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A664F0" w:rsidP="007C3191">
      <w:pPr>
        <w:spacing w:after="0"/>
        <w:jc w:val="center"/>
        <w:rPr>
          <w:rFonts w:ascii="Times New Roman" w:hAnsi="Times New Roman"/>
          <w:sz w:val="24"/>
          <w:szCs w:val="24"/>
        </w:rPr>
      </w:pPr>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left:0;text-align:left;margin-left:-14.25pt;margin-top:12.2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r w:rsidR="00B6013A">
        <w:rPr>
          <w:rFonts w:ascii="Times New Roman" w:hAnsi="Times New Roman"/>
          <w:sz w:val="24"/>
          <w:szCs w:val="24"/>
        </w:rPr>
        <w:t>сельское поселение Сентябрьский</w:t>
      </w:r>
    </w:p>
    <w:p w:rsidR="00B6013A" w:rsidRDefault="00B6013A" w:rsidP="007C3191"/>
    <w:p w:rsidR="00B6013A" w:rsidRPr="008C3EBF" w:rsidRDefault="00A664F0"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405.8pt;margin-top:5.8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61992" w:rsidRDefault="00D61992" w:rsidP="007C3191">
                  <w:pPr>
                    <w:spacing w:after="0"/>
                    <w:jc w:val="center"/>
                    <w:rPr>
                      <w:rFonts w:ascii="Georgia" w:hAnsi="Georgia"/>
                      <w:b/>
                    </w:rPr>
                  </w:pPr>
                </w:p>
                <w:p w:rsidR="00D61992" w:rsidRPr="008C3EBF" w:rsidRDefault="00D61992" w:rsidP="007C3191">
                  <w:pPr>
                    <w:spacing w:after="0"/>
                    <w:jc w:val="center"/>
                    <w:rPr>
                      <w:rFonts w:ascii="Georgia" w:hAnsi="Georgia"/>
                      <w:b/>
                    </w:rPr>
                  </w:pPr>
                  <w:r>
                    <w:rPr>
                      <w:rFonts w:ascii="Georgia" w:hAnsi="Georgia"/>
                      <w:b/>
                    </w:rPr>
                    <w:t>№ 3</w:t>
                  </w:r>
                  <w:r w:rsidR="00107969">
                    <w:rPr>
                      <w:rFonts w:ascii="Georgia" w:hAnsi="Georgia"/>
                      <w:b/>
                    </w:rPr>
                    <w:t>5</w:t>
                  </w:r>
                </w:p>
              </w:txbxContent>
            </v:textbox>
          </v:shape>
        </w:pict>
      </w:r>
      <w:r>
        <w:rPr>
          <w:noProof/>
        </w:rPr>
        <w:pict>
          <v:shape id="Поле 3" o:spid="_x0000_s1027" type="#_x0000_t202" style="position:absolute;margin-left:41.75pt;margin-top:5.8pt;width:1in;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61992" w:rsidRDefault="00D61992" w:rsidP="006C1BFA">
                  <w:pPr>
                    <w:spacing w:after="0"/>
                    <w:jc w:val="center"/>
                    <w:rPr>
                      <w:rFonts w:ascii="Georgia" w:hAnsi="Georgia"/>
                      <w:b/>
                    </w:rPr>
                  </w:pPr>
                  <w:r>
                    <w:rPr>
                      <w:rFonts w:ascii="Georgia" w:hAnsi="Georgia"/>
                      <w:b/>
                    </w:rPr>
                    <w:t>1</w:t>
                  </w:r>
                  <w:r w:rsidR="00107969">
                    <w:rPr>
                      <w:rFonts w:ascii="Georgia" w:hAnsi="Georgia"/>
                      <w:b/>
                    </w:rPr>
                    <w:t>3</w:t>
                  </w:r>
                </w:p>
                <w:p w:rsidR="00D61992" w:rsidRDefault="00D61992" w:rsidP="006C1BFA">
                  <w:pPr>
                    <w:spacing w:after="0"/>
                    <w:jc w:val="center"/>
                    <w:rPr>
                      <w:rFonts w:ascii="Georgia" w:hAnsi="Georgia"/>
                      <w:b/>
                    </w:rPr>
                  </w:pPr>
                  <w:r>
                    <w:rPr>
                      <w:rFonts w:ascii="Georgia" w:hAnsi="Georgia"/>
                      <w:b/>
                    </w:rPr>
                    <w:t>октября</w:t>
                  </w:r>
                </w:p>
                <w:p w:rsidR="00D61992" w:rsidRDefault="00D61992" w:rsidP="007C3191">
                  <w:pPr>
                    <w:spacing w:after="0"/>
                    <w:jc w:val="center"/>
                    <w:rPr>
                      <w:rFonts w:ascii="Georgia" w:hAnsi="Georgia"/>
                      <w:b/>
                    </w:rPr>
                  </w:pPr>
                  <w:r>
                    <w:rPr>
                      <w:rFonts w:ascii="Georgia" w:hAnsi="Georgia"/>
                      <w:b/>
                    </w:rPr>
                    <w:t>2017</w:t>
                  </w:r>
                </w:p>
                <w:p w:rsidR="00D61992" w:rsidRPr="008C3EBF" w:rsidRDefault="00D61992" w:rsidP="007C3191">
                  <w:pPr>
                    <w:spacing w:after="0"/>
                    <w:jc w:val="center"/>
                    <w:rPr>
                      <w:rFonts w:ascii="Georgia" w:hAnsi="Georgia"/>
                      <w:b/>
                    </w:rPr>
                  </w:pPr>
                  <w:r w:rsidRPr="008C3EBF">
                    <w:rPr>
                      <w:rFonts w:ascii="Georgia" w:hAnsi="Georgia"/>
                      <w:b/>
                    </w:rPr>
                    <w:t>года</w:t>
                  </w:r>
                </w:p>
              </w:txbxContent>
            </v:textbox>
          </v:shape>
        </w:pict>
      </w:r>
      <w:r>
        <w:rPr>
          <w:noProof/>
        </w:rPr>
        <w:pict>
          <v:shape id="Поле 1" o:spid="_x0000_s1029" type="#_x0000_t202" style="position:absolute;margin-left:165.6pt;margin-top:21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61992" w:rsidRPr="008C3EBF" w:rsidRDefault="00D61992"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61992" w:rsidRPr="008C3EBF" w:rsidRDefault="00D61992"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C74F71" w:rsidRDefault="00C74F71" w:rsidP="00A10397">
      <w:pPr>
        <w:spacing w:after="0" w:line="240" w:lineRule="auto"/>
        <w:jc w:val="both"/>
        <w:rPr>
          <w:rFonts w:ascii="Times New Roman" w:hAnsi="Times New Roman"/>
          <w:sz w:val="20"/>
          <w:szCs w:val="20"/>
        </w:rPr>
      </w:pPr>
    </w:p>
    <w:p w:rsidR="00107969" w:rsidRPr="00107969" w:rsidRDefault="00107969" w:rsidP="00107969">
      <w:pPr>
        <w:spacing w:after="0" w:line="240" w:lineRule="auto"/>
        <w:ind w:left="284"/>
        <w:jc w:val="both"/>
        <w:rPr>
          <w:rFonts w:ascii="Times New Roman" w:hAnsi="Times New Roman"/>
          <w:b/>
          <w:sz w:val="20"/>
          <w:szCs w:val="20"/>
        </w:rPr>
      </w:pPr>
      <w:r w:rsidRPr="00107969">
        <w:rPr>
          <w:rFonts w:ascii="Times New Roman" w:hAnsi="Times New Roman"/>
          <w:b/>
          <w:sz w:val="20"/>
          <w:szCs w:val="20"/>
        </w:rPr>
        <w:t>ПОСТАНОВЛЕНИЕ</w:t>
      </w:r>
    </w:p>
    <w:p w:rsidR="00107969" w:rsidRDefault="00292E91" w:rsidP="00107969">
      <w:pPr>
        <w:tabs>
          <w:tab w:val="left" w:pos="10041"/>
        </w:tabs>
        <w:spacing w:after="0"/>
        <w:rPr>
          <w:rFonts w:ascii="Times New Roman" w:hAnsi="Times New Roman"/>
          <w:sz w:val="20"/>
          <w:szCs w:val="20"/>
        </w:rPr>
      </w:pPr>
      <w:r>
        <w:rPr>
          <w:rFonts w:ascii="Times New Roman" w:hAnsi="Times New Roman"/>
          <w:sz w:val="20"/>
          <w:szCs w:val="20"/>
        </w:rPr>
        <w:t xml:space="preserve">      </w:t>
      </w:r>
      <w:r w:rsidR="00107969">
        <w:rPr>
          <w:rFonts w:ascii="Times New Roman" w:hAnsi="Times New Roman"/>
          <w:sz w:val="20"/>
          <w:szCs w:val="20"/>
        </w:rPr>
        <w:t>№ 168 от 13.10 2017года «</w:t>
      </w:r>
      <w:r w:rsidR="00107969" w:rsidRPr="00107969">
        <w:rPr>
          <w:rFonts w:ascii="Times New Roman" w:hAnsi="Times New Roman"/>
          <w:sz w:val="20"/>
          <w:szCs w:val="20"/>
        </w:rPr>
        <w:t xml:space="preserve">Об установлении </w:t>
      </w:r>
      <w:r w:rsidR="00107969">
        <w:rPr>
          <w:rFonts w:ascii="Times New Roman" w:hAnsi="Times New Roman"/>
          <w:sz w:val="20"/>
          <w:szCs w:val="20"/>
        </w:rPr>
        <w:tab/>
        <w:t>2</w:t>
      </w:r>
    </w:p>
    <w:p w:rsidR="00107969" w:rsidRDefault="00292E91" w:rsidP="00107969">
      <w:pPr>
        <w:spacing w:after="0"/>
        <w:rPr>
          <w:rFonts w:ascii="Times New Roman" w:hAnsi="Times New Roman"/>
          <w:sz w:val="20"/>
          <w:szCs w:val="20"/>
        </w:rPr>
      </w:pPr>
      <w:r>
        <w:rPr>
          <w:rFonts w:ascii="Times New Roman" w:hAnsi="Times New Roman"/>
          <w:sz w:val="20"/>
          <w:szCs w:val="20"/>
        </w:rPr>
        <w:t xml:space="preserve">      </w:t>
      </w:r>
      <w:r w:rsidR="00107969" w:rsidRPr="00107969">
        <w:rPr>
          <w:rFonts w:ascii="Times New Roman" w:hAnsi="Times New Roman"/>
          <w:sz w:val="20"/>
          <w:szCs w:val="20"/>
        </w:rPr>
        <w:t>квалификационных требований для замещения</w:t>
      </w:r>
      <w:bookmarkStart w:id="0" w:name="_GoBack"/>
      <w:bookmarkEnd w:id="0"/>
    </w:p>
    <w:p w:rsidR="00107969" w:rsidRDefault="00107969" w:rsidP="00107969">
      <w:pPr>
        <w:spacing w:after="0"/>
        <w:rPr>
          <w:rFonts w:ascii="Times New Roman" w:hAnsi="Times New Roman"/>
          <w:sz w:val="20"/>
          <w:szCs w:val="20"/>
        </w:rPr>
      </w:pPr>
      <w:r w:rsidRPr="00107969">
        <w:rPr>
          <w:rFonts w:ascii="Times New Roman" w:hAnsi="Times New Roman"/>
          <w:sz w:val="20"/>
          <w:szCs w:val="20"/>
        </w:rPr>
        <w:t xml:space="preserve"> </w:t>
      </w:r>
      <w:r w:rsidR="00292E91">
        <w:rPr>
          <w:rFonts w:ascii="Times New Roman" w:hAnsi="Times New Roman"/>
          <w:sz w:val="20"/>
          <w:szCs w:val="20"/>
        </w:rPr>
        <w:t xml:space="preserve">     </w:t>
      </w:r>
      <w:r w:rsidRPr="00107969">
        <w:rPr>
          <w:rFonts w:ascii="Times New Roman" w:hAnsi="Times New Roman"/>
          <w:sz w:val="20"/>
          <w:szCs w:val="20"/>
        </w:rPr>
        <w:t xml:space="preserve">должностей муниципальной службы в администрации </w:t>
      </w:r>
    </w:p>
    <w:p w:rsidR="00107969" w:rsidRPr="00107969" w:rsidRDefault="00292E91" w:rsidP="00107969">
      <w:pPr>
        <w:spacing w:after="0"/>
        <w:rPr>
          <w:rFonts w:ascii="Times New Roman" w:hAnsi="Times New Roman"/>
          <w:sz w:val="20"/>
          <w:szCs w:val="20"/>
        </w:rPr>
      </w:pPr>
      <w:r>
        <w:rPr>
          <w:rFonts w:ascii="Times New Roman" w:hAnsi="Times New Roman"/>
          <w:sz w:val="20"/>
          <w:szCs w:val="20"/>
        </w:rPr>
        <w:t xml:space="preserve">      </w:t>
      </w:r>
      <w:r w:rsidR="00107969" w:rsidRPr="00107969">
        <w:rPr>
          <w:rFonts w:ascii="Times New Roman" w:hAnsi="Times New Roman"/>
          <w:sz w:val="20"/>
          <w:szCs w:val="20"/>
        </w:rPr>
        <w:t xml:space="preserve">сельского поселения Сентябрьский </w:t>
      </w: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426"/>
        <w:jc w:val="both"/>
        <w:rPr>
          <w:rFonts w:ascii="Times New Roman" w:hAnsi="Times New Roman"/>
          <w:sz w:val="20"/>
          <w:szCs w:val="20"/>
        </w:rPr>
      </w:pPr>
      <w:r>
        <w:rPr>
          <w:rFonts w:ascii="Times New Roman" w:hAnsi="Times New Roman"/>
          <w:sz w:val="20"/>
          <w:szCs w:val="20"/>
        </w:rPr>
        <w:t xml:space="preserve">   </w:t>
      </w: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A10397">
      <w:pPr>
        <w:spacing w:after="0" w:line="240" w:lineRule="auto"/>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p>
    <w:p w:rsidR="00107969" w:rsidRDefault="00107969" w:rsidP="00107969">
      <w:pPr>
        <w:spacing w:after="0" w:line="240" w:lineRule="auto"/>
        <w:ind w:left="284"/>
        <w:jc w:val="both"/>
        <w:rPr>
          <w:rFonts w:ascii="Times New Roman" w:hAnsi="Times New Roman"/>
          <w:sz w:val="20"/>
          <w:szCs w:val="20"/>
        </w:rPr>
      </w:pPr>
      <w:r>
        <w:rPr>
          <w:rFonts w:ascii="Times New Roman" w:hAnsi="Times New Roman"/>
          <w:sz w:val="20"/>
          <w:szCs w:val="20"/>
        </w:rPr>
        <w:lastRenderedPageBreak/>
        <w:t>ПОСТАНОВЛЕНИЕ</w:t>
      </w:r>
    </w:p>
    <w:p w:rsidR="00107969" w:rsidRPr="00107969" w:rsidRDefault="00107969" w:rsidP="00107969">
      <w:pPr>
        <w:rPr>
          <w:rFonts w:ascii="Times New Roman" w:hAnsi="Times New Roman"/>
          <w:sz w:val="20"/>
          <w:szCs w:val="20"/>
        </w:rPr>
      </w:pPr>
      <w:r>
        <w:rPr>
          <w:rFonts w:ascii="Times New Roman" w:hAnsi="Times New Roman"/>
          <w:sz w:val="20"/>
          <w:szCs w:val="20"/>
        </w:rPr>
        <w:t>№ 168 от 13.10 2017года «</w:t>
      </w:r>
      <w:r w:rsidRPr="00107969">
        <w:rPr>
          <w:rFonts w:ascii="Times New Roman" w:hAnsi="Times New Roman"/>
          <w:sz w:val="20"/>
          <w:szCs w:val="20"/>
        </w:rPr>
        <w:t xml:space="preserve">Об установлении квалификационных требований для замещения должностей муниципальной службы в администрации сельского поселения Сентябрьский </w:t>
      </w:r>
    </w:p>
    <w:p w:rsidR="00107969" w:rsidRDefault="00107969" w:rsidP="00C74F71">
      <w:pPr>
        <w:tabs>
          <w:tab w:val="right" w:pos="10477"/>
        </w:tabs>
        <w:spacing w:after="0" w:line="240" w:lineRule="auto"/>
        <w:jc w:val="both"/>
        <w:rPr>
          <w:rFonts w:ascii="Times New Roman" w:hAnsi="Times New Roman"/>
          <w:b/>
          <w:sz w:val="20"/>
          <w:szCs w:val="20"/>
        </w:rPr>
      </w:pP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 xml:space="preserve">В соответствии с Федеральным законом от 02.03.2007 № 25-ФЗ </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 xml:space="preserve">«О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в Ханты-Мансийском автономном округе - Югре» </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и Уставом сельского поселения Сентябрьский,  п о с т а н о в л я ю:</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1.</w:t>
      </w:r>
      <w:r w:rsidRPr="00107969">
        <w:rPr>
          <w:rFonts w:ascii="Times New Roman" w:hAnsi="Times New Roman"/>
          <w:sz w:val="20"/>
          <w:szCs w:val="20"/>
          <w:lang w:eastAsia="ar-SA"/>
        </w:rPr>
        <w:tab/>
        <w:t>Установить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необходимые для замещения должностей муниципальной службы в администрации сельского поселения Сентябрьский согласно приложению.</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ab/>
        <w:t>2.  Главному специалисту администрации сельского поселения при разработке должностных инструкций муниципальных служащих руководствоваться настоящим постановлением.</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3.</w:t>
      </w:r>
      <w:r w:rsidRPr="00107969">
        <w:rPr>
          <w:rFonts w:ascii="Times New Roman" w:hAnsi="Times New Roman"/>
          <w:sz w:val="20"/>
          <w:szCs w:val="20"/>
          <w:lang w:eastAsia="ar-SA"/>
        </w:rPr>
        <w:tab/>
        <w:t>Признать утратившими силу постановления администрации сельского поселения Сентябрьский:</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от  31.03.2017 № 44-па «Об установлении квалификационных требований для замещения должностей муниципальной службы в администрации сельского поселения Сентябрьский»;</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от  16.05.2017 № 88-па «О внесении изменений в постановление администрации сельского поселения от 31.03.2017 № 44-па «Об установлении квалификационных требований для замещения должностей муниципальной службы в администрации сельского поселения Сентябрьский»».</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 xml:space="preserve">4. 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 в сети Интернет. </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 xml:space="preserve">4. Настоящее постановление вступает в силу после официального </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опубликования (обнародования) в бюллетене «Сентябрьский вестник».</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5.</w:t>
      </w:r>
      <w:r w:rsidRPr="00107969">
        <w:rPr>
          <w:rFonts w:ascii="Times New Roman" w:hAnsi="Times New Roman"/>
          <w:sz w:val="20"/>
          <w:szCs w:val="20"/>
          <w:lang w:eastAsia="ar-SA"/>
        </w:rPr>
        <w:tab/>
        <w:t>Контроль за выполнением постановления оставляю за собой.</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p>
    <w:p w:rsidR="00107969" w:rsidRDefault="00107969" w:rsidP="00107969">
      <w:pPr>
        <w:suppressAutoHyphens/>
        <w:spacing w:after="0" w:line="240" w:lineRule="auto"/>
        <w:ind w:firstLine="709"/>
        <w:jc w:val="both"/>
        <w:rPr>
          <w:rFonts w:ascii="Times New Roman" w:hAnsi="Times New Roman"/>
          <w:sz w:val="20"/>
          <w:szCs w:val="20"/>
          <w:lang w:eastAsia="ar-SA"/>
        </w:rPr>
      </w:pP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Глава поселения</w:t>
      </w:r>
      <w:r w:rsidRPr="00107969">
        <w:rPr>
          <w:rFonts w:ascii="Times New Roman" w:hAnsi="Times New Roman"/>
          <w:sz w:val="20"/>
          <w:szCs w:val="20"/>
          <w:lang w:eastAsia="ar-SA"/>
        </w:rPr>
        <w:tab/>
        <w:t xml:space="preserve">                    </w:t>
      </w:r>
      <w:r w:rsidRPr="00107969">
        <w:rPr>
          <w:rFonts w:ascii="Times New Roman" w:hAnsi="Times New Roman"/>
          <w:sz w:val="20"/>
          <w:szCs w:val="20"/>
          <w:lang w:eastAsia="ar-SA"/>
        </w:rPr>
        <w:tab/>
        <w:t xml:space="preserve">                           А.В. Светлаков</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 xml:space="preserve"> </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 xml:space="preserve">Приложение </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к постановлению администрации сельского поселения Сентябрьский</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от 13.10.2017 № 168-па</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 xml:space="preserve">Квалификационные требования </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 xml:space="preserve">к уровню профессионального образования, стажу муниципальной службы </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или стажу работы по специальности, необходимые для замещения должностей муниципальной службы в администрации сельского поселения Сентябрьский</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1.</w:t>
      </w:r>
      <w:r w:rsidRPr="00107969">
        <w:rPr>
          <w:rFonts w:ascii="Times New Roman" w:hAnsi="Times New Roman"/>
          <w:sz w:val="20"/>
          <w:szCs w:val="20"/>
          <w:lang w:eastAsia="ar-SA"/>
        </w:rPr>
        <w:tab/>
        <w:t>Для должностей муниципальной службы высшей группы:</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w:t>
      </w:r>
      <w:r w:rsidRPr="00107969">
        <w:rPr>
          <w:rFonts w:ascii="Times New Roman" w:hAnsi="Times New Roman"/>
          <w:sz w:val="20"/>
          <w:szCs w:val="20"/>
          <w:lang w:eastAsia="ar-SA"/>
        </w:rPr>
        <w:tab/>
        <w:t>высшее образование;</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w:t>
      </w:r>
      <w:r w:rsidRPr="00107969">
        <w:rPr>
          <w:rFonts w:ascii="Times New Roman" w:hAnsi="Times New Roman"/>
          <w:sz w:val="20"/>
          <w:szCs w:val="20"/>
          <w:lang w:eastAsia="ar-SA"/>
        </w:rPr>
        <w:tab/>
        <w:t xml:space="preserve">стаж муниципальной службы не менее четырех лет или стаж работы </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по специальности, направлению подготовки не менее пяти лет.</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1.1.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десяти лет.</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2.</w:t>
      </w:r>
      <w:r w:rsidRPr="00107969">
        <w:rPr>
          <w:rFonts w:ascii="Times New Roman" w:hAnsi="Times New Roman"/>
          <w:sz w:val="20"/>
          <w:szCs w:val="20"/>
          <w:lang w:eastAsia="ar-SA"/>
        </w:rPr>
        <w:tab/>
        <w:t>Для должностей муниципальной службы главной группы:</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w:t>
      </w:r>
      <w:r w:rsidRPr="00107969">
        <w:rPr>
          <w:rFonts w:ascii="Times New Roman" w:hAnsi="Times New Roman"/>
          <w:sz w:val="20"/>
          <w:szCs w:val="20"/>
          <w:lang w:eastAsia="ar-SA"/>
        </w:rPr>
        <w:tab/>
        <w:t xml:space="preserve">высшее образование; </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w:t>
      </w:r>
      <w:r w:rsidRPr="00107969">
        <w:rPr>
          <w:rFonts w:ascii="Times New Roman" w:hAnsi="Times New Roman"/>
          <w:sz w:val="20"/>
          <w:szCs w:val="20"/>
          <w:lang w:eastAsia="ar-SA"/>
        </w:rPr>
        <w:tab/>
        <w:t xml:space="preserve">стаж муниципальной службы не менее двух лет или стаж работы </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по специальности, направлению подготовки не менее четырех лет.</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2.1. Должности муниципальной службы главной группы могут замещать муниципальные служащие, имеющие среднее профессиональное образование,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3.</w:t>
      </w:r>
      <w:r w:rsidRPr="00107969">
        <w:rPr>
          <w:rFonts w:ascii="Times New Roman" w:hAnsi="Times New Roman"/>
          <w:sz w:val="20"/>
          <w:szCs w:val="20"/>
          <w:lang w:eastAsia="ar-SA"/>
        </w:rPr>
        <w:tab/>
        <w:t>Для должностей муниципальной службы старшей, младшей групп, ведущей группы:</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 профессиональное образование;</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 без предъявления требований к стажу.</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4.</w:t>
      </w:r>
      <w:r w:rsidRPr="00107969">
        <w:rPr>
          <w:rFonts w:ascii="Times New Roman" w:hAnsi="Times New Roman"/>
          <w:sz w:val="20"/>
          <w:szCs w:val="20"/>
          <w:lang w:eastAsia="ar-SA"/>
        </w:rPr>
        <w:tab/>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07969"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lastRenderedPageBreak/>
        <w:t>5.</w:t>
      </w:r>
      <w:r w:rsidRPr="00107969">
        <w:rPr>
          <w:rFonts w:ascii="Times New Roman" w:hAnsi="Times New Roman"/>
          <w:sz w:val="20"/>
          <w:szCs w:val="20"/>
          <w:lang w:eastAsia="ar-SA"/>
        </w:rPr>
        <w:tab/>
        <w:t>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FD7274" w:rsidRPr="00107969" w:rsidRDefault="00107969" w:rsidP="00107969">
      <w:pPr>
        <w:suppressAutoHyphens/>
        <w:spacing w:after="0" w:line="240" w:lineRule="auto"/>
        <w:ind w:firstLine="709"/>
        <w:jc w:val="both"/>
        <w:rPr>
          <w:rFonts w:ascii="Times New Roman" w:hAnsi="Times New Roman"/>
          <w:sz w:val="20"/>
          <w:szCs w:val="20"/>
          <w:lang w:eastAsia="ar-SA"/>
        </w:rPr>
      </w:pPr>
      <w:r w:rsidRPr="00107969">
        <w:rPr>
          <w:rFonts w:ascii="Times New Roman" w:hAnsi="Times New Roman"/>
          <w:sz w:val="20"/>
          <w:szCs w:val="20"/>
          <w:lang w:eastAsia="ar-SA"/>
        </w:rPr>
        <w:t>6.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D61992" w:rsidRDefault="00D61992" w:rsidP="00C74F71">
      <w:pPr>
        <w:spacing w:after="0" w:line="240" w:lineRule="auto"/>
        <w:jc w:val="both"/>
        <w:rPr>
          <w:rFonts w:ascii="Times New Roman" w:hAnsi="Times New Roman"/>
          <w:sz w:val="20"/>
          <w:szCs w:val="20"/>
        </w:rPr>
      </w:pPr>
    </w:p>
    <w:p w:rsidR="00D61992" w:rsidRDefault="00D61992" w:rsidP="00C74F71">
      <w:pPr>
        <w:spacing w:after="0" w:line="240" w:lineRule="auto"/>
        <w:jc w:val="both"/>
        <w:rPr>
          <w:rFonts w:ascii="Times New Roman" w:hAnsi="Times New Roman"/>
          <w:sz w:val="20"/>
          <w:szCs w:val="20"/>
        </w:rPr>
      </w:pPr>
    </w:p>
    <w:p w:rsidR="00D61992" w:rsidRPr="008A2BC0" w:rsidRDefault="00D61992" w:rsidP="00C74F71">
      <w:pPr>
        <w:spacing w:after="0" w:line="240" w:lineRule="auto"/>
        <w:jc w:val="both"/>
        <w:rPr>
          <w:rFonts w:ascii="Times New Roman" w:hAnsi="Times New Roman"/>
          <w:sz w:val="20"/>
          <w:szCs w:val="20"/>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A10397" w:rsidRPr="008A2BC0" w:rsidTr="00C3261B">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A10397" w:rsidRPr="008A2BC0" w:rsidTr="00D61992">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ind w:left="-120"/>
                    <w:jc w:val="center"/>
                    <w:rPr>
                      <w:rFonts w:ascii="Times New Roman" w:hAnsi="Times New Roman"/>
                      <w:b/>
                      <w:sz w:val="20"/>
                      <w:szCs w:val="20"/>
                    </w:rPr>
                  </w:pPr>
                  <w:r w:rsidRPr="008A2BC0">
                    <w:rPr>
                      <w:rFonts w:ascii="Times New Roman" w:hAnsi="Times New Roman"/>
                      <w:b/>
                      <w:sz w:val="20"/>
                      <w:szCs w:val="20"/>
                    </w:rPr>
                    <w:t>«Сентябрьский вестник»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Информационный бюллетень  муниципального образования «Сельское поселение Сентябрьский»</w:t>
                  </w:r>
                </w:p>
                <w:p w:rsidR="00A10397" w:rsidRPr="008A2BC0" w:rsidRDefault="00A10397" w:rsidP="00C3261B">
                  <w:pPr>
                    <w:spacing w:after="0" w:line="240" w:lineRule="auto"/>
                    <w:ind w:left="-120"/>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Учредитель:</w:t>
                  </w:r>
                  <w:r w:rsidRPr="008A2BC0">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b/>
                      <w:sz w:val="20"/>
                      <w:szCs w:val="20"/>
                    </w:rPr>
                  </w:pP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Адрес редакции:</w:t>
                  </w:r>
                  <w:r w:rsidRPr="008A2BC0">
                    <w:rPr>
                      <w:rFonts w:ascii="Times New Roman" w:hAnsi="Times New Roman"/>
                      <w:sz w:val="20"/>
                      <w:szCs w:val="20"/>
                    </w:rPr>
                    <w:t xml:space="preserve"> 628330 ХМАО-Югра Нефтеюганский район, п.Сентябрьский д.</w:t>
                  </w:r>
                  <w:r w:rsidR="00B1131B" w:rsidRPr="008A2BC0">
                    <w:rPr>
                      <w:rFonts w:ascii="Times New Roman" w:hAnsi="Times New Roman"/>
                      <w:sz w:val="20"/>
                      <w:szCs w:val="20"/>
                    </w:rPr>
                    <w:t>10</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b/>
                      <w:sz w:val="20"/>
                      <w:szCs w:val="20"/>
                    </w:rPr>
                    <w:t>Главный редактор:</w:t>
                  </w:r>
                  <w:r w:rsidRPr="008A2BC0">
                    <w:rPr>
                      <w:rFonts w:ascii="Times New Roman" w:hAnsi="Times New Roman"/>
                      <w:sz w:val="20"/>
                      <w:szCs w:val="20"/>
                    </w:rPr>
                    <w:t xml:space="preserve">  С.Н.Шереметова</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Ответственный за выпуск и распространение бюллетеня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Н.А. Рыбак</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 xml:space="preserve">Номер подписан в печать: </w:t>
                  </w:r>
                  <w:r w:rsidR="00B124CE" w:rsidRPr="008A2BC0">
                    <w:rPr>
                      <w:rFonts w:ascii="Times New Roman" w:hAnsi="Times New Roman"/>
                      <w:sz w:val="20"/>
                      <w:szCs w:val="20"/>
                    </w:rPr>
                    <w:t>1</w:t>
                  </w:r>
                  <w:r w:rsidR="00107969">
                    <w:rPr>
                      <w:rFonts w:ascii="Times New Roman" w:hAnsi="Times New Roman"/>
                      <w:sz w:val="20"/>
                      <w:szCs w:val="20"/>
                    </w:rPr>
                    <w:t>3</w:t>
                  </w:r>
                  <w:r w:rsidR="00B124CE" w:rsidRPr="008A2BC0">
                    <w:rPr>
                      <w:rFonts w:ascii="Times New Roman" w:hAnsi="Times New Roman"/>
                      <w:sz w:val="20"/>
                      <w:szCs w:val="20"/>
                    </w:rPr>
                    <w:t>.10</w:t>
                  </w:r>
                  <w:r w:rsidRPr="008A2BC0">
                    <w:rPr>
                      <w:rFonts w:ascii="Times New Roman" w:hAnsi="Times New Roman"/>
                      <w:sz w:val="20"/>
                      <w:szCs w:val="20"/>
                    </w:rPr>
                    <w:t xml:space="preserve">.2017 </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Тираж: 1 экземпляр</w:t>
                  </w:r>
                </w:p>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A10397" w:rsidRPr="008A2BC0" w:rsidRDefault="00A10397" w:rsidP="00C3261B">
                  <w:pPr>
                    <w:spacing w:after="0" w:line="240" w:lineRule="auto"/>
                    <w:jc w:val="center"/>
                    <w:rPr>
                      <w:rFonts w:ascii="Times New Roman" w:hAnsi="Times New Roman"/>
                      <w:sz w:val="20"/>
                      <w:szCs w:val="20"/>
                    </w:rPr>
                  </w:pPr>
                  <w:r w:rsidRPr="008A2BC0">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rPr>
            </w:pPr>
            <w:r w:rsidRPr="008A2BC0">
              <w:rPr>
                <w:rFonts w:ascii="Times New Roman" w:hAnsi="Times New Roman"/>
                <w:b/>
                <w:sz w:val="20"/>
                <w:szCs w:val="20"/>
              </w:rPr>
              <w:t>ВНИМАНИЕ!</w:t>
            </w:r>
          </w:p>
          <w:p w:rsidR="00A10397" w:rsidRPr="008A2BC0" w:rsidRDefault="00A10397" w:rsidP="00C3261B">
            <w:pPr>
              <w:spacing w:after="0" w:line="240" w:lineRule="auto"/>
              <w:jc w:val="center"/>
              <w:rPr>
                <w:rFonts w:ascii="Times New Roman" w:hAnsi="Times New Roman"/>
                <w:sz w:val="20"/>
                <w:szCs w:val="20"/>
              </w:rPr>
            </w:pPr>
          </w:p>
          <w:p w:rsidR="00A10397" w:rsidRPr="008A2BC0" w:rsidRDefault="00A10397" w:rsidP="00C3261B">
            <w:pPr>
              <w:spacing w:after="0" w:line="240" w:lineRule="auto"/>
              <w:jc w:val="center"/>
              <w:rPr>
                <w:rFonts w:ascii="Times New Roman" w:hAnsi="Times New Roman"/>
                <w:b/>
                <w:sz w:val="20"/>
                <w:szCs w:val="20"/>
                <w:u w:val="single"/>
              </w:rPr>
            </w:pPr>
            <w:r w:rsidRPr="008A2BC0">
              <w:rPr>
                <w:rFonts w:ascii="Times New Roman" w:hAnsi="Times New Roman"/>
                <w:sz w:val="20"/>
                <w:szCs w:val="20"/>
              </w:rPr>
              <w:t xml:space="preserve">С номерами информационного бюллетеня </w:t>
            </w:r>
            <w:r w:rsidRPr="008A2BC0">
              <w:rPr>
                <w:rFonts w:ascii="Times New Roman" w:hAnsi="Times New Roman"/>
                <w:b/>
                <w:i/>
                <w:sz w:val="20"/>
                <w:szCs w:val="20"/>
              </w:rPr>
              <w:t>«Сентябрьский вестник»</w:t>
            </w:r>
            <w:r w:rsidRPr="008A2BC0">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8A2BC0">
              <w:rPr>
                <w:rFonts w:ascii="Times New Roman" w:hAnsi="Times New Roman"/>
                <w:b/>
                <w:sz w:val="20"/>
                <w:szCs w:val="20"/>
                <w:u w:val="single"/>
              </w:rPr>
              <w:t>http://sentyabrskiy.ru/</w:t>
            </w:r>
          </w:p>
          <w:p w:rsidR="00A10397" w:rsidRPr="008A2BC0" w:rsidRDefault="00A10397" w:rsidP="00C3261B">
            <w:pPr>
              <w:spacing w:after="0" w:line="240" w:lineRule="auto"/>
              <w:jc w:val="center"/>
              <w:rPr>
                <w:rFonts w:ascii="Times New Roman" w:hAnsi="Times New Roman"/>
                <w:sz w:val="20"/>
                <w:szCs w:val="20"/>
              </w:rPr>
            </w:pPr>
          </w:p>
        </w:tc>
      </w:tr>
    </w:tbl>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D61992" w:rsidRPr="00D61992" w:rsidRDefault="00D61992" w:rsidP="00D61992">
      <w:pPr>
        <w:spacing w:after="0" w:line="240" w:lineRule="auto"/>
        <w:jc w:val="both"/>
        <w:rPr>
          <w:rFonts w:ascii="Times New Roman" w:hAnsi="Times New Roman"/>
          <w:sz w:val="20"/>
          <w:szCs w:val="20"/>
        </w:rPr>
      </w:pPr>
    </w:p>
    <w:p w:rsidR="00D61992" w:rsidRDefault="00D61992" w:rsidP="00D61992">
      <w:pPr>
        <w:spacing w:after="0" w:line="240" w:lineRule="auto"/>
        <w:jc w:val="both"/>
        <w:rPr>
          <w:rFonts w:ascii="Times New Roman" w:hAnsi="Times New Roman"/>
          <w:sz w:val="20"/>
          <w:szCs w:val="20"/>
        </w:rPr>
      </w:pPr>
    </w:p>
    <w:p w:rsidR="00A10397" w:rsidRPr="008A2BC0" w:rsidRDefault="00A10397"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8A2BC0" w:rsidRDefault="00270329" w:rsidP="0075178D">
      <w:pPr>
        <w:spacing w:after="0" w:line="240" w:lineRule="auto"/>
        <w:jc w:val="both"/>
        <w:rPr>
          <w:rFonts w:ascii="Times New Roman" w:hAnsi="Times New Roman"/>
          <w:sz w:val="20"/>
          <w:szCs w:val="20"/>
        </w:rPr>
      </w:pPr>
    </w:p>
    <w:p w:rsidR="00270329" w:rsidRPr="00A10397" w:rsidRDefault="00270329" w:rsidP="0075178D">
      <w:pPr>
        <w:spacing w:after="0" w:line="240" w:lineRule="auto"/>
        <w:jc w:val="both"/>
        <w:rPr>
          <w:rFonts w:ascii="Times New Roman" w:hAnsi="Times New Roman"/>
          <w:sz w:val="26"/>
          <w:szCs w:val="26"/>
        </w:rPr>
      </w:pPr>
    </w:p>
    <w:sectPr w:rsidR="00270329" w:rsidRPr="00A10397" w:rsidSect="00107969">
      <w:headerReference w:type="default" r:id="rId10"/>
      <w:footerReference w:type="default" r:id="rId11"/>
      <w:pgSz w:w="11906" w:h="16838"/>
      <w:pgMar w:top="0" w:right="510" w:bottom="0"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4F0" w:rsidRDefault="00A664F0" w:rsidP="001952B6">
      <w:pPr>
        <w:spacing w:after="0" w:line="240" w:lineRule="auto"/>
      </w:pPr>
      <w:r>
        <w:separator/>
      </w:r>
    </w:p>
  </w:endnote>
  <w:endnote w:type="continuationSeparator" w:id="0">
    <w:p w:rsidR="00A664F0" w:rsidRDefault="00A664F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2" w:rsidRDefault="00D61992">
    <w:pPr>
      <w:pStyle w:val="af2"/>
      <w:jc w:val="right"/>
    </w:pPr>
    <w:r>
      <w:fldChar w:fldCharType="begin"/>
    </w:r>
    <w:r>
      <w:instrText>PAGE   \* MERGEFORMAT</w:instrText>
    </w:r>
    <w:r>
      <w:fldChar w:fldCharType="separate"/>
    </w:r>
    <w:r w:rsidR="00292E91" w:rsidRPr="00292E91">
      <w:rPr>
        <w:noProof/>
        <w:lang w:val="ru-RU"/>
      </w:rPr>
      <w:t>1</w:t>
    </w:r>
    <w:r>
      <w:fldChar w:fldCharType="end"/>
    </w:r>
  </w:p>
  <w:p w:rsidR="00D61992" w:rsidRDefault="00D6199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4F0" w:rsidRDefault="00A664F0" w:rsidP="001952B6">
      <w:pPr>
        <w:spacing w:after="0" w:line="240" w:lineRule="auto"/>
      </w:pPr>
      <w:r>
        <w:separator/>
      </w:r>
    </w:p>
  </w:footnote>
  <w:footnote w:type="continuationSeparator" w:id="0">
    <w:p w:rsidR="00A664F0" w:rsidRDefault="00A664F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992" w:rsidRPr="00D96366" w:rsidRDefault="00D61992"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6D6626D"/>
    <w:multiLevelType w:val="multilevel"/>
    <w:tmpl w:val="59AA3346"/>
    <w:lvl w:ilvl="0">
      <w:start w:val="1"/>
      <w:numFmt w:val="decimal"/>
      <w:lvlText w:val="%1."/>
      <w:lvlJc w:val="left"/>
      <w:pPr>
        <w:ind w:left="1035" w:hanging="1035"/>
      </w:pPr>
      <w:rPr>
        <w:rFonts w:hint="default"/>
      </w:rPr>
    </w:lvl>
    <w:lvl w:ilvl="1">
      <w:start w:val="1"/>
      <w:numFmt w:val="decimal"/>
      <w:lvlText w:val="2.%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
    <w:nsid w:val="08277166"/>
    <w:multiLevelType w:val="hybridMultilevel"/>
    <w:tmpl w:val="686200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0AE933BB"/>
    <w:multiLevelType w:val="hybridMultilevel"/>
    <w:tmpl w:val="801C1534"/>
    <w:lvl w:ilvl="0" w:tplc="731A1C9C">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1727B54"/>
    <w:multiLevelType w:val="hybridMultilevel"/>
    <w:tmpl w:val="B9F2247A"/>
    <w:lvl w:ilvl="0" w:tplc="5BB6F286">
      <w:start w:val="1"/>
      <w:numFmt w:val="decimal"/>
      <w:lvlText w:val="%1."/>
      <w:lvlJc w:val="left"/>
      <w:pPr>
        <w:tabs>
          <w:tab w:val="num" w:pos="1311"/>
        </w:tabs>
        <w:ind w:left="1311" w:hanging="885"/>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15F876BF"/>
    <w:multiLevelType w:val="hybridMultilevel"/>
    <w:tmpl w:val="D2828666"/>
    <w:lvl w:ilvl="0" w:tplc="C9569278">
      <w:start w:val="1"/>
      <w:numFmt w:val="decimal"/>
      <w:lvlText w:val="4.%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3">
    <w:nsid w:val="1B7927A5"/>
    <w:multiLevelType w:val="hybridMultilevel"/>
    <w:tmpl w:val="5C267A16"/>
    <w:lvl w:ilvl="0" w:tplc="AF90C93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C7F7CB4"/>
    <w:multiLevelType w:val="hybridMultilevel"/>
    <w:tmpl w:val="8F0EA6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CBD40D7"/>
    <w:multiLevelType w:val="hybridMultilevel"/>
    <w:tmpl w:val="F4E0E5D0"/>
    <w:lvl w:ilvl="0" w:tplc="0419000F">
      <w:start w:val="1"/>
      <w:numFmt w:val="decimal"/>
      <w:lvlText w:val="%1."/>
      <w:lvlJc w:val="left"/>
      <w:pPr>
        <w:tabs>
          <w:tab w:val="num" w:pos="1020"/>
        </w:tabs>
        <w:ind w:left="1020" w:hanging="360"/>
      </w:p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16">
    <w:nsid w:val="21E876B1"/>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4E48CC"/>
    <w:multiLevelType w:val="hybridMultilevel"/>
    <w:tmpl w:val="1982F6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715153E"/>
    <w:multiLevelType w:val="hybridMultilevel"/>
    <w:tmpl w:val="244CD4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D2760A8"/>
    <w:multiLevelType w:val="hybridMultilevel"/>
    <w:tmpl w:val="92C288D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34A5DC7"/>
    <w:multiLevelType w:val="hybridMultilevel"/>
    <w:tmpl w:val="C1FA0B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5">
    <w:nsid w:val="37B55713"/>
    <w:multiLevelType w:val="hybridMultilevel"/>
    <w:tmpl w:val="C26C5EA0"/>
    <w:lvl w:ilvl="0" w:tplc="2CA07366">
      <w:start w:val="1"/>
      <w:numFmt w:val="decimal"/>
      <w:lvlText w:val="3.%1."/>
      <w:lvlJc w:val="left"/>
      <w:pPr>
        <w:ind w:left="12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7">
    <w:nsid w:val="3968140C"/>
    <w:multiLevelType w:val="hybridMultilevel"/>
    <w:tmpl w:val="D2D027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B8A5778"/>
    <w:multiLevelType w:val="hybridMultilevel"/>
    <w:tmpl w:val="0E2E6EFA"/>
    <w:lvl w:ilvl="0" w:tplc="2216F2C4">
      <w:start w:val="1"/>
      <w:numFmt w:val="decimal"/>
      <w:lvlText w:val="%1."/>
      <w:lvlJc w:val="left"/>
      <w:pPr>
        <w:ind w:left="461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nsid w:val="422C52E4"/>
    <w:multiLevelType w:val="multilevel"/>
    <w:tmpl w:val="7DA0C528"/>
    <w:lvl w:ilvl="0">
      <w:start w:val="1"/>
      <w:numFmt w:val="decimal"/>
      <w:lvlText w:val="%1."/>
      <w:lvlJc w:val="left"/>
      <w:pPr>
        <w:ind w:left="1669" w:hanging="960"/>
      </w:pPr>
      <w:rPr>
        <w:rFonts w:hint="default"/>
      </w:rPr>
    </w:lvl>
    <w:lvl w:ilvl="1">
      <w:start w:val="1"/>
      <w:numFmt w:val="decimal"/>
      <w:isLgl/>
      <w:lvlText w:val="%1.%2."/>
      <w:lvlJc w:val="left"/>
      <w:pPr>
        <w:ind w:left="1909" w:hanging="1200"/>
      </w:pPr>
      <w:rPr>
        <w:rFonts w:eastAsia="Times New Roman" w:hint="default"/>
      </w:rPr>
    </w:lvl>
    <w:lvl w:ilvl="2">
      <w:start w:val="1"/>
      <w:numFmt w:val="decimal"/>
      <w:isLgl/>
      <w:lvlText w:val="%1.%2.%3."/>
      <w:lvlJc w:val="left"/>
      <w:pPr>
        <w:ind w:left="1909" w:hanging="1200"/>
      </w:pPr>
      <w:rPr>
        <w:rFonts w:eastAsia="Times New Roman" w:hint="default"/>
      </w:rPr>
    </w:lvl>
    <w:lvl w:ilvl="3">
      <w:start w:val="1"/>
      <w:numFmt w:val="decimal"/>
      <w:isLgl/>
      <w:lvlText w:val="%1.%2.%3.%4."/>
      <w:lvlJc w:val="left"/>
      <w:pPr>
        <w:ind w:left="1909" w:hanging="1200"/>
      </w:pPr>
      <w:rPr>
        <w:rFonts w:eastAsia="Times New Roman" w:hint="default"/>
      </w:rPr>
    </w:lvl>
    <w:lvl w:ilvl="4">
      <w:start w:val="1"/>
      <w:numFmt w:val="decimal"/>
      <w:isLgl/>
      <w:lvlText w:val="%1.%2.%3.%4.%5."/>
      <w:lvlJc w:val="left"/>
      <w:pPr>
        <w:ind w:left="1909" w:hanging="120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30">
    <w:nsid w:val="437E746E"/>
    <w:multiLevelType w:val="hybridMultilevel"/>
    <w:tmpl w:val="0398244E"/>
    <w:lvl w:ilvl="0" w:tplc="34FC1F46">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45464BDE"/>
    <w:multiLevelType w:val="hybridMultilevel"/>
    <w:tmpl w:val="9536E796"/>
    <w:lvl w:ilvl="0" w:tplc="9FBC77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3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4DF20C11"/>
    <w:multiLevelType w:val="hybridMultilevel"/>
    <w:tmpl w:val="2D42A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6">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0">
    <w:nsid w:val="5E8B451C"/>
    <w:multiLevelType w:val="multilevel"/>
    <w:tmpl w:val="2AB487A0"/>
    <w:lvl w:ilvl="0">
      <w:start w:val="1"/>
      <w:numFmt w:val="decimal"/>
      <w:lvlText w:val="%1."/>
      <w:lvlJc w:val="left"/>
      <w:pPr>
        <w:ind w:left="1035" w:hanging="1035"/>
      </w:pPr>
      <w:rPr>
        <w:rFonts w:hint="default"/>
      </w:rPr>
    </w:lvl>
    <w:lvl w:ilvl="1">
      <w:start w:val="1"/>
      <w:numFmt w:val="decimal"/>
      <w:lvlText w:val="%1.%2."/>
      <w:lvlJc w:val="left"/>
      <w:pPr>
        <w:ind w:left="1575" w:hanging="1035"/>
      </w:pPr>
      <w:rPr>
        <w:rFonts w:hint="default"/>
      </w:rPr>
    </w:lvl>
    <w:lvl w:ilvl="2">
      <w:start w:val="1"/>
      <w:numFmt w:val="decimal"/>
      <w:lvlText w:val="%1.%2.%3."/>
      <w:lvlJc w:val="left"/>
      <w:pPr>
        <w:ind w:left="2115" w:hanging="103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643878F2"/>
    <w:multiLevelType w:val="hybridMultilevel"/>
    <w:tmpl w:val="FABE17FA"/>
    <w:lvl w:ilvl="0" w:tplc="862E1708">
      <w:start w:val="31"/>
      <w:numFmt w:val="bullet"/>
      <w:lvlText w:val=""/>
      <w:lvlJc w:val="left"/>
      <w:pPr>
        <w:tabs>
          <w:tab w:val="num" w:pos="1065"/>
        </w:tabs>
        <w:ind w:left="1065" w:hanging="360"/>
      </w:pPr>
      <w:rPr>
        <w:rFonts w:ascii="Symbol" w:eastAsia="Times New Roman" w:hAnsi="Symbol"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2">
    <w:nsid w:val="662E4624"/>
    <w:multiLevelType w:val="hybridMultilevel"/>
    <w:tmpl w:val="39DABA1E"/>
    <w:lvl w:ilvl="0" w:tplc="5BB6F286">
      <w:start w:val="1"/>
      <w:numFmt w:val="decimal"/>
      <w:lvlText w:val="%1."/>
      <w:lvlJc w:val="left"/>
      <w:pPr>
        <w:tabs>
          <w:tab w:val="num" w:pos="1311"/>
        </w:tabs>
        <w:ind w:left="1311" w:hanging="88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44">
    <w:nsid w:val="69827E14"/>
    <w:multiLevelType w:val="hybridMultilevel"/>
    <w:tmpl w:val="0E88F9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A294677"/>
    <w:multiLevelType w:val="hybridMultilevel"/>
    <w:tmpl w:val="3A9E4B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2"/>
  </w:num>
  <w:num w:numId="2">
    <w:abstractNumId w:val="45"/>
  </w:num>
  <w:num w:numId="3">
    <w:abstractNumId w:val="12"/>
  </w:num>
  <w:num w:numId="4">
    <w:abstractNumId w:val="20"/>
  </w:num>
  <w:num w:numId="5">
    <w:abstractNumId w:val="35"/>
  </w:num>
  <w:num w:numId="6">
    <w:abstractNumId w:val="2"/>
  </w:num>
  <w:num w:numId="7">
    <w:abstractNumId w:val="5"/>
  </w:num>
  <w:num w:numId="8">
    <w:abstractNumId w:val="33"/>
  </w:num>
  <w:num w:numId="9">
    <w:abstractNumId w:val="32"/>
  </w:num>
  <w:num w:numId="10">
    <w:abstractNumId w:val="26"/>
  </w:num>
  <w:num w:numId="11">
    <w:abstractNumId w:val="6"/>
  </w:num>
  <w:num w:numId="12">
    <w:abstractNumId w:val="37"/>
  </w:num>
  <w:num w:numId="13">
    <w:abstractNumId w:val="19"/>
  </w:num>
  <w:num w:numId="14">
    <w:abstractNumId w:val="38"/>
  </w:num>
  <w:num w:numId="15">
    <w:abstractNumId w:val="8"/>
  </w:num>
  <w:num w:numId="16">
    <w:abstractNumId w:val="3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3"/>
  </w:num>
  <w:num w:numId="22">
    <w:abstractNumId w:val="46"/>
  </w:num>
  <w:num w:numId="23">
    <w:abstractNumId w:val="29"/>
  </w:num>
  <w:num w:numId="24">
    <w:abstractNumId w:val="40"/>
  </w:num>
  <w:num w:numId="25">
    <w:abstractNumId w:val="3"/>
  </w:num>
  <w:num w:numId="26">
    <w:abstractNumId w:val="25"/>
  </w:num>
  <w:num w:numId="27">
    <w:abstractNumId w:val="10"/>
  </w:num>
  <w:num w:numId="28">
    <w:abstractNumId w:val="31"/>
  </w:num>
  <w:num w:numId="29">
    <w:abstractNumId w:val="11"/>
  </w:num>
  <w:num w:numId="30">
    <w:abstractNumId w:val="24"/>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5"/>
  </w:num>
  <w:num w:numId="34">
    <w:abstractNumId w:val="44"/>
  </w:num>
  <w:num w:numId="35">
    <w:abstractNumId w:val="0"/>
  </w:num>
  <w:num w:numId="36">
    <w:abstractNumId w:val="1"/>
  </w:num>
  <w:num w:numId="37">
    <w:abstractNumId w:val="1"/>
    <w:lvlOverride w:ilvl="0">
      <w:startOverride w:val="1"/>
    </w:lvlOverride>
  </w:num>
  <w:num w:numId="38">
    <w:abstractNumId w:val="41"/>
  </w:num>
  <w:num w:numId="39">
    <w:abstractNumId w:val="34"/>
  </w:num>
  <w:num w:numId="40">
    <w:abstractNumId w:val="17"/>
  </w:num>
  <w:num w:numId="41">
    <w:abstractNumId w:val="27"/>
  </w:num>
  <w:num w:numId="42">
    <w:abstractNumId w:val="7"/>
  </w:num>
  <w:num w:numId="43">
    <w:abstractNumId w:val="9"/>
  </w:num>
  <w:num w:numId="44">
    <w:abstractNumId w:val="42"/>
  </w:num>
  <w:num w:numId="45">
    <w:abstractNumId w:val="14"/>
  </w:num>
  <w:num w:numId="46">
    <w:abstractNumId w:val="21"/>
  </w:num>
  <w:num w:numId="47">
    <w:abstractNumId w:val="23"/>
  </w:num>
  <w:num w:numId="48">
    <w:abstractNumId w:val="4"/>
  </w:num>
  <w:num w:numId="49">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22271"/>
    <w:rsid w:val="00025AEA"/>
    <w:rsid w:val="0003411D"/>
    <w:rsid w:val="00034E5E"/>
    <w:rsid w:val="00036A7B"/>
    <w:rsid w:val="00036F8E"/>
    <w:rsid w:val="00042ABA"/>
    <w:rsid w:val="00047FCF"/>
    <w:rsid w:val="00050B4F"/>
    <w:rsid w:val="00062F1E"/>
    <w:rsid w:val="0006645C"/>
    <w:rsid w:val="00070996"/>
    <w:rsid w:val="00073A5C"/>
    <w:rsid w:val="00075C66"/>
    <w:rsid w:val="00083839"/>
    <w:rsid w:val="00085D14"/>
    <w:rsid w:val="0009502E"/>
    <w:rsid w:val="000A07F4"/>
    <w:rsid w:val="000A0EA5"/>
    <w:rsid w:val="000B0602"/>
    <w:rsid w:val="000C1C45"/>
    <w:rsid w:val="000C3ED3"/>
    <w:rsid w:val="000C43CE"/>
    <w:rsid w:val="000C509F"/>
    <w:rsid w:val="000C5179"/>
    <w:rsid w:val="000E09B6"/>
    <w:rsid w:val="000E10D0"/>
    <w:rsid w:val="000E40DA"/>
    <w:rsid w:val="000E73A3"/>
    <w:rsid w:val="000F3028"/>
    <w:rsid w:val="000F30E9"/>
    <w:rsid w:val="000F6940"/>
    <w:rsid w:val="001041A2"/>
    <w:rsid w:val="001061A6"/>
    <w:rsid w:val="00107969"/>
    <w:rsid w:val="00131B3C"/>
    <w:rsid w:val="00132357"/>
    <w:rsid w:val="00132C21"/>
    <w:rsid w:val="0013371D"/>
    <w:rsid w:val="0013566D"/>
    <w:rsid w:val="00136A49"/>
    <w:rsid w:val="001375ED"/>
    <w:rsid w:val="00144CF5"/>
    <w:rsid w:val="001464B4"/>
    <w:rsid w:val="00154D82"/>
    <w:rsid w:val="00157C07"/>
    <w:rsid w:val="001631C3"/>
    <w:rsid w:val="00173443"/>
    <w:rsid w:val="001952B6"/>
    <w:rsid w:val="001B37F0"/>
    <w:rsid w:val="001B638F"/>
    <w:rsid w:val="001B72C8"/>
    <w:rsid w:val="001C3755"/>
    <w:rsid w:val="001C418C"/>
    <w:rsid w:val="001D10C0"/>
    <w:rsid w:val="001D67E1"/>
    <w:rsid w:val="001F1BAD"/>
    <w:rsid w:val="001F61DF"/>
    <w:rsid w:val="00200345"/>
    <w:rsid w:val="00202320"/>
    <w:rsid w:val="00202662"/>
    <w:rsid w:val="002034B2"/>
    <w:rsid w:val="0020395E"/>
    <w:rsid w:val="002103A6"/>
    <w:rsid w:val="00211447"/>
    <w:rsid w:val="002129C1"/>
    <w:rsid w:val="00213967"/>
    <w:rsid w:val="0024184E"/>
    <w:rsid w:val="00243630"/>
    <w:rsid w:val="002513DE"/>
    <w:rsid w:val="002550D2"/>
    <w:rsid w:val="002632E9"/>
    <w:rsid w:val="00263C42"/>
    <w:rsid w:val="00270329"/>
    <w:rsid w:val="00271F8D"/>
    <w:rsid w:val="00275CD2"/>
    <w:rsid w:val="00282A6F"/>
    <w:rsid w:val="00291032"/>
    <w:rsid w:val="00291C1A"/>
    <w:rsid w:val="00292E91"/>
    <w:rsid w:val="002A4F02"/>
    <w:rsid w:val="002B1914"/>
    <w:rsid w:val="002B5C84"/>
    <w:rsid w:val="002C5692"/>
    <w:rsid w:val="002C621E"/>
    <w:rsid w:val="002E710A"/>
    <w:rsid w:val="002E791C"/>
    <w:rsid w:val="002F2A66"/>
    <w:rsid w:val="002F471B"/>
    <w:rsid w:val="00300AB6"/>
    <w:rsid w:val="00303253"/>
    <w:rsid w:val="00312C01"/>
    <w:rsid w:val="0032438C"/>
    <w:rsid w:val="00324EDD"/>
    <w:rsid w:val="003262D1"/>
    <w:rsid w:val="00326C50"/>
    <w:rsid w:val="00332E17"/>
    <w:rsid w:val="003331FA"/>
    <w:rsid w:val="00346832"/>
    <w:rsid w:val="003518FD"/>
    <w:rsid w:val="00352E58"/>
    <w:rsid w:val="00360DD3"/>
    <w:rsid w:val="00360F3E"/>
    <w:rsid w:val="003638DC"/>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E29"/>
    <w:rsid w:val="00493911"/>
    <w:rsid w:val="004972F4"/>
    <w:rsid w:val="004A724E"/>
    <w:rsid w:val="004B5BBE"/>
    <w:rsid w:val="004C6AF0"/>
    <w:rsid w:val="004C7C8E"/>
    <w:rsid w:val="004D17BB"/>
    <w:rsid w:val="004F11DF"/>
    <w:rsid w:val="004F70FF"/>
    <w:rsid w:val="00500070"/>
    <w:rsid w:val="00505284"/>
    <w:rsid w:val="00506CBE"/>
    <w:rsid w:val="00515DEC"/>
    <w:rsid w:val="005427B5"/>
    <w:rsid w:val="0054285C"/>
    <w:rsid w:val="00545E7B"/>
    <w:rsid w:val="005467E5"/>
    <w:rsid w:val="0056327C"/>
    <w:rsid w:val="00567898"/>
    <w:rsid w:val="0057693D"/>
    <w:rsid w:val="00591179"/>
    <w:rsid w:val="00596477"/>
    <w:rsid w:val="00596C8C"/>
    <w:rsid w:val="0059794A"/>
    <w:rsid w:val="005B67A2"/>
    <w:rsid w:val="005C418B"/>
    <w:rsid w:val="005C4770"/>
    <w:rsid w:val="005D3782"/>
    <w:rsid w:val="005D45CB"/>
    <w:rsid w:val="005D4803"/>
    <w:rsid w:val="005D5CFF"/>
    <w:rsid w:val="005E2D85"/>
    <w:rsid w:val="005E5F34"/>
    <w:rsid w:val="005E626A"/>
    <w:rsid w:val="005F09FE"/>
    <w:rsid w:val="005F63C1"/>
    <w:rsid w:val="00600E8A"/>
    <w:rsid w:val="00604BAD"/>
    <w:rsid w:val="00605D74"/>
    <w:rsid w:val="00610666"/>
    <w:rsid w:val="006143BF"/>
    <w:rsid w:val="00620766"/>
    <w:rsid w:val="006353A2"/>
    <w:rsid w:val="006377B1"/>
    <w:rsid w:val="00641148"/>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3AC6"/>
    <w:rsid w:val="006D418E"/>
    <w:rsid w:val="006D6D21"/>
    <w:rsid w:val="006E1A0E"/>
    <w:rsid w:val="006E1AE2"/>
    <w:rsid w:val="006E30E8"/>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5541"/>
    <w:rsid w:val="00787860"/>
    <w:rsid w:val="00791550"/>
    <w:rsid w:val="00795A0F"/>
    <w:rsid w:val="0079616F"/>
    <w:rsid w:val="007A6287"/>
    <w:rsid w:val="007B314C"/>
    <w:rsid w:val="007B387B"/>
    <w:rsid w:val="007B432F"/>
    <w:rsid w:val="007C29D3"/>
    <w:rsid w:val="007C3191"/>
    <w:rsid w:val="007C3552"/>
    <w:rsid w:val="007C3AE2"/>
    <w:rsid w:val="007C3E5B"/>
    <w:rsid w:val="007C40BD"/>
    <w:rsid w:val="007C5685"/>
    <w:rsid w:val="007C56A0"/>
    <w:rsid w:val="007C6315"/>
    <w:rsid w:val="007C7237"/>
    <w:rsid w:val="007C7BB6"/>
    <w:rsid w:val="007D3D97"/>
    <w:rsid w:val="007D4D96"/>
    <w:rsid w:val="007E262D"/>
    <w:rsid w:val="007F4447"/>
    <w:rsid w:val="00800E4F"/>
    <w:rsid w:val="00804F8B"/>
    <w:rsid w:val="008153BF"/>
    <w:rsid w:val="00817C81"/>
    <w:rsid w:val="008301AD"/>
    <w:rsid w:val="0083251E"/>
    <w:rsid w:val="00832DD2"/>
    <w:rsid w:val="00834A1A"/>
    <w:rsid w:val="0083798C"/>
    <w:rsid w:val="00841138"/>
    <w:rsid w:val="0084157D"/>
    <w:rsid w:val="00842BB4"/>
    <w:rsid w:val="00871A9D"/>
    <w:rsid w:val="0087738C"/>
    <w:rsid w:val="00880B99"/>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6917"/>
    <w:rsid w:val="00947999"/>
    <w:rsid w:val="00955236"/>
    <w:rsid w:val="0095591F"/>
    <w:rsid w:val="00964F18"/>
    <w:rsid w:val="00983C0F"/>
    <w:rsid w:val="00984CC8"/>
    <w:rsid w:val="009863A2"/>
    <w:rsid w:val="00987A49"/>
    <w:rsid w:val="00990F52"/>
    <w:rsid w:val="00991966"/>
    <w:rsid w:val="00991F70"/>
    <w:rsid w:val="00997264"/>
    <w:rsid w:val="009A0D15"/>
    <w:rsid w:val="009A404E"/>
    <w:rsid w:val="009B3A06"/>
    <w:rsid w:val="009C0778"/>
    <w:rsid w:val="009C221E"/>
    <w:rsid w:val="009C25E5"/>
    <w:rsid w:val="009C601B"/>
    <w:rsid w:val="009C7FC8"/>
    <w:rsid w:val="009D2F9A"/>
    <w:rsid w:val="009D32A3"/>
    <w:rsid w:val="009D4EB8"/>
    <w:rsid w:val="009D78B9"/>
    <w:rsid w:val="009E52DA"/>
    <w:rsid w:val="009E63F1"/>
    <w:rsid w:val="009F032F"/>
    <w:rsid w:val="009F3988"/>
    <w:rsid w:val="00A0576D"/>
    <w:rsid w:val="00A06B98"/>
    <w:rsid w:val="00A06F18"/>
    <w:rsid w:val="00A10397"/>
    <w:rsid w:val="00A17505"/>
    <w:rsid w:val="00A178BC"/>
    <w:rsid w:val="00A20105"/>
    <w:rsid w:val="00A21DEC"/>
    <w:rsid w:val="00A241EE"/>
    <w:rsid w:val="00A321E6"/>
    <w:rsid w:val="00A46130"/>
    <w:rsid w:val="00A52576"/>
    <w:rsid w:val="00A52919"/>
    <w:rsid w:val="00A56F46"/>
    <w:rsid w:val="00A60BB3"/>
    <w:rsid w:val="00A62613"/>
    <w:rsid w:val="00A65F98"/>
    <w:rsid w:val="00A664F0"/>
    <w:rsid w:val="00A668AB"/>
    <w:rsid w:val="00A744F0"/>
    <w:rsid w:val="00A80D2E"/>
    <w:rsid w:val="00A81259"/>
    <w:rsid w:val="00A85FDF"/>
    <w:rsid w:val="00A9125B"/>
    <w:rsid w:val="00A94B56"/>
    <w:rsid w:val="00A97CC6"/>
    <w:rsid w:val="00AA6E57"/>
    <w:rsid w:val="00AA730C"/>
    <w:rsid w:val="00AB0CF4"/>
    <w:rsid w:val="00AC4BBA"/>
    <w:rsid w:val="00AC6541"/>
    <w:rsid w:val="00AC6DCD"/>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527D"/>
    <w:rsid w:val="00B5676A"/>
    <w:rsid w:val="00B6013A"/>
    <w:rsid w:val="00B60D5F"/>
    <w:rsid w:val="00B6560E"/>
    <w:rsid w:val="00B72077"/>
    <w:rsid w:val="00B73DAB"/>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E1E46"/>
    <w:rsid w:val="00BE416D"/>
    <w:rsid w:val="00BE4702"/>
    <w:rsid w:val="00BE4B4A"/>
    <w:rsid w:val="00BE672E"/>
    <w:rsid w:val="00BE7AF3"/>
    <w:rsid w:val="00BE7D6D"/>
    <w:rsid w:val="00BF1B2D"/>
    <w:rsid w:val="00BF65FE"/>
    <w:rsid w:val="00C10745"/>
    <w:rsid w:val="00C1411B"/>
    <w:rsid w:val="00C17EA6"/>
    <w:rsid w:val="00C3261B"/>
    <w:rsid w:val="00C41CC9"/>
    <w:rsid w:val="00C50266"/>
    <w:rsid w:val="00C624F9"/>
    <w:rsid w:val="00C6413F"/>
    <w:rsid w:val="00C66BD4"/>
    <w:rsid w:val="00C74F71"/>
    <w:rsid w:val="00C814E7"/>
    <w:rsid w:val="00C82B09"/>
    <w:rsid w:val="00C91208"/>
    <w:rsid w:val="00C93AA0"/>
    <w:rsid w:val="00C94C78"/>
    <w:rsid w:val="00C96541"/>
    <w:rsid w:val="00C97774"/>
    <w:rsid w:val="00CA1E57"/>
    <w:rsid w:val="00CA31E4"/>
    <w:rsid w:val="00CB1A6E"/>
    <w:rsid w:val="00CB2B9F"/>
    <w:rsid w:val="00CB33CD"/>
    <w:rsid w:val="00CB681F"/>
    <w:rsid w:val="00CC11F9"/>
    <w:rsid w:val="00CC4360"/>
    <w:rsid w:val="00CC437E"/>
    <w:rsid w:val="00CD115F"/>
    <w:rsid w:val="00CE16D2"/>
    <w:rsid w:val="00CF2271"/>
    <w:rsid w:val="00D12147"/>
    <w:rsid w:val="00D13D76"/>
    <w:rsid w:val="00D17DAB"/>
    <w:rsid w:val="00D24267"/>
    <w:rsid w:val="00D26A43"/>
    <w:rsid w:val="00D370D4"/>
    <w:rsid w:val="00D421BE"/>
    <w:rsid w:val="00D45049"/>
    <w:rsid w:val="00D475DD"/>
    <w:rsid w:val="00D51081"/>
    <w:rsid w:val="00D54444"/>
    <w:rsid w:val="00D60FEA"/>
    <w:rsid w:val="00D61992"/>
    <w:rsid w:val="00D66C32"/>
    <w:rsid w:val="00D70248"/>
    <w:rsid w:val="00D707E6"/>
    <w:rsid w:val="00D73BD2"/>
    <w:rsid w:val="00D82C31"/>
    <w:rsid w:val="00D86174"/>
    <w:rsid w:val="00D96366"/>
    <w:rsid w:val="00DA5347"/>
    <w:rsid w:val="00DA5E92"/>
    <w:rsid w:val="00DA62CB"/>
    <w:rsid w:val="00DC0416"/>
    <w:rsid w:val="00DD371F"/>
    <w:rsid w:val="00DD6E3C"/>
    <w:rsid w:val="00DE3BDA"/>
    <w:rsid w:val="00DF29DF"/>
    <w:rsid w:val="00DF3455"/>
    <w:rsid w:val="00DF4E68"/>
    <w:rsid w:val="00E04130"/>
    <w:rsid w:val="00E05BDE"/>
    <w:rsid w:val="00E137E8"/>
    <w:rsid w:val="00E14915"/>
    <w:rsid w:val="00E206E4"/>
    <w:rsid w:val="00E20E40"/>
    <w:rsid w:val="00E27B6F"/>
    <w:rsid w:val="00E37D11"/>
    <w:rsid w:val="00E45DF4"/>
    <w:rsid w:val="00E47A18"/>
    <w:rsid w:val="00E51D6C"/>
    <w:rsid w:val="00E57762"/>
    <w:rsid w:val="00E618B0"/>
    <w:rsid w:val="00E6201E"/>
    <w:rsid w:val="00E6643C"/>
    <w:rsid w:val="00E74156"/>
    <w:rsid w:val="00E87FB5"/>
    <w:rsid w:val="00E94C1C"/>
    <w:rsid w:val="00E95013"/>
    <w:rsid w:val="00E96F27"/>
    <w:rsid w:val="00EA0224"/>
    <w:rsid w:val="00EA09E6"/>
    <w:rsid w:val="00EA1884"/>
    <w:rsid w:val="00EA45E9"/>
    <w:rsid w:val="00EB236B"/>
    <w:rsid w:val="00EB477C"/>
    <w:rsid w:val="00EC013C"/>
    <w:rsid w:val="00EC634B"/>
    <w:rsid w:val="00EC725F"/>
    <w:rsid w:val="00EF0A74"/>
    <w:rsid w:val="00EF32FD"/>
    <w:rsid w:val="00EF3F6C"/>
    <w:rsid w:val="00F06861"/>
    <w:rsid w:val="00F1127E"/>
    <w:rsid w:val="00F26AFF"/>
    <w:rsid w:val="00F34B7D"/>
    <w:rsid w:val="00F46D52"/>
    <w:rsid w:val="00F51AD5"/>
    <w:rsid w:val="00F6320E"/>
    <w:rsid w:val="00F80CF3"/>
    <w:rsid w:val="00F80F12"/>
    <w:rsid w:val="00F8356E"/>
    <w:rsid w:val="00F83CD0"/>
    <w:rsid w:val="00F8575C"/>
    <w:rsid w:val="00F90904"/>
    <w:rsid w:val="00F94967"/>
    <w:rsid w:val="00F97D73"/>
    <w:rsid w:val="00FA0166"/>
    <w:rsid w:val="00FB0728"/>
    <w:rsid w:val="00FB3426"/>
    <w:rsid w:val="00FD7274"/>
    <w:rsid w:val="00FE0DB8"/>
    <w:rsid w:val="00FE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107969"/>
    <w:pPr>
      <w:spacing w:after="200" w:line="276" w:lineRule="auto"/>
    </w:pPr>
    <w:rPr>
      <w:rFonts w:eastAsia="Times New Roman"/>
      <w:sz w:val="22"/>
      <w:szCs w:val="22"/>
    </w:rPr>
  </w:style>
  <w:style w:type="paragraph" w:styleId="1">
    <w:name w:val="heading 1"/>
    <w:aliases w:val="Заголовок 1 Знак Знак,Заголовок 1 Знак Знак Знак"/>
    <w:basedOn w:val="a3"/>
    <w:next w:val="a3"/>
    <w:link w:val="13"/>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
    <w:link w:val="1"/>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Colorful 1"/>
    <w:basedOn w:val="a6"/>
    <w:uiPriority w:val="99"/>
    <w:rsid w:val="00332E17"/>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uiPriority w:val="99"/>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F61F3-7A03-47D9-8BC2-1E7C1C2A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2717</TotalTime>
  <Pages>3</Pages>
  <Words>977</Words>
  <Characters>5574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Сент</cp:lastModifiedBy>
  <cp:revision>153</cp:revision>
  <cp:lastPrinted>2017-07-04T09:56:00Z</cp:lastPrinted>
  <dcterms:created xsi:type="dcterms:W3CDTF">2014-08-08T06:50:00Z</dcterms:created>
  <dcterms:modified xsi:type="dcterms:W3CDTF">2017-10-31T09:56:00Z</dcterms:modified>
</cp:coreProperties>
</file>