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53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</w:rPr>
      </w:pPr>
      <w:bookmarkStart w:id="0" w:name="_Toc512511915"/>
      <w:bookmarkStart w:id="1" w:name="_Toc17365177"/>
      <w:r w:rsidRPr="009963BE">
        <w:rPr>
          <w:rFonts w:ascii="Arial" w:hAnsi="Arial"/>
          <w:b/>
          <w:szCs w:val="24"/>
        </w:rPr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К</w:t>
      </w:r>
      <w:proofErr w:type="gramEnd"/>
      <w:r w:rsidRPr="009963BE">
        <w:rPr>
          <w:rFonts w:ascii="Arial" w:hAnsi="Arial"/>
          <w:b/>
          <w:szCs w:val="24"/>
        </w:rPr>
        <w:br/>
        <w:t>Материалы инженерных изысканий, программа и задание на выполнение инженерных изысканий</w:t>
      </w:r>
      <w:bookmarkStart w:id="2" w:name="_GoBack"/>
      <w:bookmarkEnd w:id="0"/>
      <w:bookmarkEnd w:id="1"/>
      <w:bookmarkEnd w:id="2"/>
    </w:p>
    <w:p w:rsidR="00575953" w:rsidRPr="009963BE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  <w:lang w:val="en-US"/>
        </w:rPr>
      </w:pPr>
      <w:r>
        <w:rPr>
          <w:rFonts w:ascii="Arial" w:hAnsi="Arial"/>
          <w:noProof/>
          <w:szCs w:val="20"/>
        </w:rPr>
        <w:drawing>
          <wp:inline distT="0" distB="0" distL="0" distR="0">
            <wp:extent cx="5524500" cy="7296150"/>
            <wp:effectExtent l="0" t="0" r="0" b="0"/>
            <wp:docPr id="60" name="Рисунок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3" w:rsidRPr="009963BE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  <w:lang w:val="en-US"/>
        </w:rPr>
      </w:pPr>
    </w:p>
    <w:p w:rsidR="00575953" w:rsidRPr="009963BE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  <w:lang w:val="en-US"/>
        </w:rPr>
      </w:pPr>
    </w:p>
    <w:p w:rsidR="00575953" w:rsidRPr="009963BE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8420100"/>
            <wp:effectExtent l="0" t="0" r="0" b="0"/>
            <wp:docPr id="59" name="Рисунок 5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86450" cy="8324850"/>
            <wp:effectExtent l="0" t="0" r="0" b="0"/>
            <wp:docPr id="58" name="Рисунок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05500" cy="8343900"/>
            <wp:effectExtent l="0" t="0" r="0" b="0"/>
            <wp:docPr id="57" name="Рисунок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48350" cy="8286750"/>
            <wp:effectExtent l="0" t="0" r="0" b="0"/>
            <wp:docPr id="56" name="Рисунок 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86450" cy="8324850"/>
            <wp:effectExtent l="0" t="0" r="0" b="0"/>
            <wp:docPr id="55" name="Рисунок 5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715000" cy="8096250"/>
            <wp:effectExtent l="0" t="0" r="0" b="0"/>
            <wp:docPr id="54" name="Рисунок 5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05500" cy="8362950"/>
            <wp:effectExtent l="0" t="0" r="0" b="0"/>
            <wp:docPr id="53" name="Рисунок 5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86450" cy="8324850"/>
            <wp:effectExtent l="0" t="0" r="0" b="0"/>
            <wp:docPr id="52" name="Рисунок 5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7086600"/>
            <wp:effectExtent l="0" t="0" r="0" b="0"/>
            <wp:docPr id="51" name="Рисунок 5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467350" cy="3867150"/>
            <wp:effectExtent l="0" t="0" r="0" b="0"/>
            <wp:docPr id="50" name="Рисунок 5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49" name="Рисунок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715000" cy="4114800"/>
            <wp:effectExtent l="0" t="0" r="0" b="0"/>
            <wp:docPr id="48" name="Рисунок 4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8401050"/>
            <wp:effectExtent l="0" t="0" r="0" b="0"/>
            <wp:docPr id="47" name="Рисунок 4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46" name="Рисунок 4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3" w:rsidRPr="009963BE" w:rsidRDefault="00575953" w:rsidP="00575953">
      <w:pPr>
        <w:spacing w:after="0" w:line="240" w:lineRule="auto"/>
        <w:ind w:left="-510" w:right="-57"/>
        <w:jc w:val="center"/>
        <w:rPr>
          <w:rFonts w:ascii="Arial" w:hAnsi="Arial"/>
          <w:szCs w:val="20"/>
          <w:lang w:val="en-US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72500"/>
            <wp:effectExtent l="0" t="0" r="0" b="0"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24550" cy="8343900"/>
            <wp:effectExtent l="0" t="0" r="0" b="0"/>
            <wp:docPr id="44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48350" cy="8267700"/>
            <wp:effectExtent l="0" t="0" r="0" b="0"/>
            <wp:docPr id="43" name="Рисунок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19800" cy="8515350"/>
            <wp:effectExtent l="0" t="0" r="0" b="0"/>
            <wp:docPr id="42" name="Рисунок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72500"/>
            <wp:effectExtent l="0" t="0" r="0" b="0"/>
            <wp:docPr id="41" name="Рисунок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34400"/>
            <wp:effectExtent l="0" t="0" r="0" b="0"/>
            <wp:docPr id="40" name="Рисунок 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591550"/>
            <wp:effectExtent l="0" t="0" r="0" b="0"/>
            <wp:docPr id="39" name="Рисунок 3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38" name="Рисунок 3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00750" cy="8458200"/>
            <wp:effectExtent l="0" t="0" r="0" b="0"/>
            <wp:docPr id="37" name="Рисунок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36" name="Рисунок 3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35" name="Рисунок 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53450"/>
            <wp:effectExtent l="0" t="0" r="0" b="0"/>
            <wp:docPr id="34" name="Рисунок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33" name="Рисунок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32" name="Рисунок 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31" name="Рисунок 3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39150"/>
            <wp:effectExtent l="0" t="0" r="0" b="0"/>
            <wp:docPr id="30" name="Рисунок 3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29" name="Рисунок 2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10250" cy="8210550"/>
            <wp:effectExtent l="0" t="0" r="0" b="0"/>
            <wp:docPr id="28" name="Рисунок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19800" cy="8515350"/>
            <wp:effectExtent l="0" t="0" r="0" b="0"/>
            <wp:docPr id="27" name="Рисунок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34100" cy="8667750"/>
            <wp:effectExtent l="0" t="0" r="0" b="0"/>
            <wp:docPr id="26" name="Рисунок 2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25" name="Рисунок 2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53450"/>
            <wp:effectExtent l="0" t="0" r="0" b="0"/>
            <wp:docPr id="24" name="Рисунок 2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23" name="Рисунок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22" name="Рисунок 2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21" name="Рисунок 2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20" name="Рисунок 2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19" name="Рисунок 1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8667750"/>
            <wp:effectExtent l="0" t="0" r="0" b="0"/>
            <wp:docPr id="18" name="Рисунок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17" name="Рисунок 1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16" name="Рисунок 1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15" name="Рисунок 1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14" name="Рисунок 1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00750" cy="8477250"/>
            <wp:effectExtent l="0" t="0" r="0" b="0"/>
            <wp:docPr id="13" name="Рисунок 1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39150"/>
            <wp:effectExtent l="0" t="0" r="0" b="0"/>
            <wp:docPr id="12" name="Рисунок 1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8686800"/>
            <wp:effectExtent l="0" t="0" r="0" b="0"/>
            <wp:docPr id="11" name="Рисунок 1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15350"/>
            <wp:effectExtent l="0" t="0" r="0" b="0"/>
            <wp:docPr id="10" name="Рисунок 10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39150"/>
            <wp:effectExtent l="0" t="0" r="0" b="0"/>
            <wp:docPr id="9" name="Рисунок 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8" name="Рисунок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8686800"/>
            <wp:effectExtent l="0" t="0" r="0" b="0"/>
            <wp:docPr id="7" name="Рисунок 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6" name="Рисунок 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5" name="Рисунок 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4" name="Рисунок 4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3" name="Рисунок 3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610600"/>
            <wp:effectExtent l="0" t="0" r="0" b="0"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7581900"/>
            <wp:effectExtent l="0" t="0" r="0" b="0"/>
            <wp:docPr id="1" name="Рисунок 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3" w:rsidRDefault="00575953" w:rsidP="00575953">
      <w:pPr>
        <w:tabs>
          <w:tab w:val="left" w:pos="1453"/>
        </w:tabs>
        <w:rPr>
          <w:rFonts w:ascii="Times New Roman" w:hAnsi="Times New Roman"/>
          <w:sz w:val="20"/>
          <w:szCs w:val="20"/>
        </w:rPr>
      </w:pPr>
    </w:p>
    <w:p w:rsidR="00575953" w:rsidRDefault="00575953" w:rsidP="00575953">
      <w:pPr>
        <w:rPr>
          <w:rFonts w:ascii="Times New Roman" w:hAnsi="Times New Roman"/>
          <w:sz w:val="20"/>
          <w:szCs w:val="20"/>
        </w:rPr>
      </w:pPr>
    </w:p>
    <w:p w:rsidR="00575953" w:rsidRPr="009963BE" w:rsidRDefault="00575953" w:rsidP="00575953">
      <w:pPr>
        <w:rPr>
          <w:rFonts w:ascii="Times New Roman" w:hAnsi="Times New Roman"/>
          <w:sz w:val="20"/>
          <w:szCs w:val="20"/>
        </w:rPr>
        <w:sectPr w:rsidR="00575953" w:rsidRPr="009963BE" w:rsidSect="00514F76">
          <w:footerReference w:type="default" r:id="rId65"/>
          <w:pgSz w:w="11906" w:h="16838"/>
          <w:pgMar w:top="567" w:right="567" w:bottom="1134" w:left="1134" w:header="720" w:footer="720" w:gutter="0"/>
          <w:cols w:space="720"/>
        </w:sectPr>
      </w:pPr>
    </w:p>
    <w:tbl>
      <w:tblPr>
        <w:tblpPr w:leftFromText="180" w:rightFromText="180" w:vertAnchor="text" w:horzAnchor="margin" w:tblpY="3036"/>
        <w:tblOverlap w:val="never"/>
        <w:tblW w:w="10786" w:type="dxa"/>
        <w:tblLook w:val="01E0" w:firstRow="1" w:lastRow="1" w:firstColumn="1" w:lastColumn="1" w:noHBand="0" w:noVBand="0"/>
      </w:tblPr>
      <w:tblGrid>
        <w:gridCol w:w="10786"/>
      </w:tblGrid>
      <w:tr w:rsidR="00575953" w:rsidRPr="00DD7D9A" w:rsidTr="00E314C1">
        <w:trPr>
          <w:trHeight w:val="1069"/>
        </w:trPr>
        <w:tc>
          <w:tcPr>
            <w:tcW w:w="10786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tbl>
            <w:tblPr>
              <w:tblpPr w:leftFromText="180" w:rightFromText="180" w:vertAnchor="text" w:horzAnchor="margin" w:tblpY="99"/>
              <w:tblOverlap w:val="never"/>
              <w:tblW w:w="105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0"/>
              <w:gridCol w:w="3857"/>
              <w:gridCol w:w="3343"/>
            </w:tblGrid>
            <w:tr w:rsidR="00575953" w:rsidRPr="00DD7D9A" w:rsidTr="00E314C1">
              <w:trPr>
                <w:trHeight w:val="132"/>
              </w:trPr>
              <w:tc>
                <w:tcPr>
                  <w:tcW w:w="3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lastRenderedPageBreak/>
                    <w:t>«Сентябрьский вестник»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Информационный бюллетень  муниципального образования «Сельское поселение Сентябрьский»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Учредитель:</w:t>
                  </w: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Администрация сельского поселения </w:t>
                  </w:r>
                  <w:proofErr w:type="gram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Сентябрьский</w:t>
                  </w:r>
                  <w:proofErr w:type="gramEnd"/>
                </w:p>
              </w:tc>
              <w:tc>
                <w:tcPr>
                  <w:tcW w:w="3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Адрес редакции:</w:t>
                  </w: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 628330 ХМАО-Югра </w:t>
                  </w:r>
                  <w:proofErr w:type="spell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Нефтеюганский</w:t>
                  </w:r>
                  <w:proofErr w:type="spellEnd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 район, </w:t>
                  </w:r>
                  <w:proofErr w:type="spell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gram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.С</w:t>
                  </w:r>
                  <w:proofErr w:type="gramEnd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ентябрьский</w:t>
                  </w:r>
                  <w:proofErr w:type="spellEnd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 д.10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Главный редактор:</w:t>
                  </w: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С.Н.Шереметова</w:t>
                  </w:r>
                  <w:proofErr w:type="spellEnd"/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Ответственный за выпуск и распространение бюллетеня </w:t>
                  </w:r>
                  <w:proofErr w:type="gramEnd"/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Н.А. Рыбак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Номер подписан в печать: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21.10</w:t>
                  </w: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 xml:space="preserve">.2019 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Тираж: 1 экземпляр</w:t>
                  </w:r>
                </w:p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Цена: Бесплатно</w:t>
                  </w:r>
                </w:p>
              </w:tc>
              <w:tc>
                <w:tcPr>
                  <w:tcW w:w="3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5953" w:rsidRPr="00DD7D9A" w:rsidRDefault="00575953" w:rsidP="00E314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7D9A">
                    <w:rPr>
                      <w:rFonts w:ascii="Times New Roman" w:hAnsi="Times New Roman"/>
                      <w:sz w:val="20"/>
                      <w:szCs w:val="20"/>
                    </w:rPr>
                    <w:t>Бюллетень не подлежит государственной регистрации средств массовой информации в соответствии со статьей 12 Закона Российской Федерации от 27.12.1991 №2124-1 «О средствах массовой информации»</w:t>
                  </w:r>
                </w:p>
              </w:tc>
            </w:tr>
          </w:tbl>
          <w:p w:rsidR="00575953" w:rsidRPr="00DD7D9A" w:rsidRDefault="00575953" w:rsidP="00E314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5953" w:rsidRPr="00DD7D9A" w:rsidRDefault="00575953" w:rsidP="00E314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7D9A">
              <w:rPr>
                <w:rFonts w:ascii="Times New Roman" w:hAnsi="Times New Roman"/>
                <w:b/>
                <w:sz w:val="20"/>
                <w:szCs w:val="20"/>
              </w:rPr>
              <w:t>ВНИМАНИЕ!</w:t>
            </w:r>
          </w:p>
          <w:p w:rsidR="00575953" w:rsidRPr="00DD7D9A" w:rsidRDefault="00575953" w:rsidP="00E314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5953" w:rsidRPr="00DD7D9A" w:rsidRDefault="00575953" w:rsidP="00E314C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D7D9A">
              <w:rPr>
                <w:rFonts w:ascii="Times New Roman" w:hAnsi="Times New Roman"/>
                <w:sz w:val="20"/>
                <w:szCs w:val="20"/>
              </w:rPr>
              <w:t xml:space="preserve">С номерами информационного бюллетеня </w:t>
            </w:r>
            <w:r w:rsidRPr="00DD7D9A">
              <w:rPr>
                <w:rFonts w:ascii="Times New Roman" w:hAnsi="Times New Roman"/>
                <w:b/>
                <w:i/>
                <w:sz w:val="20"/>
                <w:szCs w:val="20"/>
              </w:rPr>
              <w:t>«Сентябрьский вестник»</w:t>
            </w:r>
            <w:r w:rsidRPr="00DD7D9A">
              <w:rPr>
                <w:rFonts w:ascii="Times New Roman" w:hAnsi="Times New Roman"/>
                <w:sz w:val="20"/>
                <w:szCs w:val="20"/>
              </w:rPr>
              <w:t xml:space="preserve"> можно ознакомиться на официальном сайте администрации сельского поселения Сентябрьский  </w:t>
            </w:r>
            <w:r w:rsidRPr="00DD7D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http://sentyabrskiy.ru/</w:t>
            </w:r>
          </w:p>
          <w:p w:rsidR="00575953" w:rsidRPr="00DD7D9A" w:rsidRDefault="00575953" w:rsidP="00E314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5953" w:rsidRDefault="00575953" w:rsidP="005759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0"/>
          <w:szCs w:val="20"/>
        </w:rPr>
        <w:t xml:space="preserve">   </w:t>
      </w:r>
    </w:p>
    <w:p w:rsidR="00831F1D" w:rsidRDefault="00831F1D"/>
    <w:sectPr w:rsidR="00831F1D" w:rsidSect="00497CA3">
      <w:headerReference w:type="default" r:id="rId66"/>
      <w:footerReference w:type="default" r:id="rId67"/>
      <w:pgSz w:w="11906" w:h="16838"/>
      <w:pgMar w:top="244" w:right="510" w:bottom="238" w:left="510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3BE" w:rsidRDefault="0057595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Pr="00575953">
      <w:rPr>
        <w:noProof/>
        <w:lang w:val="ru-RU"/>
      </w:rPr>
      <w:t>24</w:t>
    </w:r>
    <w:r>
      <w:fldChar w:fldCharType="end"/>
    </w:r>
  </w:p>
  <w:p w:rsidR="009963BE" w:rsidRDefault="0057595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3BE" w:rsidRDefault="0057595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Pr="00575953">
      <w:rPr>
        <w:noProof/>
        <w:lang w:val="ru-RU"/>
      </w:rPr>
      <w:t>61</w:t>
    </w:r>
    <w:r>
      <w:fldChar w:fldCharType="end"/>
    </w:r>
  </w:p>
  <w:p w:rsidR="009963BE" w:rsidRDefault="00575953">
    <w:pPr>
      <w:pStyle w:val="a5"/>
    </w:pPr>
  </w:p>
  <w:p w:rsidR="009963BE" w:rsidRDefault="00575953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3BE" w:rsidRPr="00D96366" w:rsidRDefault="00575953" w:rsidP="00380F80">
    <w:pPr>
      <w:pStyle w:val="a3"/>
      <w:jc w:val="center"/>
      <w:rPr>
        <w:sz w:val="24"/>
        <w:szCs w:val="24"/>
      </w:rPr>
    </w:pPr>
  </w:p>
  <w:p w:rsidR="009963BE" w:rsidRDefault="005759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53"/>
    <w:rsid w:val="00575953"/>
    <w:rsid w:val="0083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5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4,Знак8,ВерхКолонтитул,Верхний колонтитул Знак1 Знак,Верхний колонтитул Знак Знак Знак, Знак Знак Знак Знак,Верх...,Знак Знак Знак2 Знак Знак,Âåðõíèé êîëîíòèòóë Знак,Знак Знак14"/>
    <w:basedOn w:val="a"/>
    <w:link w:val="a4"/>
    <w:rsid w:val="00575953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4">
    <w:name w:val="Верхний колонтитул Знак"/>
    <w:aliases w:val="Знак4 Знак,Знак8 Знак,ВерхКолонтитул Знак,Верхний колонтитул Знак1 Знак Знак4,Верхний колонтитул Знак Знак Знак Знак4, Знак Знак Знак Знак Знак4,Верх... Знак1,Знак Знак Знак2 Знак Знак Знак1,Âåðõíèé êîëîíòèòóë Знак Знак"/>
    <w:basedOn w:val="a0"/>
    <w:link w:val="a3"/>
    <w:rsid w:val="005759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aliases w:val="Знак,Знак6,Знак14"/>
    <w:basedOn w:val="a"/>
    <w:link w:val="a6"/>
    <w:rsid w:val="00575953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a6">
    <w:name w:val="Нижний колонтитул Знак"/>
    <w:aliases w:val="Знак Знак16,Знак6 Знак,Знак14 Знак"/>
    <w:basedOn w:val="a0"/>
    <w:link w:val="a5"/>
    <w:rsid w:val="00575953"/>
    <w:rPr>
      <w:rFonts w:ascii="Verdana" w:eastAsia="Times New Roman" w:hAnsi="Verdana" w:cs="Times New Roman"/>
      <w:sz w:val="20"/>
      <w:szCs w:val="20"/>
      <w:lang w:val="en-US"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9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5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4,Знак8,ВерхКолонтитул,Верхний колонтитул Знак1 Знак,Верхний колонтитул Знак Знак Знак, Знак Знак Знак Знак,Верх...,Знак Знак Знак2 Знак Знак,Âåðõíèé êîëîíòèòóë Знак,Знак Знак14"/>
    <w:basedOn w:val="a"/>
    <w:link w:val="a4"/>
    <w:rsid w:val="00575953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4">
    <w:name w:val="Верхний колонтитул Знак"/>
    <w:aliases w:val="Знак4 Знак,Знак8 Знак,ВерхКолонтитул Знак,Верхний колонтитул Знак1 Знак Знак4,Верхний колонтитул Знак Знак Знак Знак4, Знак Знак Знак Знак Знак4,Верх... Знак1,Знак Знак Знак2 Знак Знак Знак1,Âåðõíèé êîëîíòèòóë Знак Знак"/>
    <w:basedOn w:val="a0"/>
    <w:link w:val="a3"/>
    <w:rsid w:val="005759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aliases w:val="Знак,Знак6,Знак14"/>
    <w:basedOn w:val="a"/>
    <w:link w:val="a6"/>
    <w:rsid w:val="00575953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a6">
    <w:name w:val="Нижний колонтитул Знак"/>
    <w:aliases w:val="Знак Знак16,Знак6 Знак,Знак14 Знак"/>
    <w:basedOn w:val="a0"/>
    <w:link w:val="a5"/>
    <w:rsid w:val="00575953"/>
    <w:rPr>
      <w:rFonts w:ascii="Verdana" w:eastAsia="Times New Roman" w:hAnsi="Verdana" w:cs="Times New Roman"/>
      <w:sz w:val="20"/>
      <w:szCs w:val="20"/>
      <w:lang w:val="en-US"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9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oter" Target="footer2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2019-10-22T10:23:00Z</dcterms:created>
  <dcterms:modified xsi:type="dcterms:W3CDTF">2019-10-22T10:26:00Z</dcterms:modified>
</cp:coreProperties>
</file>