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B47186">
        <w:rPr>
          <w:b/>
          <w:sz w:val="22"/>
          <w:szCs w:val="2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B47186">
        <w:rPr>
          <w:b/>
          <w:sz w:val="32"/>
          <w:szCs w:val="3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67317" w:rsidP="00B4718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26.09.2019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67317" w:rsidP="00B47186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56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</w:p>
    <w:p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органам местного самоуправления Нефтеюганского района  </w:t>
      </w:r>
    </w:p>
    <w:p w:rsidR="00B47186" w:rsidRDefault="00B47186" w:rsidP="00B47186">
      <w:pPr>
        <w:jc w:val="both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E371A1" w:rsidRDefault="00B47186" w:rsidP="00B4718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proofErr w:type="gramEnd"/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Согласовать заключение соглашений с органами местного самоуправления Нефтеюганского района о передаче им осуществления</w:t>
      </w:r>
      <w:r w:rsidRPr="00321DC0">
        <w:rPr>
          <w:sz w:val="26"/>
          <w:szCs w:val="26"/>
        </w:rPr>
        <w:t xml:space="preserve"> части полномочий по решению </w:t>
      </w:r>
      <w:r>
        <w:rPr>
          <w:sz w:val="26"/>
          <w:szCs w:val="26"/>
        </w:rPr>
        <w:t xml:space="preserve">   </w:t>
      </w:r>
      <w:r w:rsidRPr="00321DC0">
        <w:rPr>
          <w:sz w:val="26"/>
          <w:szCs w:val="26"/>
        </w:rPr>
        <w:t>вопросов местного значения поселения  согласно приложению</w:t>
      </w:r>
      <w:r>
        <w:rPr>
          <w:sz w:val="26"/>
          <w:szCs w:val="26"/>
        </w:rPr>
        <w:t xml:space="preserve"> за счет межбюджетных трансфертов, предоставляемых из бюджета поселения в бюджет муниципального района               в соответствии с бюджетным кодексом Российской Федерации, сроком на один год        </w:t>
      </w:r>
      <w:r w:rsidR="00712F33">
        <w:rPr>
          <w:sz w:val="26"/>
          <w:szCs w:val="26"/>
        </w:rPr>
        <w:t xml:space="preserve">                 с 1 января 2020 года по 31 декабря 2020</w:t>
      </w:r>
      <w:r>
        <w:rPr>
          <w:sz w:val="26"/>
          <w:szCs w:val="26"/>
        </w:rPr>
        <w:t xml:space="preserve"> года</w:t>
      </w:r>
      <w:r w:rsidRPr="00321DC0">
        <w:rPr>
          <w:sz w:val="26"/>
          <w:szCs w:val="26"/>
        </w:rPr>
        <w:t>.</w:t>
      </w:r>
      <w:proofErr w:type="gramEnd"/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 w:rsidRPr="00321DC0">
        <w:rPr>
          <w:sz w:val="26"/>
          <w:szCs w:val="26"/>
        </w:rPr>
        <w:t xml:space="preserve">Настоящее решение подлежит </w:t>
      </w:r>
      <w:r>
        <w:rPr>
          <w:sz w:val="26"/>
          <w:szCs w:val="26"/>
        </w:rPr>
        <w:t>офи</w:t>
      </w:r>
      <w:bookmarkStart w:id="0" w:name="_GoBack"/>
      <w:bookmarkEnd w:id="0"/>
      <w:r>
        <w:rPr>
          <w:sz w:val="26"/>
          <w:szCs w:val="26"/>
        </w:rPr>
        <w:t xml:space="preserve">циальному </w:t>
      </w:r>
      <w:r w:rsidRPr="00321DC0">
        <w:rPr>
          <w:sz w:val="26"/>
          <w:szCs w:val="26"/>
        </w:rPr>
        <w:t>опубликованию (обнародованию) в бюллетене «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вестник» и размещению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321DC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EB1060" w:rsidRDefault="00B47186" w:rsidP="00B47186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p w:rsidR="00B47186" w:rsidRDefault="00B47186" w:rsidP="00B47186">
      <w:pPr>
        <w:tabs>
          <w:tab w:val="left" w:pos="6663"/>
        </w:tabs>
        <w:ind w:left="65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lastRenderedPageBreak/>
              <w:t xml:space="preserve">Приложение  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к решению Совета депутатов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сельского поселения </w:t>
            </w:r>
            <w:proofErr w:type="gramStart"/>
            <w:r w:rsidRPr="00B47186">
              <w:rPr>
                <w:sz w:val="26"/>
                <w:szCs w:val="26"/>
                <w:lang w:eastAsia="ar-SA"/>
              </w:rPr>
              <w:t>Сентябрьский</w:t>
            </w:r>
            <w:proofErr w:type="gramEnd"/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867317" w:rsidRDefault="00B47186" w:rsidP="00867317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от  </w:t>
            </w:r>
            <w:r w:rsidR="00867317">
              <w:rPr>
                <w:sz w:val="26"/>
                <w:szCs w:val="26"/>
                <w:u w:val="single"/>
                <w:lang w:eastAsia="ar-SA"/>
              </w:rPr>
              <w:t xml:space="preserve">26.09.2019 </w:t>
            </w:r>
            <w:r w:rsidR="003B3735">
              <w:rPr>
                <w:sz w:val="26"/>
                <w:szCs w:val="26"/>
                <w:lang w:eastAsia="ar-SA"/>
              </w:rPr>
              <w:t xml:space="preserve"> </w:t>
            </w:r>
            <w:r w:rsidRPr="00B47186">
              <w:rPr>
                <w:sz w:val="26"/>
                <w:szCs w:val="26"/>
                <w:lang w:eastAsia="ar-SA"/>
              </w:rPr>
              <w:t xml:space="preserve">№ </w:t>
            </w:r>
            <w:r w:rsidR="00867317">
              <w:rPr>
                <w:sz w:val="26"/>
                <w:szCs w:val="26"/>
                <w:u w:val="single"/>
                <w:lang w:eastAsia="ar-SA"/>
              </w:rPr>
              <w:t>56</w:t>
            </w:r>
          </w:p>
        </w:tc>
      </w:tr>
    </w:tbl>
    <w:p w:rsidR="00B47186" w:rsidRDefault="00B47186" w:rsidP="00B47186">
      <w:pPr>
        <w:tabs>
          <w:tab w:val="left" w:pos="6663"/>
        </w:tabs>
        <w:rPr>
          <w:color w:val="000000"/>
          <w:sz w:val="26"/>
          <w:szCs w:val="26"/>
        </w:rPr>
      </w:pPr>
    </w:p>
    <w:p w:rsidR="00B47186" w:rsidRDefault="00B47186" w:rsidP="002F06D9">
      <w:pPr>
        <w:tabs>
          <w:tab w:val="left" w:pos="6663"/>
        </w:tabs>
        <w:rPr>
          <w:color w:val="000000"/>
          <w:sz w:val="26"/>
          <w:szCs w:val="26"/>
        </w:rPr>
      </w:pPr>
    </w:p>
    <w:p w:rsidR="00B47186" w:rsidRPr="004D57E8" w:rsidRDefault="00B47186" w:rsidP="00B47186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Перечень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полномочий по решению вопросов местного значения поселения, передаваемых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</w:p>
    <w:p w:rsidR="00DA7B45" w:rsidRDefault="00DA7B45" w:rsidP="00B47186">
      <w:pPr>
        <w:jc w:val="center"/>
        <w:rPr>
          <w:sz w:val="26"/>
          <w:szCs w:val="26"/>
        </w:rPr>
      </w:pPr>
    </w:p>
    <w:p w:rsidR="00DA7B45" w:rsidRDefault="00DA7B45" w:rsidP="002F06D9">
      <w:pPr>
        <w:rPr>
          <w:sz w:val="26"/>
          <w:szCs w:val="26"/>
        </w:rPr>
      </w:pPr>
    </w:p>
    <w:p w:rsidR="00DA7B45" w:rsidRPr="00BB4B94" w:rsidRDefault="004C6E93" w:rsidP="00BB4B94">
      <w:pPr>
        <w:ind w:left="567" w:firstLine="567"/>
        <w:jc w:val="both"/>
        <w:rPr>
          <w:sz w:val="26"/>
          <w:szCs w:val="26"/>
        </w:rPr>
      </w:pPr>
      <w:r w:rsidRPr="00BB4B94">
        <w:rPr>
          <w:sz w:val="26"/>
          <w:szCs w:val="26"/>
        </w:rPr>
        <w:t>1)</w:t>
      </w:r>
      <w:r w:rsidR="00DA7B45" w:rsidRPr="00BB4B94">
        <w:rPr>
          <w:sz w:val="26"/>
          <w:szCs w:val="26"/>
        </w:rPr>
        <w:t xml:space="preserve"> По вопросу: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DA7B45" w:rsidRPr="00BB4B94">
        <w:rPr>
          <w:sz w:val="26"/>
          <w:szCs w:val="26"/>
        </w:rPr>
        <w:t>контроля за</w:t>
      </w:r>
      <w:proofErr w:type="gramEnd"/>
      <w:r w:rsidR="00DA7B45" w:rsidRPr="00BB4B94">
        <w:rPr>
          <w:sz w:val="26"/>
          <w:szCs w:val="26"/>
        </w:rPr>
        <w:t xml:space="preserve"> его исполнением, составление и утверждение отчета об исполнении бюджета поселения, передать полномочия в части:</w:t>
      </w:r>
    </w:p>
    <w:p w:rsidR="004C6E93" w:rsidRPr="00BB4B94" w:rsidRDefault="00DA7B45" w:rsidP="00BB4B94">
      <w:pPr>
        <w:ind w:left="567" w:firstLine="567"/>
        <w:rPr>
          <w:i/>
          <w:sz w:val="26"/>
          <w:szCs w:val="26"/>
        </w:rPr>
      </w:pPr>
      <w:r w:rsidRPr="00BB4B94">
        <w:rPr>
          <w:i/>
          <w:sz w:val="26"/>
          <w:szCs w:val="26"/>
        </w:rPr>
        <w:t>осуществление отдельных функций по исполнению бюджета поселения в соответствии с подписанным регламентом</w:t>
      </w:r>
      <w:r w:rsidR="004C6E93" w:rsidRPr="00BB4B94">
        <w:rPr>
          <w:i/>
          <w:sz w:val="26"/>
          <w:szCs w:val="26"/>
        </w:rPr>
        <w:t>.</w:t>
      </w:r>
    </w:p>
    <w:p w:rsidR="00B47186" w:rsidRPr="00BB4B94" w:rsidRDefault="004C6E93" w:rsidP="00BB4B94">
      <w:pPr>
        <w:ind w:left="567" w:firstLine="567"/>
        <w:jc w:val="both"/>
        <w:rPr>
          <w:i/>
          <w:sz w:val="26"/>
          <w:szCs w:val="26"/>
        </w:rPr>
      </w:pPr>
      <w:r w:rsidRPr="00BB4B94">
        <w:rPr>
          <w:sz w:val="26"/>
          <w:szCs w:val="26"/>
        </w:rPr>
        <w:t xml:space="preserve">2) </w:t>
      </w:r>
      <w:r w:rsidR="00B47186" w:rsidRPr="00BB4B94">
        <w:rPr>
          <w:sz w:val="26"/>
          <w:szCs w:val="24"/>
        </w:rPr>
        <w:t xml:space="preserve">По решению вопроса местного значения поселения: </w:t>
      </w:r>
      <w:r w:rsidR="00B47186" w:rsidRPr="00BB4B94">
        <w:rPr>
          <w:sz w:val="26"/>
          <w:szCs w:val="26"/>
        </w:rPr>
        <w:t>о</w:t>
      </w:r>
      <w:r w:rsidR="00B47186" w:rsidRPr="00BB4B94">
        <w:rPr>
          <w:sz w:val="26"/>
          <w:szCs w:val="24"/>
        </w:rPr>
        <w:t>рганизация в границах поселения электро-, тепл</w:t>
      </w:r>
      <w:proofErr w:type="gramStart"/>
      <w:r w:rsidR="00B47186" w:rsidRPr="00BB4B94">
        <w:rPr>
          <w:sz w:val="26"/>
          <w:szCs w:val="24"/>
        </w:rPr>
        <w:t>о-</w:t>
      </w:r>
      <w:proofErr w:type="gramEnd"/>
      <w:r w:rsidR="00B47186" w:rsidRPr="00BB4B94">
        <w:rPr>
          <w:sz w:val="26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Федерации», </w:t>
      </w:r>
      <w:r w:rsidR="00B47186" w:rsidRPr="00BB4B94">
        <w:rPr>
          <w:sz w:val="26"/>
          <w:szCs w:val="26"/>
        </w:rPr>
        <w:t>в соответствии с подписанным регламентом с уполномоченным органом    администрации Нефтеюганского района.</w:t>
      </w:r>
    </w:p>
    <w:p w:rsidR="00B47186" w:rsidRPr="00BB4B94" w:rsidRDefault="00B47186" w:rsidP="00BB4B94">
      <w:pPr>
        <w:pStyle w:val="ac"/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9498"/>
        </w:tabs>
        <w:ind w:left="567" w:firstLine="567"/>
        <w:jc w:val="both"/>
        <w:rPr>
          <w:sz w:val="26"/>
          <w:szCs w:val="24"/>
        </w:rPr>
      </w:pPr>
      <w:r w:rsidRPr="00BB4B94">
        <w:rPr>
          <w:sz w:val="26"/>
          <w:szCs w:val="24"/>
        </w:rPr>
        <w:t xml:space="preserve"> </w:t>
      </w:r>
      <w:proofErr w:type="gramStart"/>
      <w:r w:rsidRPr="00BB4B94">
        <w:rPr>
          <w:sz w:val="26"/>
          <w:szCs w:val="24"/>
        </w:rPr>
        <w:t xml:space="preserve">По решению вопроса местного значения поселения: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BB4B94">
          <w:rPr>
            <w:sz w:val="26"/>
            <w:szCs w:val="24"/>
          </w:rPr>
          <w:t>законодательством</w:t>
        </w:r>
      </w:hyperlink>
      <w:r w:rsidRPr="00BB4B94">
        <w:rPr>
          <w:sz w:val="26"/>
          <w:szCs w:val="24"/>
        </w:rPr>
        <w:t>, передать полномочия в части:</w:t>
      </w:r>
      <w:proofErr w:type="gramEnd"/>
    </w:p>
    <w:p w:rsidR="00B47186" w:rsidRPr="00BB4B94" w:rsidRDefault="00B47186" w:rsidP="00BB4B94">
      <w:pPr>
        <w:pStyle w:val="a8"/>
        <w:ind w:left="567" w:firstLine="709"/>
        <w:jc w:val="both"/>
        <w:rPr>
          <w:rFonts w:ascii="Times New Roman" w:hAnsi="Times New Roman"/>
          <w:i/>
          <w:sz w:val="26"/>
          <w:szCs w:val="26"/>
        </w:rPr>
      </w:pPr>
      <w:r w:rsidRPr="00BB4B94">
        <w:rPr>
          <w:rFonts w:ascii="Times New Roman" w:hAnsi="Times New Roman"/>
          <w:i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в соответствии с подписанным регламентом с уполномоченным органом администрации  Нефтеюганского района; </w:t>
      </w:r>
    </w:p>
    <w:p w:rsidR="00B47186" w:rsidRPr="00BB4B94" w:rsidRDefault="00B47186" w:rsidP="00BB4B94">
      <w:pPr>
        <w:pStyle w:val="a8"/>
        <w:ind w:left="567" w:firstLine="709"/>
        <w:jc w:val="both"/>
        <w:rPr>
          <w:rFonts w:ascii="Times New Roman" w:hAnsi="Times New Roman"/>
          <w:i/>
          <w:sz w:val="26"/>
          <w:szCs w:val="26"/>
        </w:rPr>
      </w:pPr>
      <w:r w:rsidRPr="00BB4B94">
        <w:rPr>
          <w:rFonts w:ascii="Times New Roman" w:hAnsi="Times New Roman"/>
          <w:i/>
          <w:sz w:val="26"/>
          <w:szCs w:val="26"/>
        </w:rPr>
        <w:t>организация содержания муниципального жилищного фонда, создание условий для жилищного строительства, в соответствии с подписанным регламентом с уполномоченным органом администрации  Нефтеюганского района;</w:t>
      </w:r>
    </w:p>
    <w:p w:rsidR="00B47186" w:rsidRPr="00BB4B94" w:rsidRDefault="00B47186" w:rsidP="00BB4B94">
      <w:pPr>
        <w:pStyle w:val="a8"/>
        <w:ind w:left="567"/>
        <w:jc w:val="both"/>
        <w:rPr>
          <w:rFonts w:ascii="Times New Roman" w:hAnsi="Times New Roman"/>
          <w:i/>
          <w:sz w:val="26"/>
          <w:szCs w:val="24"/>
        </w:rPr>
      </w:pPr>
      <w:r w:rsidRPr="00BB4B94">
        <w:rPr>
          <w:rFonts w:ascii="Times New Roman" w:hAnsi="Times New Roman"/>
          <w:i/>
          <w:sz w:val="26"/>
          <w:szCs w:val="26"/>
        </w:rPr>
        <w:t xml:space="preserve">           о</w:t>
      </w:r>
      <w:r w:rsidRPr="00BB4B94">
        <w:rPr>
          <w:rFonts w:ascii="Times New Roman" w:hAnsi="Times New Roman"/>
          <w:i/>
          <w:sz w:val="26"/>
          <w:szCs w:val="24"/>
        </w:rPr>
        <w:t xml:space="preserve">существление муниципального жилищного контроля, в соответствии с подписанным регламентом </w:t>
      </w:r>
      <w:r w:rsidRPr="00BB4B94">
        <w:rPr>
          <w:rFonts w:ascii="Times New Roman" w:hAnsi="Times New Roman"/>
          <w:i/>
          <w:sz w:val="26"/>
          <w:szCs w:val="26"/>
        </w:rPr>
        <w:t>с уполномоченным органом администрации  Нефтеюганского района</w:t>
      </w:r>
      <w:r w:rsidRPr="00BB4B94">
        <w:rPr>
          <w:rFonts w:ascii="Times New Roman" w:hAnsi="Times New Roman"/>
          <w:i/>
          <w:sz w:val="26"/>
          <w:szCs w:val="24"/>
        </w:rPr>
        <w:t>.</w:t>
      </w:r>
    </w:p>
    <w:p w:rsidR="00B47186" w:rsidRPr="00BB4B94" w:rsidRDefault="004C6E93" w:rsidP="00BB4B94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ab/>
        <w:t>4)</w:t>
      </w:r>
      <w:r w:rsidR="00B47186" w:rsidRPr="00BB4B94">
        <w:rPr>
          <w:rFonts w:ascii="Times New Roman" w:hAnsi="Times New Roman"/>
          <w:sz w:val="26"/>
          <w:szCs w:val="24"/>
        </w:rPr>
        <w:t xml:space="preserve"> По решению вопроса местного значения поселения: </w:t>
      </w:r>
      <w:r w:rsidR="00B47186" w:rsidRPr="00BB4B94">
        <w:rPr>
          <w:rFonts w:ascii="Times New Roman" w:hAnsi="Times New Roman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поселения, в части:</w:t>
      </w:r>
    </w:p>
    <w:p w:rsidR="00B47186" w:rsidRPr="00BB4B94" w:rsidRDefault="00B47186" w:rsidP="00BB4B94">
      <w:pPr>
        <w:pStyle w:val="a8"/>
        <w:ind w:left="567"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proofErr w:type="gramStart"/>
      <w:r w:rsidRPr="00BB4B94">
        <w:rPr>
          <w:rFonts w:ascii="Times New Roman" w:hAnsi="Times New Roman"/>
          <w:bCs/>
          <w:i/>
          <w:iCs/>
          <w:sz w:val="26"/>
          <w:szCs w:val="26"/>
        </w:rPr>
        <w:t>распоряжение имуществом, находящемся в муниципальной собственности поселения, в соответствии с подписанным регламентом</w:t>
      </w:r>
      <w:r w:rsidRPr="00BB4B94">
        <w:rPr>
          <w:rFonts w:ascii="Times New Roman" w:hAnsi="Times New Roman"/>
          <w:i/>
          <w:sz w:val="26"/>
          <w:szCs w:val="26"/>
        </w:rPr>
        <w:t xml:space="preserve"> 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с уполномоченным органом администрации  Нефтеюганского района.</w:t>
      </w:r>
      <w:proofErr w:type="gramEnd"/>
    </w:p>
    <w:p w:rsidR="002F06D9" w:rsidRPr="00BB4B94" w:rsidRDefault="002F06D9" w:rsidP="00BB4B94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ab/>
      </w:r>
      <w:r w:rsidRPr="00BB4B94">
        <w:rPr>
          <w:rFonts w:ascii="Times New Roman" w:hAnsi="Times New Roman"/>
          <w:sz w:val="26"/>
          <w:szCs w:val="24"/>
        </w:rPr>
        <w:tab/>
      </w:r>
      <w:r w:rsidR="003B3735" w:rsidRPr="00BB4B94">
        <w:rPr>
          <w:rFonts w:ascii="Times New Roman" w:hAnsi="Times New Roman"/>
          <w:sz w:val="26"/>
          <w:szCs w:val="24"/>
        </w:rPr>
        <w:t>5</w:t>
      </w:r>
      <w:r w:rsidR="004C6E93" w:rsidRPr="00BB4B94">
        <w:rPr>
          <w:rFonts w:ascii="Times New Roman" w:hAnsi="Times New Roman"/>
          <w:sz w:val="26"/>
          <w:szCs w:val="24"/>
        </w:rPr>
        <w:t>)</w:t>
      </w:r>
      <w:r w:rsidR="00B47186" w:rsidRPr="00BB4B94">
        <w:rPr>
          <w:rFonts w:ascii="Times New Roman" w:hAnsi="Times New Roman"/>
          <w:sz w:val="26"/>
          <w:szCs w:val="24"/>
        </w:rPr>
        <w:t xml:space="preserve">По решению вопроса местного значения поселения: </w:t>
      </w:r>
      <w:r w:rsidR="00B47186" w:rsidRPr="00BB4B94">
        <w:rPr>
          <w:rFonts w:ascii="Times New Roman" w:hAnsi="Times New Roman"/>
          <w:sz w:val="26"/>
          <w:szCs w:val="26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 поселения, в соответствии с подписанным регламентом </w:t>
      </w:r>
      <w:r w:rsidR="00B47186" w:rsidRPr="00BB4B94">
        <w:rPr>
          <w:rFonts w:ascii="Times New Roman" w:hAnsi="Times New Roman"/>
          <w:bCs/>
          <w:iCs/>
          <w:sz w:val="26"/>
          <w:szCs w:val="26"/>
        </w:rPr>
        <w:t>с уполномоченным органом администрации  Нефтеюганского района</w:t>
      </w:r>
      <w:r w:rsidR="00B47186" w:rsidRPr="00BB4B94">
        <w:rPr>
          <w:rFonts w:ascii="Times New Roman" w:hAnsi="Times New Roman"/>
          <w:sz w:val="26"/>
          <w:szCs w:val="26"/>
        </w:rPr>
        <w:t>;</w:t>
      </w:r>
    </w:p>
    <w:p w:rsidR="00947671" w:rsidRPr="001D5C80" w:rsidRDefault="00947671" w:rsidP="00947671">
      <w:pPr>
        <w:shd w:val="clear" w:color="auto" w:fill="FFFFFF"/>
        <w:tabs>
          <w:tab w:val="left" w:pos="1134"/>
          <w:tab w:val="left" w:pos="9498"/>
        </w:tabs>
        <w:ind w:left="709"/>
        <w:jc w:val="both"/>
        <w:rPr>
          <w:sz w:val="26"/>
          <w:szCs w:val="26"/>
        </w:rPr>
      </w:pPr>
    </w:p>
    <w:p w:rsidR="00B47186" w:rsidRPr="001D5C80" w:rsidRDefault="002F06D9" w:rsidP="004C6E93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4"/>
        </w:rPr>
        <w:tab/>
      </w:r>
      <w:r w:rsidR="004C6E93">
        <w:rPr>
          <w:sz w:val="26"/>
          <w:szCs w:val="24"/>
        </w:rPr>
        <w:t>7)</w:t>
      </w:r>
      <w:r w:rsidR="00B47186" w:rsidRPr="001D5C80">
        <w:rPr>
          <w:sz w:val="26"/>
          <w:szCs w:val="24"/>
        </w:rPr>
        <w:t xml:space="preserve">По решению вопроса местного значения поселения: </w:t>
      </w:r>
      <w:r w:rsidR="00B47186" w:rsidRPr="001D5C80">
        <w:rPr>
          <w:sz w:val="26"/>
          <w:szCs w:val="26"/>
        </w:rPr>
        <w:t xml:space="preserve">создание условий для организации досуга и обеспечения жителей поселения услугами организации культуры, в соответствии с подписанным регламентом </w:t>
      </w:r>
      <w:r w:rsidR="00B47186" w:rsidRPr="001D5C80">
        <w:rPr>
          <w:bCs/>
          <w:iCs/>
          <w:sz w:val="26"/>
          <w:szCs w:val="26"/>
        </w:rPr>
        <w:t>с уполномоченным органом администрации  Нефтеюганского района</w:t>
      </w:r>
      <w:r w:rsidR="00B47186" w:rsidRPr="001D5C80">
        <w:rPr>
          <w:sz w:val="26"/>
          <w:szCs w:val="26"/>
        </w:rPr>
        <w:t>.</w:t>
      </w:r>
    </w:p>
    <w:p w:rsidR="002F06D9" w:rsidRDefault="002F06D9" w:rsidP="004C6E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7186" w:rsidRDefault="002F06D9" w:rsidP="004C6E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6E93">
        <w:rPr>
          <w:sz w:val="26"/>
          <w:szCs w:val="26"/>
        </w:rPr>
        <w:t>8)</w:t>
      </w:r>
      <w:r w:rsidR="00B47186">
        <w:rPr>
          <w:sz w:val="26"/>
          <w:szCs w:val="26"/>
        </w:rPr>
        <w:t xml:space="preserve">  </w:t>
      </w:r>
      <w:r w:rsidR="00B47186" w:rsidRPr="001D5C80">
        <w:rPr>
          <w:sz w:val="26"/>
          <w:szCs w:val="24"/>
        </w:rPr>
        <w:t xml:space="preserve">По решению вопроса местного значения поселения: </w:t>
      </w:r>
      <w:r w:rsidR="00B47186" w:rsidRPr="001D5C80">
        <w:rPr>
          <w:sz w:val="26"/>
          <w:szCs w:val="26"/>
        </w:rPr>
        <w:t>обеспечение условий для развития на территории поселения физической культуры</w:t>
      </w:r>
      <w:r w:rsidR="00B47186" w:rsidRPr="001D5C80">
        <w:rPr>
          <w:sz w:val="26"/>
          <w:szCs w:val="24"/>
        </w:rPr>
        <w:t>, школьного спорта</w:t>
      </w:r>
      <w:r w:rsidR="00B47186" w:rsidRPr="001D5C80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поселения, в соответствии с подписанным регламентом </w:t>
      </w:r>
      <w:r w:rsidR="00B47186" w:rsidRPr="001D5C80">
        <w:rPr>
          <w:bCs/>
          <w:iCs/>
          <w:sz w:val="26"/>
          <w:szCs w:val="26"/>
        </w:rPr>
        <w:t>с уполномоченным органом администрации  Нефтеюганского района</w:t>
      </w:r>
      <w:r w:rsidR="00B47186" w:rsidRPr="001D5C80">
        <w:rPr>
          <w:sz w:val="26"/>
          <w:szCs w:val="26"/>
        </w:rPr>
        <w:t>.</w:t>
      </w:r>
    </w:p>
    <w:p w:rsidR="002F06D9" w:rsidRPr="00BC11EC" w:rsidRDefault="002F06D9" w:rsidP="004C6E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47186" w:rsidRDefault="002F06D9" w:rsidP="004C6E93">
      <w:pPr>
        <w:tabs>
          <w:tab w:val="left" w:pos="851"/>
          <w:tab w:val="left" w:pos="1134"/>
        </w:tabs>
        <w:ind w:left="709"/>
        <w:jc w:val="both"/>
        <w:rPr>
          <w:bCs/>
          <w:sz w:val="26"/>
          <w:szCs w:val="26"/>
        </w:rPr>
      </w:pPr>
      <w:r>
        <w:rPr>
          <w:sz w:val="26"/>
          <w:szCs w:val="24"/>
        </w:rPr>
        <w:tab/>
      </w:r>
      <w:r w:rsidR="004C6E93">
        <w:rPr>
          <w:sz w:val="26"/>
          <w:szCs w:val="24"/>
        </w:rPr>
        <w:t>9)</w:t>
      </w:r>
      <w:r w:rsidR="00B53731">
        <w:rPr>
          <w:sz w:val="26"/>
          <w:szCs w:val="24"/>
        </w:rPr>
        <w:t xml:space="preserve"> </w:t>
      </w:r>
      <w:r w:rsidR="00B47186" w:rsidRPr="001D5C80">
        <w:rPr>
          <w:sz w:val="26"/>
          <w:szCs w:val="24"/>
        </w:rPr>
        <w:t xml:space="preserve">По </w:t>
      </w:r>
      <w:r w:rsidR="00B47186" w:rsidRPr="00DD3528">
        <w:rPr>
          <w:sz w:val="26"/>
          <w:szCs w:val="24"/>
        </w:rPr>
        <w:t xml:space="preserve">решению вопроса местного значения поселения: </w:t>
      </w:r>
      <w:r w:rsidR="00B47186" w:rsidRPr="00DD3528">
        <w:rPr>
          <w:bCs/>
          <w:sz w:val="26"/>
          <w:szCs w:val="26"/>
        </w:rPr>
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поселении,</w:t>
      </w:r>
      <w:r w:rsidR="00B47186" w:rsidRPr="00DD3528">
        <w:rPr>
          <w:sz w:val="26"/>
          <w:szCs w:val="26"/>
        </w:rPr>
        <w:t xml:space="preserve"> в     соответствии с подписанным регламентом </w:t>
      </w:r>
      <w:r w:rsidR="00B47186" w:rsidRPr="00DD3528">
        <w:rPr>
          <w:bCs/>
          <w:iCs/>
          <w:sz w:val="26"/>
          <w:szCs w:val="26"/>
        </w:rPr>
        <w:t>с уполномоченным органом администрации  Нефтеюганского района</w:t>
      </w:r>
      <w:r w:rsidR="00B47186" w:rsidRPr="00DD3528">
        <w:rPr>
          <w:bCs/>
          <w:sz w:val="26"/>
          <w:szCs w:val="26"/>
        </w:rPr>
        <w:t>.</w:t>
      </w:r>
    </w:p>
    <w:p w:rsidR="00B47186" w:rsidRPr="005007F8" w:rsidRDefault="00B47186" w:rsidP="00B47186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</w:p>
    <w:p w:rsidR="00947671" w:rsidRPr="00356478" w:rsidRDefault="002F06D9" w:rsidP="000259EC">
      <w:pPr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947671">
        <w:rPr>
          <w:sz w:val="26"/>
          <w:szCs w:val="26"/>
        </w:rPr>
        <w:t xml:space="preserve">    </w:t>
      </w:r>
      <w:proofErr w:type="gramStart"/>
      <w:r w:rsidR="004C6E93">
        <w:rPr>
          <w:sz w:val="26"/>
          <w:szCs w:val="26"/>
        </w:rPr>
        <w:t>10)</w:t>
      </w:r>
      <w:r w:rsidR="00B53731">
        <w:rPr>
          <w:sz w:val="26"/>
          <w:szCs w:val="26"/>
        </w:rPr>
        <w:t xml:space="preserve"> </w:t>
      </w:r>
      <w:r w:rsidR="00B47186" w:rsidRPr="00356478">
        <w:rPr>
          <w:sz w:val="26"/>
          <w:szCs w:val="26"/>
        </w:rPr>
        <w:t xml:space="preserve">По решению вопроса местного значения поселения: </w:t>
      </w:r>
      <w:r w:rsidR="00947671" w:rsidRPr="00356478">
        <w:rPr>
          <w:sz w:val="26"/>
          <w:szCs w:val="26"/>
        </w:rPr>
        <w:t>«</w:t>
      </w:r>
      <w:r w:rsidR="00356478" w:rsidRPr="00356478">
        <w:rPr>
          <w:rFonts w:eastAsiaTheme="minorHAnsi"/>
          <w:sz w:val="26"/>
          <w:szCs w:val="26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плана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356478" w:rsidRPr="0035647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56478" w:rsidRPr="00356478">
        <w:rPr>
          <w:rFonts w:eastAsiaTheme="minorHAnsi"/>
          <w:sz w:val="26"/>
          <w:szCs w:val="26"/>
          <w:lang w:eastAsia="en-US"/>
        </w:rPr>
        <w:t xml:space="preserve"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proofErr w:type="gramEnd"/>
      <w:r w:rsidR="00356478" w:rsidRPr="00356478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proofErr w:type="gramStart"/>
        <w:r w:rsidR="00356478" w:rsidRPr="00356478">
          <w:rPr>
            <w:rFonts w:eastAsiaTheme="minorHAnsi"/>
            <w:sz w:val="26"/>
            <w:szCs w:val="26"/>
            <w:lang w:eastAsia="en-US"/>
          </w:rPr>
          <w:t>уведомлении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уведомлении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="00356478" w:rsidRPr="0035647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56478" w:rsidRPr="00356478">
        <w:rPr>
          <w:rFonts w:eastAsiaTheme="minorHAnsi"/>
          <w:sz w:val="26"/>
          <w:szCs w:val="26"/>
          <w:lang w:eastAsia="en-US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="00356478" w:rsidRPr="00356478">
        <w:rPr>
          <w:rFonts w:eastAsiaTheme="minorHAnsi"/>
          <w:sz w:val="26"/>
          <w:szCs w:val="26"/>
          <w:lang w:eastAsia="en-US"/>
        </w:rPr>
        <w:lastRenderedPageBreak/>
        <w:t xml:space="preserve">территориях поселений, принятие в соответствии с гражданским </w:t>
      </w:r>
      <w:hyperlink r:id="rId15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proofErr w:type="gramEnd"/>
      <w:r w:rsidR="00356478" w:rsidRPr="0035647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56478" w:rsidRPr="00356478">
        <w:rPr>
          <w:rFonts w:eastAsiaTheme="minorHAnsi"/>
          <w:sz w:val="26"/>
          <w:szCs w:val="26"/>
          <w:lang w:eastAsia="en-US"/>
        </w:rPr>
        <w:t xml:space="preserve"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землепользования и застройки, </w:t>
      </w:r>
      <w:hyperlink r:id="rId17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документацией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="00356478" w:rsidRPr="00356478">
        <w:rPr>
          <w:rFonts w:eastAsiaTheme="minorHAnsi"/>
          <w:sz w:val="26"/>
          <w:szCs w:val="26"/>
          <w:lang w:eastAsia="en-US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="00356478" w:rsidRPr="00356478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356478" w:rsidRPr="00356478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 w:rsidR="00947671" w:rsidRPr="00356478">
        <w:rPr>
          <w:sz w:val="26"/>
          <w:szCs w:val="26"/>
        </w:rPr>
        <w:t>», в части:</w:t>
      </w:r>
    </w:p>
    <w:p w:rsidR="000259EC" w:rsidRPr="000259EC" w:rsidRDefault="000259EC" w:rsidP="000259EC">
      <w:pPr>
        <w:suppressAutoHyphens/>
        <w:ind w:left="567" w:firstLine="708"/>
        <w:jc w:val="both"/>
        <w:rPr>
          <w:rFonts w:ascii="Arial" w:hAnsi="Arial"/>
          <w:i/>
          <w:sz w:val="26"/>
          <w:szCs w:val="26"/>
          <w:lang w:eastAsia="ar-SA"/>
        </w:rPr>
      </w:pPr>
      <w:proofErr w:type="gramStart"/>
      <w:r w:rsidRPr="000259EC">
        <w:rPr>
          <w:i/>
          <w:sz w:val="26"/>
          <w:szCs w:val="26"/>
          <w:lang w:eastAsia="ar-SA"/>
        </w:rPr>
        <w:t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</w:t>
      </w:r>
      <w:r w:rsidRPr="000259EC">
        <w:rPr>
          <w:rFonts w:ascii="Arial" w:eastAsia="Calibri" w:hAnsi="Arial"/>
          <w:sz w:val="26"/>
          <w:szCs w:val="26"/>
          <w:highlight w:val="yellow"/>
          <w:lang w:eastAsia="ar-SA"/>
        </w:rPr>
        <w:t xml:space="preserve"> </w:t>
      </w:r>
      <w:r w:rsidRPr="000259EC">
        <w:rPr>
          <w:rFonts w:eastAsia="Calibri"/>
          <w:i/>
          <w:sz w:val="26"/>
          <w:szCs w:val="26"/>
          <w:lang w:eastAsia="ar-SA"/>
        </w:rPr>
        <w:t>резервирование земель и изъятие земельных участков в границах поселения</w:t>
      </w:r>
      <w:proofErr w:type="gramEnd"/>
      <w:r w:rsidRPr="000259EC">
        <w:rPr>
          <w:rFonts w:eastAsia="Calibri"/>
          <w:i/>
          <w:sz w:val="26"/>
          <w:szCs w:val="26"/>
          <w:lang w:eastAsia="ar-SA"/>
        </w:rPr>
        <w:t xml:space="preserve"> </w:t>
      </w:r>
      <w:proofErr w:type="gramStart"/>
      <w:r w:rsidRPr="000259EC">
        <w:rPr>
          <w:rFonts w:eastAsia="Calibri"/>
          <w:i/>
          <w:sz w:val="26"/>
          <w:szCs w:val="26"/>
          <w:lang w:eastAsia="ar-SA"/>
        </w:rPr>
        <w:t xml:space="preserve">для муниципальных нужд, направление уведомления о соответствии указанных в </w:t>
      </w:r>
      <w:hyperlink r:id="rId19" w:history="1">
        <w:r w:rsidRPr="000259EC">
          <w:rPr>
            <w:rFonts w:eastAsia="Calibri"/>
            <w:i/>
            <w:sz w:val="26"/>
            <w:szCs w:val="26"/>
            <w:lang w:eastAsia="ar-SA"/>
          </w:rPr>
          <w:t>уведомлении</w:t>
        </w:r>
      </w:hyperlink>
      <w:r w:rsidRPr="000259EC">
        <w:rPr>
          <w:rFonts w:eastAsia="Calibri"/>
          <w:i/>
          <w:sz w:val="26"/>
          <w:szCs w:val="26"/>
          <w:lang w:eastAsia="ar-SA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0" w:history="1">
        <w:r w:rsidRPr="000259EC">
          <w:rPr>
            <w:rFonts w:eastAsia="Calibri"/>
            <w:i/>
            <w:sz w:val="26"/>
            <w:szCs w:val="26"/>
            <w:lang w:eastAsia="ar-SA"/>
          </w:rPr>
          <w:t>уведомлении</w:t>
        </w:r>
      </w:hyperlink>
      <w:r w:rsidRPr="000259EC">
        <w:rPr>
          <w:rFonts w:eastAsia="Calibri"/>
          <w:i/>
          <w:sz w:val="26"/>
          <w:szCs w:val="26"/>
          <w:lang w:eastAsia="ar-SA"/>
        </w:rPr>
        <w:t xml:space="preserve"> о планируемом строительстве параметров</w:t>
      </w:r>
      <w:proofErr w:type="gramEnd"/>
      <w:r w:rsidRPr="000259EC">
        <w:rPr>
          <w:rFonts w:eastAsia="Calibri"/>
          <w:i/>
          <w:sz w:val="26"/>
          <w:szCs w:val="26"/>
          <w:lang w:eastAsia="ar-SA"/>
        </w:rPr>
        <w:t xml:space="preserve"> </w:t>
      </w:r>
      <w:proofErr w:type="gramStart"/>
      <w:r w:rsidRPr="000259EC">
        <w:rPr>
          <w:rFonts w:eastAsia="Calibri"/>
          <w:i/>
          <w:sz w:val="26"/>
          <w:szCs w:val="26"/>
          <w:lang w:eastAsia="ar-SA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</w:t>
      </w:r>
      <w:proofErr w:type="gramEnd"/>
      <w:r w:rsidRPr="000259EC">
        <w:rPr>
          <w:rFonts w:eastAsia="Calibri"/>
          <w:i/>
          <w:sz w:val="26"/>
          <w:szCs w:val="26"/>
          <w:lang w:eastAsia="ar-SA"/>
        </w:rPr>
        <w:t xml:space="preserve"> поселений</w:t>
      </w:r>
      <w:r w:rsidRPr="000259EC">
        <w:rPr>
          <w:rFonts w:ascii="Arial" w:eastAsia="Calibri" w:hAnsi="Arial"/>
          <w:sz w:val="26"/>
          <w:szCs w:val="26"/>
          <w:lang w:eastAsia="ar-SA"/>
        </w:rPr>
        <w:t xml:space="preserve"> </w:t>
      </w:r>
      <w:r w:rsidRPr="000259EC">
        <w:rPr>
          <w:i/>
          <w:sz w:val="26"/>
          <w:szCs w:val="26"/>
          <w:lang w:eastAsia="ar-SA"/>
        </w:rPr>
        <w:t xml:space="preserve"> в соответствии с подписанным регламентом с уполномоченным органом администрации  Нефтеюганского района</w:t>
      </w:r>
      <w:proofErr w:type="gramStart"/>
      <w:r w:rsidRPr="000259EC">
        <w:rPr>
          <w:rFonts w:ascii="Arial" w:hAnsi="Arial"/>
          <w:i/>
          <w:sz w:val="26"/>
          <w:szCs w:val="26"/>
          <w:lang w:eastAsia="ar-SA"/>
        </w:rPr>
        <w:t>.».</w:t>
      </w:r>
      <w:proofErr w:type="gramEnd"/>
    </w:p>
    <w:p w:rsidR="00B91685" w:rsidRDefault="00B91685" w:rsidP="000259EC">
      <w:pPr>
        <w:pStyle w:val="a8"/>
        <w:tabs>
          <w:tab w:val="left" w:pos="993"/>
        </w:tabs>
        <w:ind w:left="567"/>
        <w:jc w:val="both"/>
      </w:pPr>
    </w:p>
    <w:sectPr w:rsidR="00B91685" w:rsidSect="003E6A03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BC" w:rsidRDefault="009808BC">
      <w:r>
        <w:separator/>
      </w:r>
    </w:p>
  </w:endnote>
  <w:endnote w:type="continuationSeparator" w:id="0">
    <w:p w:rsidR="009808BC" w:rsidRDefault="0098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9808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9808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BC" w:rsidRDefault="009808BC">
      <w:r>
        <w:separator/>
      </w:r>
    </w:p>
  </w:footnote>
  <w:footnote w:type="continuationSeparator" w:id="0">
    <w:p w:rsidR="009808BC" w:rsidRDefault="0098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980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712F33">
      <w:rPr>
        <w:rStyle w:val="a5"/>
        <w:noProof/>
        <w:sz w:val="24"/>
        <w:szCs w:val="24"/>
      </w:rPr>
      <w:t>4</w:t>
    </w:r>
    <w:r w:rsidRPr="00855F5E">
      <w:rPr>
        <w:rStyle w:val="a5"/>
        <w:sz w:val="24"/>
        <w:szCs w:val="24"/>
      </w:rPr>
      <w:fldChar w:fldCharType="end"/>
    </w:r>
  </w:p>
  <w:p w:rsidR="001F5155" w:rsidRDefault="009808BC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245ECD"/>
    <w:rsid w:val="002F06D9"/>
    <w:rsid w:val="00356478"/>
    <w:rsid w:val="003B3735"/>
    <w:rsid w:val="003E1C90"/>
    <w:rsid w:val="004C6E93"/>
    <w:rsid w:val="007001FE"/>
    <w:rsid w:val="00712F33"/>
    <w:rsid w:val="00765340"/>
    <w:rsid w:val="00866EE0"/>
    <w:rsid w:val="00867317"/>
    <w:rsid w:val="008C66BA"/>
    <w:rsid w:val="00947671"/>
    <w:rsid w:val="009808BC"/>
    <w:rsid w:val="009C484A"/>
    <w:rsid w:val="00A878B5"/>
    <w:rsid w:val="00B13EA5"/>
    <w:rsid w:val="00B17F83"/>
    <w:rsid w:val="00B47186"/>
    <w:rsid w:val="00B53731"/>
    <w:rsid w:val="00B91685"/>
    <w:rsid w:val="00BB4B94"/>
    <w:rsid w:val="00BD05FB"/>
    <w:rsid w:val="00D26784"/>
    <w:rsid w:val="00D76388"/>
    <w:rsid w:val="00DA7B45"/>
    <w:rsid w:val="00E5463D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CA78C39891B7FEF727746DF0E9E72759DE5E4B3956AC2913AA527A5440BF5D314561F708EB3145D8FC38660F3DC79872F5050D723AcBG6H" TargetMode="External"/><Relationship Id="rId18" Type="http://schemas.openxmlformats.org/officeDocument/2006/relationships/hyperlink" Target="consultantplus://offline/ref=8DCA78C39891B7FEF727746DF0E9E72759DE5E4B3956AC2913AA527A5440BF5D314561F70AE43945D8FC38660F3DC79872F5050D723AcBG6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A78C39891B7FEF727746DF0E9E72759DE5E4B3956AC2913AA527A5440BF5D234539F80FE8264E85B37E3303c3G6H" TargetMode="External"/><Relationship Id="rId17" Type="http://schemas.openxmlformats.org/officeDocument/2006/relationships/hyperlink" Target="consultantplus://offline/ref=8DCA78C39891B7FEF727746DF0E9E72759DE5E4B3956AC2913AA527A5440BF5D314561F40BE93F45D8FC38660F3DC79872F5050D723AcBG6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CA78C39891B7FEF727746DF0E9E72759DE5E4B3956AC2913AA527A5440BF5D314561F40DEC3C4888A62862466ACE8476E21B066C39BF44cAGAH" TargetMode="External"/><Relationship Id="rId20" Type="http://schemas.openxmlformats.org/officeDocument/2006/relationships/hyperlink" Target="consultantplus://offline/ref=7FFC9EE04A0A98D54D459560D0C90A2490361EEC353FF59B6B820DDC46345482C9D0CF936FDBLEK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A78C39891B7FEF727746DF0E9E72759DE5E4B3956AC2913AA527A5440BF5D314561F60DEA331ADDE9293E003BDD867BE2190F73c3G2H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A78C39891B7FEF727746DF0E9E72759DF57413C5EAC2913AA527A5440BF5D314561F40CEC3B4A87F92D775732C1826CFC1211703BBEc4GC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DCA78C39891B7FEF727746DF0E9E72758DC59473B55AC2913AA527A5440BF5D314561F40DEC384F88A62862466ACE8476E21B066C39BF44cAGAH" TargetMode="External"/><Relationship Id="rId19" Type="http://schemas.openxmlformats.org/officeDocument/2006/relationships/hyperlink" Target="consultantplus://offline/ref=7FFC9EE04A0A98D54D459560D0C90A2490361EEC353FF59B6B820DDC46345482C9D0CF936FDBLEK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18E957CFB4503752B0B4127375E75A40060405A815294EB32AA5F77A177B6929A8C9A5aCf9K" TargetMode="External"/><Relationship Id="rId14" Type="http://schemas.openxmlformats.org/officeDocument/2006/relationships/hyperlink" Target="consultantplus://offline/ref=8DCA78C39891B7FEF727746DF0E9E72759DE5E4B3956AC2913AA527A5440BF5D314561F708EB3145D8FC38660F3DC79872F5050D723AcBG6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18</cp:revision>
  <cp:lastPrinted>2019-09-26T10:55:00Z</cp:lastPrinted>
  <dcterms:created xsi:type="dcterms:W3CDTF">2017-10-11T12:38:00Z</dcterms:created>
  <dcterms:modified xsi:type="dcterms:W3CDTF">2019-10-08T07:20:00Z</dcterms:modified>
</cp:coreProperties>
</file>