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7BFB9" w14:textId="130F2C37" w:rsidR="00E9100A" w:rsidRDefault="0060468B" w:rsidP="00E9100A">
      <w:pPr>
        <w:tabs>
          <w:tab w:val="left" w:pos="10915"/>
        </w:tabs>
        <w:ind w:left="5670" w:hanging="14"/>
        <w:jc w:val="both"/>
        <w:rPr>
          <w:rFonts w:ascii="Times New Roman" w:hAnsi="Times New Roman"/>
          <w:szCs w:val="26"/>
          <w:lang w:eastAsia="ar-SA"/>
        </w:rPr>
      </w:pPr>
      <w:r w:rsidRPr="00237C94">
        <w:rPr>
          <w:rFonts w:ascii="Times New Roman" w:hAnsi="Times New Roman"/>
          <w:szCs w:val="26"/>
          <w:lang w:eastAsia="ar-SA"/>
        </w:rPr>
        <w:t xml:space="preserve">                                    </w:t>
      </w:r>
      <w:r w:rsidR="00E9100A">
        <w:rPr>
          <w:rFonts w:ascii="Times New Roman" w:hAnsi="Times New Roman"/>
          <w:szCs w:val="26"/>
          <w:lang w:eastAsia="ar-SA"/>
        </w:rPr>
        <w:t xml:space="preserve">                           </w:t>
      </w:r>
      <w:r w:rsidRPr="00237C94">
        <w:rPr>
          <w:rFonts w:ascii="Times New Roman" w:hAnsi="Times New Roman"/>
          <w:szCs w:val="26"/>
          <w:lang w:eastAsia="ar-SA"/>
        </w:rPr>
        <w:t xml:space="preserve">             </w:t>
      </w:r>
      <w:r w:rsidR="00E9100A">
        <w:rPr>
          <w:rFonts w:ascii="Times New Roman" w:hAnsi="Times New Roman"/>
          <w:szCs w:val="26"/>
          <w:lang w:eastAsia="ar-SA"/>
        </w:rPr>
        <w:t xml:space="preserve">Фома утверждена </w:t>
      </w:r>
      <w:r w:rsidRPr="00237C94">
        <w:rPr>
          <w:rFonts w:ascii="Times New Roman" w:hAnsi="Times New Roman"/>
          <w:szCs w:val="26"/>
          <w:lang w:eastAsia="ar-SA"/>
        </w:rPr>
        <w:t xml:space="preserve">                                                        </w:t>
      </w:r>
    </w:p>
    <w:p w14:paraId="2FB4EAFD" w14:textId="74651DD7" w:rsidR="00E9100A" w:rsidRDefault="00E9100A" w:rsidP="00E9100A">
      <w:pPr>
        <w:tabs>
          <w:tab w:val="left" w:pos="10915"/>
        </w:tabs>
        <w:ind w:left="5670" w:hanging="14"/>
        <w:jc w:val="both"/>
        <w:rPr>
          <w:rFonts w:ascii="Times New Roman" w:hAnsi="Times New Roman"/>
          <w:szCs w:val="26"/>
          <w:lang w:eastAsia="ar-SA"/>
        </w:rPr>
      </w:pPr>
      <w:r>
        <w:rPr>
          <w:rFonts w:ascii="Times New Roman" w:hAnsi="Times New Roman"/>
          <w:szCs w:val="26"/>
          <w:lang w:eastAsia="ar-SA"/>
        </w:rPr>
        <w:t xml:space="preserve">                                                                            ре</w:t>
      </w:r>
      <w:r w:rsidR="00611786" w:rsidRPr="00237C94">
        <w:rPr>
          <w:rFonts w:ascii="Times New Roman" w:hAnsi="Times New Roman"/>
          <w:szCs w:val="26"/>
          <w:lang w:eastAsia="ar-SA"/>
        </w:rPr>
        <w:t>шени</w:t>
      </w:r>
      <w:r>
        <w:rPr>
          <w:rFonts w:ascii="Times New Roman" w:hAnsi="Times New Roman"/>
          <w:szCs w:val="26"/>
          <w:lang w:eastAsia="ar-SA"/>
        </w:rPr>
        <w:t>ем</w:t>
      </w:r>
      <w:r w:rsidR="00611786" w:rsidRPr="00237C94">
        <w:rPr>
          <w:rFonts w:ascii="Times New Roman" w:hAnsi="Times New Roman"/>
          <w:szCs w:val="26"/>
          <w:lang w:eastAsia="ar-SA"/>
        </w:rPr>
        <w:t xml:space="preserve"> Совета</w:t>
      </w:r>
      <w:r>
        <w:rPr>
          <w:rFonts w:ascii="Times New Roman" w:hAnsi="Times New Roman"/>
          <w:szCs w:val="26"/>
          <w:lang w:eastAsia="ar-SA"/>
        </w:rPr>
        <w:t xml:space="preserve"> </w:t>
      </w:r>
      <w:r w:rsidR="00611786" w:rsidRPr="00237C94">
        <w:rPr>
          <w:rFonts w:ascii="Times New Roman" w:hAnsi="Times New Roman"/>
          <w:szCs w:val="26"/>
          <w:lang w:eastAsia="ar-SA"/>
        </w:rPr>
        <w:t>депутатов</w:t>
      </w:r>
    </w:p>
    <w:p w14:paraId="75666B84" w14:textId="7D4A7DC7" w:rsidR="00611786" w:rsidRPr="00237C94" w:rsidRDefault="00E9100A" w:rsidP="00E9100A">
      <w:pPr>
        <w:tabs>
          <w:tab w:val="left" w:pos="10915"/>
        </w:tabs>
        <w:ind w:left="5670" w:hanging="14"/>
        <w:jc w:val="both"/>
        <w:rPr>
          <w:rFonts w:ascii="Times New Roman" w:eastAsia="Calibri" w:hAnsi="Times New Roman"/>
          <w:szCs w:val="26"/>
          <w:lang w:eastAsia="en-US"/>
        </w:rPr>
      </w:pPr>
      <w:r>
        <w:rPr>
          <w:rFonts w:ascii="Times New Roman" w:hAnsi="Times New Roman"/>
          <w:szCs w:val="26"/>
          <w:lang w:eastAsia="ar-SA"/>
        </w:rPr>
        <w:t xml:space="preserve">                                                                            </w:t>
      </w:r>
      <w:r w:rsidR="00611786" w:rsidRPr="00237C94">
        <w:rPr>
          <w:rFonts w:ascii="Times New Roman" w:eastAsia="Calibri" w:hAnsi="Times New Roman"/>
          <w:szCs w:val="26"/>
          <w:lang w:eastAsia="en-US"/>
        </w:rPr>
        <w:t xml:space="preserve">сельского </w:t>
      </w:r>
      <w:r w:rsidR="0016308F">
        <w:rPr>
          <w:rFonts w:ascii="Times New Roman" w:eastAsia="Calibri" w:hAnsi="Times New Roman"/>
          <w:szCs w:val="26"/>
          <w:lang w:eastAsia="en-US"/>
        </w:rPr>
        <w:t>поселения Сентябрьский</w:t>
      </w:r>
    </w:p>
    <w:p w14:paraId="75379C23" w14:textId="4DDD540E" w:rsidR="00611786" w:rsidRPr="00237C94" w:rsidRDefault="007317C0" w:rsidP="00E9100A">
      <w:pPr>
        <w:jc w:val="both"/>
        <w:rPr>
          <w:rFonts w:ascii="Times New Roman" w:eastAsia="Calibri" w:hAnsi="Times New Roman"/>
          <w:szCs w:val="26"/>
          <w:u w:val="single"/>
          <w:lang w:eastAsia="en-US"/>
        </w:rPr>
      </w:pPr>
      <w:r w:rsidRPr="00237C94">
        <w:rPr>
          <w:rFonts w:ascii="Times New Roman" w:eastAsia="Calibri" w:hAnsi="Times New Roman"/>
          <w:szCs w:val="26"/>
          <w:lang w:eastAsia="en-US"/>
        </w:rPr>
        <w:t xml:space="preserve">                                                                                                                                </w:t>
      </w:r>
      <w:r w:rsidR="00E9100A">
        <w:rPr>
          <w:rFonts w:ascii="Times New Roman" w:eastAsia="Calibri" w:hAnsi="Times New Roman"/>
          <w:szCs w:val="26"/>
          <w:lang w:eastAsia="en-US"/>
        </w:rPr>
        <w:t xml:space="preserve">                              </w:t>
      </w:r>
      <w:r w:rsidRPr="00237C94">
        <w:rPr>
          <w:rFonts w:ascii="Times New Roman" w:eastAsia="Calibri" w:hAnsi="Times New Roman"/>
          <w:szCs w:val="26"/>
          <w:lang w:eastAsia="en-US"/>
        </w:rPr>
        <w:t xml:space="preserve">     от </w:t>
      </w:r>
      <w:r w:rsidR="00EF6F97">
        <w:rPr>
          <w:rFonts w:ascii="Times New Roman" w:eastAsia="Calibri" w:hAnsi="Times New Roman"/>
          <w:szCs w:val="26"/>
          <w:lang w:eastAsia="en-US"/>
        </w:rPr>
        <w:t xml:space="preserve">19.05.2021 </w:t>
      </w:r>
      <w:r w:rsidRPr="00A8022F">
        <w:rPr>
          <w:rFonts w:ascii="Times New Roman" w:eastAsia="Calibri" w:hAnsi="Times New Roman"/>
          <w:szCs w:val="26"/>
          <w:lang w:eastAsia="en-US"/>
        </w:rPr>
        <w:t xml:space="preserve">№ </w:t>
      </w:r>
      <w:r w:rsidR="00EF6F97">
        <w:rPr>
          <w:rFonts w:ascii="Times New Roman" w:eastAsia="Calibri" w:hAnsi="Times New Roman"/>
          <w:szCs w:val="26"/>
          <w:lang w:eastAsia="en-US"/>
        </w:rPr>
        <w:t>145</w:t>
      </w:r>
    </w:p>
    <w:p w14:paraId="716DEE36" w14:textId="77777777" w:rsidR="00611786" w:rsidRPr="00237C94" w:rsidRDefault="00611786" w:rsidP="00611786">
      <w:pPr>
        <w:ind w:firstLine="5670"/>
        <w:jc w:val="right"/>
        <w:rPr>
          <w:rFonts w:ascii="Times New Roman" w:eastAsia="Calibri" w:hAnsi="Times New Roman"/>
          <w:szCs w:val="26"/>
          <w:lang w:eastAsia="en-US"/>
        </w:rPr>
      </w:pPr>
    </w:p>
    <w:p w14:paraId="2158856E" w14:textId="273394A2" w:rsidR="00EB3500" w:rsidRPr="00237C94" w:rsidRDefault="00D13A28" w:rsidP="00611786">
      <w:pPr>
        <w:suppressAutoHyphens/>
        <w:ind w:firstLine="567"/>
        <w:jc w:val="center"/>
        <w:rPr>
          <w:rFonts w:ascii="Times New Roman" w:hAnsi="Times New Roman"/>
          <w:szCs w:val="26"/>
        </w:rPr>
      </w:pPr>
      <w:r w:rsidRPr="00237C94">
        <w:rPr>
          <w:rFonts w:ascii="Times New Roman" w:hAnsi="Times New Roman"/>
          <w:szCs w:val="26"/>
        </w:rPr>
        <w:br/>
      </w:r>
      <w:r w:rsidR="00E9100A">
        <w:rPr>
          <w:rFonts w:ascii="Times New Roman" w:hAnsi="Times New Roman"/>
          <w:szCs w:val="26"/>
          <w:lang w:eastAsia="ar-SA"/>
        </w:rPr>
        <w:t>П</w:t>
      </w:r>
      <w:r w:rsidRPr="00237C94">
        <w:rPr>
          <w:rFonts w:ascii="Times New Roman" w:hAnsi="Times New Roman"/>
          <w:szCs w:val="26"/>
          <w:lang w:eastAsia="ar-SA"/>
        </w:rPr>
        <w:t>ереч</w:t>
      </w:r>
      <w:r w:rsidR="00E9100A">
        <w:rPr>
          <w:rFonts w:ascii="Times New Roman" w:hAnsi="Times New Roman"/>
          <w:szCs w:val="26"/>
          <w:lang w:eastAsia="ar-SA"/>
        </w:rPr>
        <w:t>е</w:t>
      </w:r>
      <w:r w:rsidRPr="00237C94">
        <w:rPr>
          <w:rFonts w:ascii="Times New Roman" w:hAnsi="Times New Roman"/>
          <w:szCs w:val="26"/>
          <w:lang w:eastAsia="ar-SA"/>
        </w:rPr>
        <w:t>н</w:t>
      </w:r>
      <w:r w:rsidR="00E9100A">
        <w:rPr>
          <w:rFonts w:ascii="Times New Roman" w:hAnsi="Times New Roman"/>
          <w:szCs w:val="26"/>
          <w:lang w:eastAsia="ar-SA"/>
        </w:rPr>
        <w:t>ь</w:t>
      </w:r>
      <w:r w:rsidRPr="00237C94">
        <w:rPr>
          <w:rFonts w:ascii="Times New Roman" w:hAnsi="Times New Roman"/>
          <w:szCs w:val="26"/>
          <w:lang w:eastAsia="ar-SA"/>
        </w:rPr>
        <w:t xml:space="preserve"> </w:t>
      </w:r>
      <w:r w:rsidRPr="00237C94">
        <w:rPr>
          <w:rFonts w:ascii="Times New Roman" w:hAnsi="Times New Roman"/>
          <w:szCs w:val="26"/>
        </w:rPr>
        <w:t xml:space="preserve">муниципального имущества муниципального </w:t>
      </w:r>
    </w:p>
    <w:p w14:paraId="5C039185" w14:textId="77777777" w:rsidR="00611786" w:rsidRPr="00237C94" w:rsidRDefault="00D13A28" w:rsidP="00EB3500">
      <w:pPr>
        <w:suppressAutoHyphens/>
        <w:ind w:firstLine="567"/>
        <w:jc w:val="center"/>
        <w:rPr>
          <w:rFonts w:ascii="Times New Roman" w:hAnsi="Times New Roman"/>
          <w:szCs w:val="26"/>
        </w:rPr>
      </w:pPr>
      <w:r w:rsidRPr="00237C94">
        <w:rPr>
          <w:rFonts w:ascii="Times New Roman" w:hAnsi="Times New Roman"/>
          <w:szCs w:val="26"/>
        </w:rPr>
        <w:t xml:space="preserve">образования </w:t>
      </w:r>
      <w:r w:rsidR="0016308F">
        <w:rPr>
          <w:rFonts w:ascii="Times New Roman" w:hAnsi="Times New Roman"/>
          <w:szCs w:val="26"/>
        </w:rPr>
        <w:t>сельское поселение Сентябрьский</w:t>
      </w:r>
      <w:r w:rsidRPr="00237C94">
        <w:rPr>
          <w:rFonts w:ascii="Times New Roman" w:hAnsi="Times New Roman"/>
          <w:szCs w:val="26"/>
        </w:rPr>
        <w:t xml:space="preserve">, </w:t>
      </w:r>
    </w:p>
    <w:p w14:paraId="0FF27CE0" w14:textId="77777777" w:rsidR="00611786" w:rsidRPr="00237C94" w:rsidRDefault="00D13A28" w:rsidP="00611786">
      <w:pPr>
        <w:suppressAutoHyphens/>
        <w:ind w:firstLine="567"/>
        <w:jc w:val="center"/>
        <w:rPr>
          <w:rFonts w:ascii="Times New Roman" w:hAnsi="Times New Roman"/>
          <w:szCs w:val="26"/>
        </w:rPr>
      </w:pPr>
      <w:r w:rsidRPr="00237C94">
        <w:rPr>
          <w:rFonts w:ascii="Times New Roman" w:hAnsi="Times New Roman"/>
          <w:szCs w:val="26"/>
        </w:rPr>
        <w:t xml:space="preserve">свободного от прав третьих лиц (за исключением права хозяйственного ведения, </w:t>
      </w:r>
    </w:p>
    <w:p w14:paraId="64AD63E1" w14:textId="77777777" w:rsidR="00EB3500" w:rsidRPr="00237C94" w:rsidRDefault="00D13A28" w:rsidP="00EB3500">
      <w:pPr>
        <w:suppressAutoHyphens/>
        <w:ind w:firstLine="567"/>
        <w:jc w:val="center"/>
        <w:rPr>
          <w:rFonts w:ascii="Times New Roman" w:hAnsi="Times New Roman"/>
          <w:szCs w:val="26"/>
        </w:rPr>
      </w:pPr>
      <w:r w:rsidRPr="00237C94">
        <w:rPr>
          <w:rFonts w:ascii="Times New Roman" w:hAnsi="Times New Roman"/>
          <w:szCs w:val="26"/>
        </w:rPr>
        <w:t xml:space="preserve">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</w:t>
      </w:r>
    </w:p>
    <w:p w14:paraId="6ADDAC04" w14:textId="77777777" w:rsidR="00611786" w:rsidRPr="00237C94" w:rsidRDefault="00D13A28" w:rsidP="00EB3500">
      <w:pPr>
        <w:suppressAutoHyphens/>
        <w:ind w:firstLine="567"/>
        <w:jc w:val="center"/>
        <w:rPr>
          <w:rFonts w:ascii="Times New Roman" w:hAnsi="Times New Roman"/>
          <w:szCs w:val="26"/>
        </w:rPr>
      </w:pPr>
      <w:r w:rsidRPr="00237C94">
        <w:rPr>
          <w:rFonts w:ascii="Times New Roman" w:hAnsi="Times New Roman"/>
          <w:szCs w:val="26"/>
        </w:rPr>
        <w:t xml:space="preserve">малого и среднего предпринимательства и организациям, </w:t>
      </w:r>
    </w:p>
    <w:p w14:paraId="551D0A44" w14:textId="77777777" w:rsidR="00D13A28" w:rsidRPr="00D13A28" w:rsidRDefault="00D13A28" w:rsidP="00611786">
      <w:pPr>
        <w:suppressAutoHyphens/>
        <w:ind w:firstLine="567"/>
        <w:jc w:val="center"/>
        <w:rPr>
          <w:rFonts w:cs="Arial"/>
          <w:szCs w:val="26"/>
        </w:rPr>
      </w:pPr>
      <w:r w:rsidRPr="00237C94">
        <w:rPr>
          <w:rFonts w:ascii="Times New Roman" w:hAnsi="Times New Roman"/>
          <w:szCs w:val="26"/>
        </w:rPr>
        <w:t xml:space="preserve">образующим инфраструктуру поддержки субъектов малого и среднего предпринимательства </w:t>
      </w:r>
    </w:p>
    <w:p w14:paraId="561FB36F" w14:textId="77777777" w:rsidR="00D13A28" w:rsidRPr="00D13A28" w:rsidRDefault="00D13A28" w:rsidP="00D13A28">
      <w:pPr>
        <w:suppressAutoHyphens/>
        <w:ind w:firstLine="567"/>
        <w:jc w:val="center"/>
        <w:rPr>
          <w:rFonts w:cs="Arial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5"/>
        <w:gridCol w:w="1105"/>
        <w:gridCol w:w="1134"/>
        <w:gridCol w:w="1145"/>
        <w:gridCol w:w="1357"/>
        <w:gridCol w:w="1413"/>
        <w:gridCol w:w="884"/>
        <w:gridCol w:w="992"/>
        <w:gridCol w:w="1064"/>
        <w:gridCol w:w="1064"/>
        <w:gridCol w:w="980"/>
        <w:gridCol w:w="1014"/>
        <w:gridCol w:w="1007"/>
        <w:gridCol w:w="1134"/>
      </w:tblGrid>
      <w:tr w:rsidR="00D13A28" w:rsidRPr="00C93AB6" w14:paraId="74C7E02D" w14:textId="77777777" w:rsidTr="00611786">
        <w:tc>
          <w:tcPr>
            <w:tcW w:w="375" w:type="dxa"/>
            <w:vMerge w:val="restart"/>
          </w:tcPr>
          <w:p w14:paraId="19339646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№ п/п</w:t>
            </w:r>
          </w:p>
        </w:tc>
        <w:tc>
          <w:tcPr>
            <w:tcW w:w="1105" w:type="dxa"/>
            <w:vMerge w:val="restart"/>
          </w:tcPr>
          <w:p w14:paraId="6B18B2F3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 xml:space="preserve">Номер </w:t>
            </w:r>
          </w:p>
          <w:p w14:paraId="2D9604F9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 xml:space="preserve">в реестре имущества </w:t>
            </w:r>
            <w:hyperlink w:anchor="P107" w:history="1">
              <w:r w:rsidRPr="00C93AB6">
                <w:rPr>
                  <w:rFonts w:cs="Arial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134" w:type="dxa"/>
            <w:vMerge w:val="restart"/>
          </w:tcPr>
          <w:p w14:paraId="6F497F20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Адрес (</w:t>
            </w:r>
            <w:proofErr w:type="gramStart"/>
            <w:r w:rsidRPr="00C93AB6">
              <w:rPr>
                <w:rFonts w:cs="Arial"/>
                <w:sz w:val="18"/>
                <w:szCs w:val="18"/>
              </w:rPr>
              <w:t>место-положение</w:t>
            </w:r>
            <w:proofErr w:type="gramEnd"/>
            <w:r w:rsidRPr="00C93AB6">
              <w:rPr>
                <w:rFonts w:cs="Arial"/>
                <w:sz w:val="18"/>
                <w:szCs w:val="18"/>
              </w:rPr>
              <w:t xml:space="preserve">) объекта </w:t>
            </w:r>
            <w:hyperlink w:anchor="P108" w:history="1">
              <w:r w:rsidRPr="00C93AB6">
                <w:rPr>
                  <w:rFonts w:cs="Arial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2054" w:type="dxa"/>
            <w:gridSpan w:val="11"/>
          </w:tcPr>
          <w:p w14:paraId="719ED114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Структурированный адрес объекта</w:t>
            </w:r>
          </w:p>
        </w:tc>
      </w:tr>
      <w:tr w:rsidR="00D13A28" w:rsidRPr="00C93AB6" w14:paraId="7C42B804" w14:textId="77777777" w:rsidTr="00611786">
        <w:tc>
          <w:tcPr>
            <w:tcW w:w="375" w:type="dxa"/>
            <w:vMerge/>
          </w:tcPr>
          <w:p w14:paraId="32F01E8D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14:paraId="40D0D8F8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7208274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45" w:type="dxa"/>
          </w:tcPr>
          <w:p w14:paraId="2539663F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C93AB6">
              <w:rPr>
                <w:rFonts w:cs="Arial"/>
                <w:sz w:val="18"/>
                <w:szCs w:val="18"/>
              </w:rPr>
              <w:t>Наимено-вание</w:t>
            </w:r>
            <w:proofErr w:type="spellEnd"/>
            <w:r w:rsidRPr="00C93AB6">
              <w:rPr>
                <w:rFonts w:cs="Arial"/>
                <w:sz w:val="18"/>
                <w:szCs w:val="18"/>
              </w:rPr>
              <w:t xml:space="preserve"> субъекта Российской Федерации </w:t>
            </w:r>
            <w:hyperlink w:anchor="P109" w:history="1">
              <w:r w:rsidRPr="00C93AB6">
                <w:rPr>
                  <w:rFonts w:cs="Arial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357" w:type="dxa"/>
          </w:tcPr>
          <w:p w14:paraId="26144B04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C93AB6">
              <w:rPr>
                <w:rFonts w:cs="Arial"/>
                <w:sz w:val="18"/>
                <w:szCs w:val="18"/>
              </w:rPr>
              <w:t>Наимено-вание</w:t>
            </w:r>
            <w:proofErr w:type="spellEnd"/>
            <w:r w:rsidRPr="00C93AB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C93AB6">
              <w:rPr>
                <w:rFonts w:cs="Arial"/>
                <w:sz w:val="18"/>
                <w:szCs w:val="18"/>
              </w:rPr>
              <w:t>муници-пального</w:t>
            </w:r>
            <w:proofErr w:type="spellEnd"/>
            <w:r w:rsidRPr="00C93AB6">
              <w:rPr>
                <w:rFonts w:cs="Arial"/>
                <w:sz w:val="18"/>
                <w:szCs w:val="18"/>
              </w:rPr>
              <w:t xml:space="preserve"> района/</w:t>
            </w:r>
          </w:p>
          <w:p w14:paraId="738EA0E8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городского округа/</w:t>
            </w:r>
          </w:p>
          <w:p w14:paraId="41BFD6EC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C93AB6">
              <w:rPr>
                <w:rFonts w:cs="Arial"/>
                <w:sz w:val="18"/>
                <w:szCs w:val="18"/>
              </w:rPr>
              <w:t>внутри-городского</w:t>
            </w:r>
            <w:proofErr w:type="gramEnd"/>
            <w:r w:rsidRPr="00C93AB6">
              <w:rPr>
                <w:rFonts w:cs="Arial"/>
                <w:sz w:val="18"/>
                <w:szCs w:val="18"/>
              </w:rPr>
              <w:t xml:space="preserve"> округа территории города федерального значения</w:t>
            </w:r>
          </w:p>
        </w:tc>
        <w:tc>
          <w:tcPr>
            <w:tcW w:w="1413" w:type="dxa"/>
          </w:tcPr>
          <w:p w14:paraId="77A4F246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Наименование городского поселения/</w:t>
            </w:r>
          </w:p>
          <w:p w14:paraId="0DEF5FC5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сельского поселения/</w:t>
            </w:r>
          </w:p>
          <w:p w14:paraId="3339B141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C93AB6">
              <w:rPr>
                <w:rFonts w:cs="Arial"/>
                <w:sz w:val="18"/>
                <w:szCs w:val="18"/>
              </w:rPr>
              <w:t>внутри-городского</w:t>
            </w:r>
            <w:proofErr w:type="gramEnd"/>
            <w:r w:rsidRPr="00C93AB6">
              <w:rPr>
                <w:rFonts w:cs="Arial"/>
                <w:sz w:val="18"/>
                <w:szCs w:val="18"/>
              </w:rPr>
              <w:t xml:space="preserve"> района городского округа</w:t>
            </w:r>
          </w:p>
        </w:tc>
        <w:tc>
          <w:tcPr>
            <w:tcW w:w="884" w:type="dxa"/>
          </w:tcPr>
          <w:p w14:paraId="4751D64A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 xml:space="preserve">Вид </w:t>
            </w:r>
            <w:proofErr w:type="gramStart"/>
            <w:r w:rsidRPr="00C93AB6">
              <w:rPr>
                <w:rFonts w:cs="Arial"/>
                <w:sz w:val="18"/>
                <w:szCs w:val="18"/>
              </w:rPr>
              <w:t>населен-</w:t>
            </w:r>
            <w:proofErr w:type="spellStart"/>
            <w:r w:rsidRPr="00C93AB6">
              <w:rPr>
                <w:rFonts w:cs="Arial"/>
                <w:sz w:val="18"/>
                <w:szCs w:val="18"/>
              </w:rPr>
              <w:t>ного</w:t>
            </w:r>
            <w:proofErr w:type="spellEnd"/>
            <w:proofErr w:type="gramEnd"/>
            <w:r w:rsidRPr="00C93AB6">
              <w:rPr>
                <w:rFonts w:cs="Arial"/>
                <w:sz w:val="18"/>
                <w:szCs w:val="18"/>
              </w:rPr>
              <w:t xml:space="preserve"> пункта</w:t>
            </w:r>
          </w:p>
        </w:tc>
        <w:tc>
          <w:tcPr>
            <w:tcW w:w="992" w:type="dxa"/>
          </w:tcPr>
          <w:p w14:paraId="2996C042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C93AB6">
              <w:rPr>
                <w:rFonts w:cs="Arial"/>
                <w:sz w:val="18"/>
                <w:szCs w:val="18"/>
              </w:rPr>
              <w:t>Наимено-вание</w:t>
            </w:r>
            <w:proofErr w:type="spellEnd"/>
            <w:r w:rsidRPr="00C93AB6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C93AB6">
              <w:rPr>
                <w:rFonts w:cs="Arial"/>
                <w:sz w:val="18"/>
                <w:szCs w:val="18"/>
              </w:rPr>
              <w:t>населен-</w:t>
            </w:r>
            <w:proofErr w:type="spellStart"/>
            <w:r w:rsidRPr="00C93AB6">
              <w:rPr>
                <w:rFonts w:cs="Arial"/>
                <w:sz w:val="18"/>
                <w:szCs w:val="18"/>
              </w:rPr>
              <w:t>ного</w:t>
            </w:r>
            <w:proofErr w:type="spellEnd"/>
            <w:proofErr w:type="gramEnd"/>
            <w:r w:rsidRPr="00C93AB6">
              <w:rPr>
                <w:rFonts w:cs="Arial"/>
                <w:sz w:val="18"/>
                <w:szCs w:val="18"/>
              </w:rPr>
              <w:t xml:space="preserve"> пункта</w:t>
            </w:r>
          </w:p>
        </w:tc>
        <w:tc>
          <w:tcPr>
            <w:tcW w:w="1064" w:type="dxa"/>
          </w:tcPr>
          <w:p w14:paraId="175A629F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 xml:space="preserve">Тип элемента </w:t>
            </w:r>
            <w:proofErr w:type="spellStart"/>
            <w:r w:rsidRPr="00C93AB6">
              <w:rPr>
                <w:rFonts w:cs="Arial"/>
                <w:sz w:val="18"/>
                <w:szCs w:val="18"/>
              </w:rPr>
              <w:t>планиро-вочной</w:t>
            </w:r>
            <w:proofErr w:type="spellEnd"/>
            <w:r w:rsidRPr="00C93AB6">
              <w:rPr>
                <w:rFonts w:cs="Arial"/>
                <w:sz w:val="18"/>
                <w:szCs w:val="18"/>
              </w:rPr>
              <w:t xml:space="preserve"> структуры</w:t>
            </w:r>
          </w:p>
        </w:tc>
        <w:tc>
          <w:tcPr>
            <w:tcW w:w="1064" w:type="dxa"/>
          </w:tcPr>
          <w:p w14:paraId="01861B8C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C93AB6">
              <w:rPr>
                <w:rFonts w:cs="Arial"/>
                <w:sz w:val="18"/>
                <w:szCs w:val="18"/>
              </w:rPr>
              <w:t>Наимено-вание</w:t>
            </w:r>
            <w:proofErr w:type="spellEnd"/>
            <w:r w:rsidRPr="00C93AB6">
              <w:rPr>
                <w:rFonts w:cs="Arial"/>
                <w:sz w:val="18"/>
                <w:szCs w:val="18"/>
              </w:rPr>
              <w:t xml:space="preserve"> элемента </w:t>
            </w:r>
            <w:proofErr w:type="spellStart"/>
            <w:r w:rsidRPr="00C93AB6">
              <w:rPr>
                <w:rFonts w:cs="Arial"/>
                <w:sz w:val="18"/>
                <w:szCs w:val="18"/>
              </w:rPr>
              <w:t>планиро-вочной</w:t>
            </w:r>
            <w:proofErr w:type="spellEnd"/>
            <w:r w:rsidRPr="00C93AB6">
              <w:rPr>
                <w:rFonts w:cs="Arial"/>
                <w:sz w:val="18"/>
                <w:szCs w:val="18"/>
              </w:rPr>
              <w:t xml:space="preserve"> структуры</w:t>
            </w:r>
          </w:p>
        </w:tc>
        <w:tc>
          <w:tcPr>
            <w:tcW w:w="980" w:type="dxa"/>
          </w:tcPr>
          <w:p w14:paraId="10DB7CAA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1014" w:type="dxa"/>
          </w:tcPr>
          <w:p w14:paraId="4F4A3F14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C93AB6">
              <w:rPr>
                <w:rFonts w:cs="Arial"/>
                <w:sz w:val="18"/>
                <w:szCs w:val="18"/>
              </w:rPr>
              <w:t>Наимено-вание</w:t>
            </w:r>
            <w:proofErr w:type="spellEnd"/>
            <w:r w:rsidRPr="00C93AB6">
              <w:rPr>
                <w:rFonts w:cs="Arial"/>
                <w:sz w:val="18"/>
                <w:szCs w:val="18"/>
              </w:rPr>
              <w:t xml:space="preserve"> элемента улично-дорожной сети</w:t>
            </w:r>
          </w:p>
        </w:tc>
        <w:tc>
          <w:tcPr>
            <w:tcW w:w="1007" w:type="dxa"/>
          </w:tcPr>
          <w:p w14:paraId="6E62C5E1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 xml:space="preserve">Номер дома (включая литеру) </w:t>
            </w:r>
            <w:hyperlink w:anchor="P110" w:history="1">
              <w:r w:rsidRPr="00C93AB6">
                <w:rPr>
                  <w:rFonts w:cs="Arial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134" w:type="dxa"/>
          </w:tcPr>
          <w:p w14:paraId="5E4E4890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 xml:space="preserve">Тип и номер корпуса, строения, владения </w:t>
            </w:r>
            <w:hyperlink w:anchor="P111" w:history="1">
              <w:r w:rsidRPr="00C93AB6">
                <w:rPr>
                  <w:rFonts w:cs="Arial"/>
                  <w:color w:val="0000FF"/>
                  <w:sz w:val="18"/>
                  <w:szCs w:val="18"/>
                </w:rPr>
                <w:t>&lt;5&gt;</w:t>
              </w:r>
            </w:hyperlink>
          </w:p>
        </w:tc>
      </w:tr>
      <w:tr w:rsidR="00D13A28" w:rsidRPr="00C93AB6" w14:paraId="4A095CEE" w14:textId="77777777" w:rsidTr="00611786">
        <w:tc>
          <w:tcPr>
            <w:tcW w:w="375" w:type="dxa"/>
          </w:tcPr>
          <w:p w14:paraId="269A6D63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14:paraId="0D63333A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31B0FDC1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45" w:type="dxa"/>
          </w:tcPr>
          <w:p w14:paraId="6E03AC1A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357" w:type="dxa"/>
          </w:tcPr>
          <w:p w14:paraId="1DEE5D3B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413" w:type="dxa"/>
          </w:tcPr>
          <w:p w14:paraId="5C7B569B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84" w:type="dxa"/>
          </w:tcPr>
          <w:p w14:paraId="02B65EAA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295A57E1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14:paraId="09EA2E75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064" w:type="dxa"/>
          </w:tcPr>
          <w:p w14:paraId="7804EF34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80" w:type="dxa"/>
          </w:tcPr>
          <w:p w14:paraId="7059A0A3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014" w:type="dxa"/>
          </w:tcPr>
          <w:p w14:paraId="39748C12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007" w:type="dxa"/>
          </w:tcPr>
          <w:p w14:paraId="472E55F2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14:paraId="57A402B9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14</w:t>
            </w:r>
          </w:p>
        </w:tc>
      </w:tr>
      <w:tr w:rsidR="00810121" w:rsidRPr="00C93AB6" w14:paraId="14FF7FB1" w14:textId="77777777" w:rsidTr="00611786">
        <w:tc>
          <w:tcPr>
            <w:tcW w:w="375" w:type="dxa"/>
          </w:tcPr>
          <w:p w14:paraId="16595A66" w14:textId="77777777" w:rsidR="00810121" w:rsidRPr="00C93AB6" w:rsidRDefault="00810121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5" w:type="dxa"/>
          </w:tcPr>
          <w:p w14:paraId="7CEDB439" w14:textId="77777777" w:rsidR="00810121" w:rsidRPr="00C93AB6" w:rsidRDefault="00810121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27DF40" w14:textId="77777777" w:rsidR="00810121" w:rsidRPr="00C93AB6" w:rsidRDefault="00810121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45" w:type="dxa"/>
          </w:tcPr>
          <w:p w14:paraId="02AC6D80" w14:textId="77777777" w:rsidR="00810121" w:rsidRPr="00C93AB6" w:rsidRDefault="00810121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7" w:type="dxa"/>
          </w:tcPr>
          <w:p w14:paraId="2BF17369" w14:textId="77777777" w:rsidR="00810121" w:rsidRPr="00C93AB6" w:rsidRDefault="00810121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3" w:type="dxa"/>
          </w:tcPr>
          <w:p w14:paraId="68E5478E" w14:textId="77777777" w:rsidR="00810121" w:rsidRPr="00C93AB6" w:rsidRDefault="00810121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4" w:type="dxa"/>
          </w:tcPr>
          <w:p w14:paraId="3EF6FD36" w14:textId="77777777" w:rsidR="00810121" w:rsidRPr="00C93AB6" w:rsidRDefault="00810121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45CC64D" w14:textId="77777777" w:rsidR="00810121" w:rsidRPr="00C93AB6" w:rsidRDefault="00810121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4" w:type="dxa"/>
          </w:tcPr>
          <w:p w14:paraId="16304EF8" w14:textId="77777777" w:rsidR="00810121" w:rsidRPr="00C93AB6" w:rsidRDefault="00810121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4" w:type="dxa"/>
          </w:tcPr>
          <w:p w14:paraId="56522F26" w14:textId="77777777" w:rsidR="00810121" w:rsidRPr="00C93AB6" w:rsidRDefault="00810121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0" w:type="dxa"/>
          </w:tcPr>
          <w:p w14:paraId="29E7A158" w14:textId="77777777" w:rsidR="00810121" w:rsidRPr="00C93AB6" w:rsidRDefault="00810121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14" w:type="dxa"/>
          </w:tcPr>
          <w:p w14:paraId="36256CF5" w14:textId="77777777" w:rsidR="00810121" w:rsidRPr="00C93AB6" w:rsidRDefault="00810121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7" w:type="dxa"/>
          </w:tcPr>
          <w:p w14:paraId="54D1D17D" w14:textId="77777777" w:rsidR="00810121" w:rsidRPr="00C93AB6" w:rsidRDefault="00810121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5E8420" w14:textId="77777777" w:rsidR="00810121" w:rsidRPr="00C93AB6" w:rsidRDefault="00810121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643EFB9D" w14:textId="77777777" w:rsidR="00D13A28" w:rsidRPr="00C93AB6" w:rsidRDefault="00D13A28" w:rsidP="00D13A28">
      <w:pPr>
        <w:suppressAutoHyphens/>
        <w:ind w:firstLine="567"/>
        <w:jc w:val="center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134"/>
        <w:gridCol w:w="1333"/>
        <w:gridCol w:w="1676"/>
        <w:gridCol w:w="2381"/>
        <w:gridCol w:w="1974"/>
        <w:gridCol w:w="2536"/>
        <w:gridCol w:w="1459"/>
      </w:tblGrid>
      <w:tr w:rsidR="00D13A28" w:rsidRPr="00C93AB6" w14:paraId="1B648148" w14:textId="77777777" w:rsidTr="00611786">
        <w:tc>
          <w:tcPr>
            <w:tcW w:w="1644" w:type="dxa"/>
            <w:vMerge w:val="restart"/>
          </w:tcPr>
          <w:p w14:paraId="5F47981D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Вид объекта недвижимости;</w:t>
            </w:r>
          </w:p>
          <w:p w14:paraId="58A387D2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 xml:space="preserve">движимое имущество </w:t>
            </w:r>
            <w:hyperlink w:anchor="P112" w:history="1">
              <w:r w:rsidRPr="00C93AB6">
                <w:rPr>
                  <w:rFonts w:cs="Arial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2493" w:type="dxa"/>
            <w:gridSpan w:val="7"/>
          </w:tcPr>
          <w:p w14:paraId="149E63BA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Сведения о недвижимом имуществе или его части</w:t>
            </w:r>
          </w:p>
        </w:tc>
      </w:tr>
      <w:tr w:rsidR="00D13A28" w:rsidRPr="00C93AB6" w14:paraId="108E7159" w14:textId="77777777" w:rsidTr="00611786">
        <w:tc>
          <w:tcPr>
            <w:tcW w:w="1644" w:type="dxa"/>
            <w:vMerge/>
          </w:tcPr>
          <w:p w14:paraId="79C06F29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67" w:type="dxa"/>
            <w:gridSpan w:val="2"/>
            <w:vMerge w:val="restart"/>
          </w:tcPr>
          <w:p w14:paraId="66756716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 xml:space="preserve">Кадастровый номер </w:t>
            </w:r>
            <w:hyperlink w:anchor="P113" w:history="1">
              <w:r w:rsidRPr="00C93AB6">
                <w:rPr>
                  <w:rFonts w:cs="Arial"/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1676" w:type="dxa"/>
            <w:vMerge w:val="restart"/>
          </w:tcPr>
          <w:p w14:paraId="4100A61C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 xml:space="preserve">Номер части объекта недвижимости согласно </w:t>
            </w:r>
            <w:r w:rsidRPr="00C93AB6">
              <w:rPr>
                <w:rFonts w:cs="Arial"/>
                <w:sz w:val="18"/>
                <w:szCs w:val="18"/>
              </w:rPr>
              <w:lastRenderedPageBreak/>
              <w:t xml:space="preserve">сведениям государственного кадастра недвижимости </w:t>
            </w:r>
            <w:hyperlink w:anchor="P114" w:history="1">
              <w:r w:rsidRPr="00C93AB6">
                <w:rPr>
                  <w:rFonts w:cs="Arial"/>
                  <w:color w:val="0000FF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6891" w:type="dxa"/>
            <w:gridSpan w:val="3"/>
          </w:tcPr>
          <w:p w14:paraId="50F16852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lastRenderedPageBreak/>
              <w:t xml:space="preserve">Основная характеристика объекта недвижимости </w:t>
            </w:r>
            <w:hyperlink w:anchor="P115" w:history="1">
              <w:r w:rsidRPr="00C93AB6">
                <w:rPr>
                  <w:rFonts w:cs="Arial"/>
                  <w:color w:val="0000FF"/>
                  <w:sz w:val="18"/>
                  <w:szCs w:val="18"/>
                </w:rPr>
                <w:t>&lt;9&gt;</w:t>
              </w:r>
            </w:hyperlink>
          </w:p>
        </w:tc>
        <w:tc>
          <w:tcPr>
            <w:tcW w:w="1459" w:type="dxa"/>
            <w:vMerge w:val="restart"/>
          </w:tcPr>
          <w:p w14:paraId="583BFE0F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 xml:space="preserve">Наименование объекта учета </w:t>
            </w:r>
            <w:hyperlink w:anchor="P118" w:history="1">
              <w:r w:rsidRPr="00C93AB6">
                <w:rPr>
                  <w:rFonts w:cs="Arial"/>
                  <w:color w:val="0000FF"/>
                  <w:sz w:val="18"/>
                  <w:szCs w:val="18"/>
                </w:rPr>
                <w:t>&lt;10&gt;</w:t>
              </w:r>
            </w:hyperlink>
          </w:p>
        </w:tc>
      </w:tr>
      <w:tr w:rsidR="00D13A28" w:rsidRPr="00C93AB6" w14:paraId="132A2149" w14:textId="77777777" w:rsidTr="00611786">
        <w:trPr>
          <w:trHeight w:val="509"/>
        </w:trPr>
        <w:tc>
          <w:tcPr>
            <w:tcW w:w="1644" w:type="dxa"/>
            <w:vMerge/>
          </w:tcPr>
          <w:p w14:paraId="439F2C63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67" w:type="dxa"/>
            <w:gridSpan w:val="2"/>
            <w:vMerge/>
          </w:tcPr>
          <w:p w14:paraId="4C76AFA0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6" w:type="dxa"/>
            <w:vMerge/>
          </w:tcPr>
          <w:p w14:paraId="003C68EB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</w:tcPr>
          <w:p w14:paraId="2891A00B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 xml:space="preserve">Тип (площадь - для земельных участков, </w:t>
            </w:r>
            <w:r w:rsidRPr="00C93AB6">
              <w:rPr>
                <w:rFonts w:cs="Arial"/>
                <w:sz w:val="18"/>
                <w:szCs w:val="18"/>
              </w:rPr>
              <w:lastRenderedPageBreak/>
              <w:t>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74" w:type="dxa"/>
            <w:vMerge w:val="restart"/>
          </w:tcPr>
          <w:p w14:paraId="75B580F7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lastRenderedPageBreak/>
              <w:t>Фактическое значение/Проектируе</w:t>
            </w:r>
            <w:r w:rsidRPr="00C93AB6">
              <w:rPr>
                <w:rFonts w:cs="Arial"/>
                <w:sz w:val="18"/>
                <w:szCs w:val="18"/>
              </w:rPr>
              <w:lastRenderedPageBreak/>
              <w:t>мое значение (для объектов незавершенного строительства)</w:t>
            </w:r>
          </w:p>
        </w:tc>
        <w:tc>
          <w:tcPr>
            <w:tcW w:w="2536" w:type="dxa"/>
            <w:vMerge w:val="restart"/>
          </w:tcPr>
          <w:p w14:paraId="4F216A15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lastRenderedPageBreak/>
              <w:t xml:space="preserve">Единица измерения </w:t>
            </w:r>
          </w:p>
          <w:p w14:paraId="4FEF8643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 xml:space="preserve">(для площади - кв. м; </w:t>
            </w:r>
          </w:p>
          <w:p w14:paraId="32FEA1FD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lastRenderedPageBreak/>
              <w:t xml:space="preserve">для протяженности - м; </w:t>
            </w:r>
          </w:p>
          <w:p w14:paraId="6D994518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для глубины залегания - м; для объема - куб. м)</w:t>
            </w:r>
          </w:p>
        </w:tc>
        <w:tc>
          <w:tcPr>
            <w:tcW w:w="1459" w:type="dxa"/>
            <w:vMerge/>
          </w:tcPr>
          <w:p w14:paraId="2BFC8FEC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13A28" w:rsidRPr="00C93AB6" w14:paraId="38B4BBA6" w14:textId="77777777" w:rsidTr="00611786">
        <w:tc>
          <w:tcPr>
            <w:tcW w:w="1644" w:type="dxa"/>
            <w:vMerge/>
          </w:tcPr>
          <w:p w14:paraId="524BAB1C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F036DA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Номер</w:t>
            </w:r>
          </w:p>
        </w:tc>
        <w:tc>
          <w:tcPr>
            <w:tcW w:w="1333" w:type="dxa"/>
          </w:tcPr>
          <w:p w14:paraId="09750F55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</w:tcPr>
          <w:p w14:paraId="6AD9E3F4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14:paraId="440AEAB2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74" w:type="dxa"/>
            <w:vMerge/>
          </w:tcPr>
          <w:p w14:paraId="71DA8D98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36" w:type="dxa"/>
            <w:vMerge/>
          </w:tcPr>
          <w:p w14:paraId="687705BD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392417E0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13A28" w:rsidRPr="00C93AB6" w14:paraId="60A1267F" w14:textId="77777777" w:rsidTr="00611786">
        <w:tc>
          <w:tcPr>
            <w:tcW w:w="1644" w:type="dxa"/>
          </w:tcPr>
          <w:p w14:paraId="088FAFE4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0B5B767A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333" w:type="dxa"/>
          </w:tcPr>
          <w:p w14:paraId="4EDCE615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676" w:type="dxa"/>
          </w:tcPr>
          <w:p w14:paraId="0B73A393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381" w:type="dxa"/>
          </w:tcPr>
          <w:p w14:paraId="6E57001D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1974" w:type="dxa"/>
          </w:tcPr>
          <w:p w14:paraId="1AAC3DD7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536" w:type="dxa"/>
          </w:tcPr>
          <w:p w14:paraId="5CCD2AC2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1459" w:type="dxa"/>
          </w:tcPr>
          <w:p w14:paraId="45EE4385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22</w:t>
            </w:r>
          </w:p>
        </w:tc>
      </w:tr>
    </w:tbl>
    <w:p w14:paraId="214EC688" w14:textId="77777777" w:rsidR="00D13A28" w:rsidRPr="00C93AB6" w:rsidRDefault="00D13A28" w:rsidP="00D13A28">
      <w:pPr>
        <w:suppressAutoHyphens/>
        <w:ind w:firstLine="567"/>
        <w:jc w:val="center"/>
        <w:rPr>
          <w:rFonts w:cs="Arial"/>
          <w:sz w:val="18"/>
          <w:szCs w:val="18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794"/>
        <w:gridCol w:w="226"/>
        <w:gridCol w:w="706"/>
        <w:gridCol w:w="566"/>
        <w:gridCol w:w="710"/>
        <w:gridCol w:w="230"/>
        <w:gridCol w:w="1244"/>
        <w:gridCol w:w="400"/>
        <w:gridCol w:w="598"/>
        <w:gridCol w:w="854"/>
        <w:gridCol w:w="79"/>
        <w:gridCol w:w="641"/>
        <w:gridCol w:w="900"/>
        <w:gridCol w:w="330"/>
        <w:gridCol w:w="808"/>
        <w:gridCol w:w="994"/>
        <w:gridCol w:w="830"/>
        <w:gridCol w:w="720"/>
        <w:gridCol w:w="900"/>
        <w:gridCol w:w="1134"/>
      </w:tblGrid>
      <w:tr w:rsidR="00D13A28" w:rsidRPr="00C93AB6" w14:paraId="19FA4885" w14:textId="77777777" w:rsidTr="00611786">
        <w:tc>
          <w:tcPr>
            <w:tcW w:w="5950" w:type="dxa"/>
            <w:gridSpan w:val="8"/>
            <w:vMerge w:val="restart"/>
          </w:tcPr>
          <w:p w14:paraId="66231490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 xml:space="preserve">Сведения о движимом имуществе </w:t>
            </w:r>
            <w:hyperlink w:anchor="P119" w:history="1">
              <w:r w:rsidRPr="00C93AB6">
                <w:rPr>
                  <w:rFonts w:cs="Arial"/>
                  <w:color w:val="0000FF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9188" w:type="dxa"/>
            <w:gridSpan w:val="13"/>
          </w:tcPr>
          <w:p w14:paraId="6AD8CB40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 xml:space="preserve">Сведения о праве аренды или безвозмездного пользования имуществом </w:t>
            </w:r>
            <w:hyperlink w:anchor="P120" w:history="1">
              <w:r w:rsidRPr="00C93AB6">
                <w:rPr>
                  <w:rFonts w:cs="Arial"/>
                  <w:color w:val="0000FF"/>
                  <w:sz w:val="18"/>
                  <w:szCs w:val="18"/>
                </w:rPr>
                <w:t>&lt;12&gt;</w:t>
              </w:r>
            </w:hyperlink>
          </w:p>
        </w:tc>
      </w:tr>
      <w:tr w:rsidR="00D13A28" w:rsidRPr="00C93AB6" w14:paraId="296D64F9" w14:textId="77777777" w:rsidTr="00611786">
        <w:tc>
          <w:tcPr>
            <w:tcW w:w="5950" w:type="dxa"/>
            <w:gridSpan w:val="8"/>
            <w:vMerge/>
          </w:tcPr>
          <w:p w14:paraId="31BCC9F1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10" w:type="dxa"/>
            <w:gridSpan w:val="8"/>
          </w:tcPr>
          <w:p w14:paraId="329C0229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14:paraId="260BB00B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субъекта малого и среднего предпринимательства</w:t>
            </w:r>
          </w:p>
        </w:tc>
      </w:tr>
      <w:tr w:rsidR="00D13A28" w:rsidRPr="00C93AB6" w14:paraId="35535F53" w14:textId="77777777" w:rsidTr="00611786">
        <w:tc>
          <w:tcPr>
            <w:tcW w:w="1474" w:type="dxa"/>
            <w:vMerge w:val="restart"/>
          </w:tcPr>
          <w:p w14:paraId="64C7692A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gridSpan w:val="2"/>
            <w:vMerge w:val="restart"/>
          </w:tcPr>
          <w:p w14:paraId="511A5FC0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</w:tcPr>
          <w:p w14:paraId="7BD82D60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</w:tcPr>
          <w:p w14:paraId="2F51B9E8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Марка, модель</w:t>
            </w:r>
          </w:p>
        </w:tc>
        <w:tc>
          <w:tcPr>
            <w:tcW w:w="710" w:type="dxa"/>
            <w:vMerge w:val="restart"/>
          </w:tcPr>
          <w:p w14:paraId="6D55C0D6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Год выпуска</w:t>
            </w:r>
          </w:p>
        </w:tc>
        <w:tc>
          <w:tcPr>
            <w:tcW w:w="1474" w:type="dxa"/>
            <w:gridSpan w:val="2"/>
            <w:vMerge w:val="restart"/>
          </w:tcPr>
          <w:p w14:paraId="0DD3BD7E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5"/>
          </w:tcPr>
          <w:p w14:paraId="0F19460C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Правообладатель</w:t>
            </w:r>
          </w:p>
        </w:tc>
        <w:tc>
          <w:tcPr>
            <w:tcW w:w="2038" w:type="dxa"/>
            <w:gridSpan w:val="3"/>
          </w:tcPr>
          <w:p w14:paraId="57A0E179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Документы основание</w:t>
            </w:r>
          </w:p>
        </w:tc>
        <w:tc>
          <w:tcPr>
            <w:tcW w:w="2544" w:type="dxa"/>
            <w:gridSpan w:val="3"/>
          </w:tcPr>
          <w:p w14:paraId="51F6B1C1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Правообладатель</w:t>
            </w:r>
          </w:p>
        </w:tc>
        <w:tc>
          <w:tcPr>
            <w:tcW w:w="2034" w:type="dxa"/>
            <w:gridSpan w:val="2"/>
          </w:tcPr>
          <w:p w14:paraId="000E07F1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Документы основание</w:t>
            </w:r>
          </w:p>
        </w:tc>
      </w:tr>
      <w:tr w:rsidR="00D13A28" w:rsidRPr="00C93AB6" w14:paraId="18A9A253" w14:textId="77777777" w:rsidTr="00611786">
        <w:tc>
          <w:tcPr>
            <w:tcW w:w="1474" w:type="dxa"/>
            <w:vMerge/>
          </w:tcPr>
          <w:p w14:paraId="5A7CC486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</w:tcPr>
          <w:p w14:paraId="7F8C3A31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14:paraId="41A1711F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14:paraId="697D8DE6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14:paraId="10B99004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vMerge/>
          </w:tcPr>
          <w:p w14:paraId="39D6ACAA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8" w:type="dxa"/>
            <w:gridSpan w:val="2"/>
          </w:tcPr>
          <w:p w14:paraId="7BAACCF9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Полное наименование</w:t>
            </w:r>
          </w:p>
        </w:tc>
        <w:tc>
          <w:tcPr>
            <w:tcW w:w="854" w:type="dxa"/>
          </w:tcPr>
          <w:p w14:paraId="628656C7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ОГРН</w:t>
            </w:r>
          </w:p>
        </w:tc>
        <w:tc>
          <w:tcPr>
            <w:tcW w:w="720" w:type="dxa"/>
            <w:gridSpan w:val="2"/>
          </w:tcPr>
          <w:p w14:paraId="56BC06E7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ИНН</w:t>
            </w:r>
          </w:p>
        </w:tc>
        <w:tc>
          <w:tcPr>
            <w:tcW w:w="900" w:type="dxa"/>
          </w:tcPr>
          <w:p w14:paraId="0661BA5E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138" w:type="dxa"/>
            <w:gridSpan w:val="2"/>
          </w:tcPr>
          <w:p w14:paraId="6E375195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Дата окончания действия договора</w:t>
            </w:r>
          </w:p>
        </w:tc>
        <w:tc>
          <w:tcPr>
            <w:tcW w:w="994" w:type="dxa"/>
          </w:tcPr>
          <w:p w14:paraId="5B41AC20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Полное наименование</w:t>
            </w:r>
          </w:p>
        </w:tc>
        <w:tc>
          <w:tcPr>
            <w:tcW w:w="830" w:type="dxa"/>
          </w:tcPr>
          <w:p w14:paraId="01753027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ОГРН</w:t>
            </w:r>
          </w:p>
        </w:tc>
        <w:tc>
          <w:tcPr>
            <w:tcW w:w="720" w:type="dxa"/>
          </w:tcPr>
          <w:p w14:paraId="07C50A8F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ИНН</w:t>
            </w:r>
          </w:p>
        </w:tc>
        <w:tc>
          <w:tcPr>
            <w:tcW w:w="900" w:type="dxa"/>
          </w:tcPr>
          <w:p w14:paraId="2D32C0E1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134" w:type="dxa"/>
          </w:tcPr>
          <w:p w14:paraId="0F1E4E2C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Дата окончания действия договора</w:t>
            </w:r>
          </w:p>
        </w:tc>
      </w:tr>
      <w:tr w:rsidR="00D13A28" w:rsidRPr="00C93AB6" w14:paraId="2A2A8F29" w14:textId="77777777" w:rsidTr="00611786">
        <w:tc>
          <w:tcPr>
            <w:tcW w:w="1474" w:type="dxa"/>
          </w:tcPr>
          <w:p w14:paraId="3EC50C0D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1020" w:type="dxa"/>
            <w:gridSpan w:val="2"/>
          </w:tcPr>
          <w:p w14:paraId="286C3244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706" w:type="dxa"/>
          </w:tcPr>
          <w:p w14:paraId="59D12D46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566" w:type="dxa"/>
          </w:tcPr>
          <w:p w14:paraId="48C2B6B6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710" w:type="dxa"/>
          </w:tcPr>
          <w:p w14:paraId="70E84D9D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1474" w:type="dxa"/>
            <w:gridSpan w:val="2"/>
          </w:tcPr>
          <w:p w14:paraId="1AF676A6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8" w:type="dxa"/>
            <w:gridSpan w:val="2"/>
          </w:tcPr>
          <w:p w14:paraId="7C328675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4" w:type="dxa"/>
          </w:tcPr>
          <w:p w14:paraId="395D33A3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gridSpan w:val="2"/>
          </w:tcPr>
          <w:p w14:paraId="4792B4E1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00" w:type="dxa"/>
          </w:tcPr>
          <w:p w14:paraId="6231EC36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138" w:type="dxa"/>
            <w:gridSpan w:val="2"/>
          </w:tcPr>
          <w:p w14:paraId="303FB09B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994" w:type="dxa"/>
          </w:tcPr>
          <w:p w14:paraId="1666EDBF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30" w:type="dxa"/>
          </w:tcPr>
          <w:p w14:paraId="05BB7E26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720" w:type="dxa"/>
          </w:tcPr>
          <w:p w14:paraId="04E32F68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00" w:type="dxa"/>
          </w:tcPr>
          <w:p w14:paraId="1A9E53B8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14:paraId="46FE7064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38</w:t>
            </w:r>
          </w:p>
        </w:tc>
      </w:tr>
      <w:tr w:rsidR="00D13A28" w:rsidRPr="00C93AB6" w14:paraId="070A0AC7" w14:textId="77777777" w:rsidTr="00611786">
        <w:trPr>
          <w:gridAfter w:val="6"/>
          <w:wAfter w:w="5386" w:type="dxa"/>
        </w:trPr>
        <w:tc>
          <w:tcPr>
            <w:tcW w:w="2268" w:type="dxa"/>
            <w:gridSpan w:val="2"/>
            <w:vMerge w:val="restart"/>
          </w:tcPr>
          <w:p w14:paraId="3DC2E1C6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 xml:space="preserve">Указать одно из значений: в перечне (изменениях в перечни) </w:t>
            </w:r>
            <w:hyperlink w:anchor="P121" w:history="1">
              <w:r w:rsidRPr="00C93AB6">
                <w:rPr>
                  <w:rFonts w:cs="Arial"/>
                  <w:color w:val="0000FF"/>
                  <w:sz w:val="18"/>
                  <w:szCs w:val="18"/>
                </w:rPr>
                <w:t>&lt;13&gt;</w:t>
              </w:r>
            </w:hyperlink>
          </w:p>
        </w:tc>
        <w:tc>
          <w:tcPr>
            <w:tcW w:w="7484" w:type="dxa"/>
            <w:gridSpan w:val="13"/>
          </w:tcPr>
          <w:p w14:paraId="785C4683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122" w:history="1">
              <w:r w:rsidRPr="00C93AB6">
                <w:rPr>
                  <w:rFonts w:cs="Arial"/>
                  <w:color w:val="0000FF"/>
                  <w:sz w:val="18"/>
                  <w:szCs w:val="18"/>
                </w:rPr>
                <w:t>&lt;14&gt;</w:t>
              </w:r>
            </w:hyperlink>
          </w:p>
        </w:tc>
      </w:tr>
      <w:tr w:rsidR="00D13A28" w:rsidRPr="00C93AB6" w14:paraId="197C2536" w14:textId="77777777" w:rsidTr="00611786">
        <w:trPr>
          <w:gridAfter w:val="6"/>
          <w:wAfter w:w="5386" w:type="dxa"/>
        </w:trPr>
        <w:tc>
          <w:tcPr>
            <w:tcW w:w="2268" w:type="dxa"/>
            <w:gridSpan w:val="2"/>
            <w:vMerge/>
          </w:tcPr>
          <w:p w14:paraId="274C1916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38" w:type="dxa"/>
            <w:gridSpan w:val="5"/>
            <w:vMerge w:val="restart"/>
          </w:tcPr>
          <w:p w14:paraId="2D6B1B96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Наименование органа, принявшего документ</w:t>
            </w:r>
          </w:p>
        </w:tc>
        <w:tc>
          <w:tcPr>
            <w:tcW w:w="1644" w:type="dxa"/>
            <w:gridSpan w:val="2"/>
            <w:vMerge w:val="restart"/>
          </w:tcPr>
          <w:p w14:paraId="010E24FC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Вид документа</w:t>
            </w:r>
          </w:p>
        </w:tc>
        <w:tc>
          <w:tcPr>
            <w:tcW w:w="3402" w:type="dxa"/>
            <w:gridSpan w:val="6"/>
          </w:tcPr>
          <w:p w14:paraId="16AD82B5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Реквизиты документа</w:t>
            </w:r>
          </w:p>
        </w:tc>
      </w:tr>
      <w:tr w:rsidR="00D13A28" w:rsidRPr="00C93AB6" w14:paraId="5C3EBAAC" w14:textId="77777777" w:rsidTr="00611786">
        <w:trPr>
          <w:gridAfter w:val="6"/>
          <w:wAfter w:w="5386" w:type="dxa"/>
        </w:trPr>
        <w:tc>
          <w:tcPr>
            <w:tcW w:w="2268" w:type="dxa"/>
            <w:gridSpan w:val="2"/>
            <w:vMerge/>
          </w:tcPr>
          <w:p w14:paraId="4AAC4439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38" w:type="dxa"/>
            <w:gridSpan w:val="5"/>
            <w:vMerge/>
          </w:tcPr>
          <w:p w14:paraId="4DC2185C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Merge/>
          </w:tcPr>
          <w:p w14:paraId="2A2D54E5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1" w:type="dxa"/>
            <w:gridSpan w:val="3"/>
          </w:tcPr>
          <w:p w14:paraId="281E9602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1871" w:type="dxa"/>
            <w:gridSpan w:val="3"/>
          </w:tcPr>
          <w:p w14:paraId="386D82C6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Номер</w:t>
            </w:r>
          </w:p>
        </w:tc>
      </w:tr>
      <w:tr w:rsidR="00D13A28" w:rsidRPr="00C93AB6" w14:paraId="18E61830" w14:textId="77777777" w:rsidTr="00611786">
        <w:trPr>
          <w:gridAfter w:val="6"/>
          <w:wAfter w:w="5386" w:type="dxa"/>
        </w:trPr>
        <w:tc>
          <w:tcPr>
            <w:tcW w:w="2268" w:type="dxa"/>
            <w:gridSpan w:val="2"/>
          </w:tcPr>
          <w:p w14:paraId="6D8C4308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2438" w:type="dxa"/>
            <w:gridSpan w:val="5"/>
          </w:tcPr>
          <w:p w14:paraId="38F46EFC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644" w:type="dxa"/>
            <w:gridSpan w:val="2"/>
          </w:tcPr>
          <w:p w14:paraId="145294BD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1531" w:type="dxa"/>
            <w:gridSpan w:val="3"/>
          </w:tcPr>
          <w:p w14:paraId="3F20CC4F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1871" w:type="dxa"/>
            <w:gridSpan w:val="3"/>
          </w:tcPr>
          <w:p w14:paraId="684ACEA2" w14:textId="77777777" w:rsidR="00D13A28" w:rsidRPr="00C93AB6" w:rsidRDefault="00D13A28" w:rsidP="00D13A28">
            <w:pPr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C93AB6">
              <w:rPr>
                <w:rFonts w:cs="Arial"/>
                <w:sz w:val="18"/>
                <w:szCs w:val="18"/>
              </w:rPr>
              <w:t>43</w:t>
            </w:r>
          </w:p>
        </w:tc>
      </w:tr>
    </w:tbl>
    <w:p w14:paraId="4E3A9C2A" w14:textId="77777777" w:rsidR="00D13A28" w:rsidRPr="00C93AB6" w:rsidRDefault="00D13A28" w:rsidP="00D13A28">
      <w:pPr>
        <w:suppressAutoHyphens/>
        <w:spacing w:before="100" w:beforeAutospacing="1" w:after="100" w:afterAutospacing="1"/>
        <w:ind w:firstLine="567"/>
        <w:jc w:val="center"/>
        <w:rPr>
          <w:rFonts w:cs="Arial"/>
          <w:sz w:val="18"/>
          <w:szCs w:val="18"/>
        </w:rPr>
      </w:pPr>
      <w:r w:rsidRPr="00C93AB6">
        <w:rPr>
          <w:rFonts w:cs="Arial"/>
          <w:sz w:val="18"/>
          <w:szCs w:val="18"/>
        </w:rPr>
        <w:t>--------------------------------</w:t>
      </w:r>
    </w:p>
    <w:p w14:paraId="3985CFF9" w14:textId="77777777" w:rsidR="00D13A28" w:rsidRPr="00C93AB6" w:rsidRDefault="00D13A28" w:rsidP="00D13A28">
      <w:pPr>
        <w:suppressAutoHyphens/>
        <w:spacing w:before="100" w:beforeAutospacing="1" w:after="100" w:afterAutospacing="1"/>
        <w:ind w:firstLine="567"/>
        <w:jc w:val="both"/>
        <w:rPr>
          <w:rFonts w:cs="Arial"/>
          <w:sz w:val="18"/>
          <w:szCs w:val="18"/>
        </w:rPr>
      </w:pPr>
      <w:bookmarkStart w:id="0" w:name="P107"/>
      <w:bookmarkEnd w:id="0"/>
      <w:r w:rsidRPr="00C93AB6">
        <w:rPr>
          <w:rFonts w:cs="Arial"/>
          <w:sz w:val="18"/>
          <w:szCs w:val="18"/>
        </w:rPr>
        <w:lastRenderedPageBreak/>
        <w:t>&lt;1&gt; Указывается уникальный номер объекта в реестре государственного или муниципального имущества.</w:t>
      </w:r>
    </w:p>
    <w:p w14:paraId="5D885FB1" w14:textId="77777777" w:rsidR="00D13A28" w:rsidRPr="00C93AB6" w:rsidRDefault="00D13A28" w:rsidP="00D13A28">
      <w:pPr>
        <w:suppressAutoHyphens/>
        <w:spacing w:before="100" w:beforeAutospacing="1" w:after="100" w:afterAutospacing="1"/>
        <w:ind w:firstLine="567"/>
        <w:jc w:val="both"/>
        <w:rPr>
          <w:rFonts w:cs="Arial"/>
          <w:sz w:val="18"/>
          <w:szCs w:val="18"/>
        </w:rPr>
      </w:pPr>
      <w:bookmarkStart w:id="1" w:name="P108"/>
      <w:bookmarkEnd w:id="1"/>
      <w:r w:rsidRPr="00C93AB6">
        <w:rPr>
          <w:rFonts w:cs="Arial"/>
          <w:sz w:val="18"/>
          <w:szCs w:val="18"/>
        </w:rPr>
        <w:t>&lt;2&gt;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14:paraId="53CBFA24" w14:textId="77777777" w:rsidR="00D13A28" w:rsidRPr="00C93AB6" w:rsidRDefault="00D13A28" w:rsidP="00D13A28">
      <w:pPr>
        <w:suppressAutoHyphens/>
        <w:spacing w:before="100" w:beforeAutospacing="1" w:after="100" w:afterAutospacing="1"/>
        <w:ind w:firstLine="567"/>
        <w:jc w:val="both"/>
        <w:rPr>
          <w:rFonts w:cs="Arial"/>
          <w:sz w:val="18"/>
          <w:szCs w:val="18"/>
        </w:rPr>
      </w:pPr>
      <w:bookmarkStart w:id="2" w:name="P109"/>
      <w:bookmarkEnd w:id="2"/>
      <w:r w:rsidRPr="00C93AB6">
        <w:rPr>
          <w:rFonts w:cs="Arial"/>
          <w:sz w:val="18"/>
          <w:szCs w:val="18"/>
        </w:rPr>
        <w:t>&lt;3&gt; Указывается полное наименование субъекта Российской Федерации.</w:t>
      </w:r>
    </w:p>
    <w:p w14:paraId="5348260C" w14:textId="77777777" w:rsidR="00D13A28" w:rsidRPr="00C93AB6" w:rsidRDefault="00D13A28" w:rsidP="00D13A28">
      <w:pPr>
        <w:suppressAutoHyphens/>
        <w:spacing w:before="100" w:beforeAutospacing="1" w:after="100" w:afterAutospacing="1"/>
        <w:ind w:firstLine="567"/>
        <w:jc w:val="both"/>
        <w:rPr>
          <w:rFonts w:cs="Arial"/>
          <w:sz w:val="18"/>
          <w:szCs w:val="18"/>
        </w:rPr>
      </w:pPr>
      <w:bookmarkStart w:id="3" w:name="P110"/>
      <w:bookmarkEnd w:id="3"/>
      <w:r w:rsidRPr="00C93AB6">
        <w:rPr>
          <w:rFonts w:cs="Arial"/>
          <w:sz w:val="18"/>
          <w:szCs w:val="18"/>
        </w:rPr>
        <w:t>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14:paraId="11E87494" w14:textId="77777777" w:rsidR="00D13A28" w:rsidRPr="00C93AB6" w:rsidRDefault="00D13A28" w:rsidP="00D13A28">
      <w:pPr>
        <w:suppressAutoHyphens/>
        <w:spacing w:before="100" w:beforeAutospacing="1" w:after="100" w:afterAutospacing="1"/>
        <w:ind w:firstLine="567"/>
        <w:jc w:val="both"/>
        <w:rPr>
          <w:rFonts w:cs="Arial"/>
          <w:sz w:val="18"/>
          <w:szCs w:val="18"/>
        </w:rPr>
      </w:pPr>
      <w:bookmarkStart w:id="4" w:name="P111"/>
      <w:bookmarkEnd w:id="4"/>
      <w:r w:rsidRPr="00C93AB6">
        <w:rPr>
          <w:rFonts w:cs="Arial"/>
          <w:sz w:val="18"/>
          <w:szCs w:val="18"/>
        </w:rPr>
        <w:t>&lt;5&gt; Указывается номер корпуса, строения или владения согласно почтовому адресу объекта.</w:t>
      </w:r>
    </w:p>
    <w:p w14:paraId="1DCCF98E" w14:textId="77777777" w:rsidR="00D13A28" w:rsidRPr="00C93AB6" w:rsidRDefault="00D13A28" w:rsidP="00D13A28">
      <w:pPr>
        <w:suppressAutoHyphens/>
        <w:spacing w:before="100" w:beforeAutospacing="1" w:after="100" w:afterAutospacing="1"/>
        <w:ind w:firstLine="567"/>
        <w:jc w:val="both"/>
        <w:rPr>
          <w:rFonts w:cs="Arial"/>
          <w:sz w:val="18"/>
          <w:szCs w:val="18"/>
        </w:rPr>
      </w:pPr>
      <w:bookmarkStart w:id="5" w:name="P112"/>
      <w:bookmarkEnd w:id="5"/>
      <w:r w:rsidRPr="00C93AB6">
        <w:rPr>
          <w:rFonts w:cs="Arial"/>
          <w:sz w:val="18"/>
          <w:szCs w:val="18"/>
        </w:rPr>
        <w:t>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– «Движимое имущество».</w:t>
      </w:r>
    </w:p>
    <w:p w14:paraId="5B8E815E" w14:textId="77777777" w:rsidR="00D13A28" w:rsidRPr="00C93AB6" w:rsidRDefault="00D13A28" w:rsidP="00D13A28">
      <w:pPr>
        <w:suppressAutoHyphens/>
        <w:spacing w:before="100" w:beforeAutospacing="1" w:after="100" w:afterAutospacing="1"/>
        <w:ind w:firstLine="567"/>
        <w:jc w:val="both"/>
        <w:rPr>
          <w:rFonts w:cs="Arial"/>
          <w:sz w:val="18"/>
          <w:szCs w:val="18"/>
        </w:rPr>
      </w:pPr>
      <w:bookmarkStart w:id="6" w:name="P113"/>
      <w:bookmarkEnd w:id="6"/>
      <w:r w:rsidRPr="00C93AB6">
        <w:rPr>
          <w:rFonts w:cs="Arial"/>
          <w:sz w:val="18"/>
          <w:szCs w:val="18"/>
        </w:rPr>
        <w:t>&lt;7&gt; Указывается кадастровый номер объекта недвижимости, при его отсутствии - условный номер или устаревший номер (при наличии).</w:t>
      </w:r>
    </w:p>
    <w:p w14:paraId="0505E99D" w14:textId="77777777" w:rsidR="00D13A28" w:rsidRPr="00C93AB6" w:rsidRDefault="00D13A28" w:rsidP="00D13A28">
      <w:pPr>
        <w:suppressAutoHyphens/>
        <w:spacing w:before="100" w:beforeAutospacing="1" w:after="100" w:afterAutospacing="1"/>
        <w:ind w:firstLine="567"/>
        <w:jc w:val="both"/>
        <w:rPr>
          <w:rFonts w:cs="Arial"/>
          <w:sz w:val="18"/>
          <w:szCs w:val="18"/>
        </w:rPr>
      </w:pPr>
      <w:bookmarkStart w:id="7" w:name="P114"/>
      <w:bookmarkEnd w:id="7"/>
      <w:r w:rsidRPr="00C93AB6">
        <w:rPr>
          <w:rFonts w:cs="Arial"/>
          <w:sz w:val="18"/>
          <w:szCs w:val="18"/>
        </w:rPr>
        <w:t>&lt;8&gt; Указывается кадастровый номер части объекта недвижимости, при его отсутствии - условный номер или устаревший номер (при наличии).</w:t>
      </w:r>
    </w:p>
    <w:p w14:paraId="4EDFE62E" w14:textId="77777777" w:rsidR="00D13A28" w:rsidRPr="00C93AB6" w:rsidRDefault="00D13A28" w:rsidP="00D13A28">
      <w:pPr>
        <w:suppressAutoHyphens/>
        <w:spacing w:before="100" w:beforeAutospacing="1" w:after="100" w:afterAutospacing="1"/>
        <w:ind w:firstLine="567"/>
        <w:jc w:val="both"/>
        <w:rPr>
          <w:rFonts w:cs="Arial"/>
          <w:sz w:val="18"/>
          <w:szCs w:val="18"/>
        </w:rPr>
      </w:pPr>
      <w:bookmarkStart w:id="8" w:name="P115"/>
      <w:bookmarkEnd w:id="8"/>
      <w:r w:rsidRPr="00C93AB6">
        <w:rPr>
          <w:rFonts w:cs="Arial"/>
          <w:sz w:val="18"/>
          <w:szCs w:val="18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14:paraId="7E8E4AC0" w14:textId="77777777" w:rsidR="00D13A28" w:rsidRPr="00C93AB6" w:rsidRDefault="00D13A28" w:rsidP="00D13A28">
      <w:pPr>
        <w:suppressAutoHyphens/>
        <w:spacing w:before="100" w:beforeAutospacing="1" w:after="100" w:afterAutospacing="1"/>
        <w:ind w:firstLine="567"/>
        <w:jc w:val="both"/>
        <w:rPr>
          <w:rFonts w:cs="Arial"/>
          <w:sz w:val="18"/>
          <w:szCs w:val="18"/>
        </w:rPr>
      </w:pPr>
      <w:r w:rsidRPr="00C93AB6">
        <w:rPr>
          <w:rFonts w:cs="Arial"/>
          <w:sz w:val="18"/>
          <w:szCs w:val="18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14:paraId="33D69200" w14:textId="77777777" w:rsidR="00D13A28" w:rsidRPr="00C93AB6" w:rsidRDefault="00D13A28" w:rsidP="00D13A28">
      <w:pPr>
        <w:suppressAutoHyphens/>
        <w:spacing w:before="100" w:beforeAutospacing="1" w:after="100" w:afterAutospacing="1"/>
        <w:ind w:firstLine="567"/>
        <w:jc w:val="both"/>
        <w:rPr>
          <w:rFonts w:cs="Arial"/>
          <w:sz w:val="18"/>
          <w:szCs w:val="18"/>
        </w:rPr>
      </w:pPr>
      <w:r w:rsidRPr="00C93AB6">
        <w:rPr>
          <w:rFonts w:cs="Arial"/>
          <w:sz w:val="18"/>
          <w:szCs w:val="18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14:paraId="49ABD35B" w14:textId="77777777" w:rsidR="00D13A28" w:rsidRPr="00C93AB6" w:rsidRDefault="00D13A28" w:rsidP="00D13A28">
      <w:pPr>
        <w:suppressAutoHyphens/>
        <w:spacing w:before="100" w:beforeAutospacing="1" w:after="100" w:afterAutospacing="1"/>
        <w:ind w:firstLine="567"/>
        <w:jc w:val="both"/>
        <w:rPr>
          <w:rFonts w:cs="Arial"/>
          <w:sz w:val="18"/>
          <w:szCs w:val="18"/>
        </w:rPr>
      </w:pPr>
      <w:bookmarkStart w:id="9" w:name="P118"/>
      <w:bookmarkEnd w:id="9"/>
      <w:r w:rsidRPr="00C93AB6">
        <w:rPr>
          <w:rFonts w:cs="Arial"/>
          <w:sz w:val="18"/>
          <w:szCs w:val="18"/>
        </w:rPr>
        <w:t>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14:paraId="5FD81D3A" w14:textId="77777777" w:rsidR="00D13A28" w:rsidRPr="00C93AB6" w:rsidRDefault="00D13A28" w:rsidP="00D13A28">
      <w:pPr>
        <w:suppressAutoHyphens/>
        <w:spacing w:before="100" w:beforeAutospacing="1" w:after="100" w:afterAutospacing="1"/>
        <w:ind w:firstLine="567"/>
        <w:jc w:val="both"/>
        <w:rPr>
          <w:rFonts w:cs="Arial"/>
          <w:sz w:val="18"/>
          <w:szCs w:val="18"/>
        </w:rPr>
      </w:pPr>
      <w:bookmarkStart w:id="10" w:name="P119"/>
      <w:bookmarkEnd w:id="10"/>
      <w:r w:rsidRPr="00C93AB6">
        <w:rPr>
          <w:rFonts w:cs="Arial"/>
          <w:sz w:val="18"/>
          <w:szCs w:val="18"/>
        </w:rPr>
        <w:t>&lt;11&gt; Указываются характеристики движимого имущества (при наличии).</w:t>
      </w:r>
    </w:p>
    <w:p w14:paraId="00E62BBE" w14:textId="77777777" w:rsidR="00D13A28" w:rsidRPr="00C93AB6" w:rsidRDefault="00D13A28" w:rsidP="00D13A28">
      <w:pPr>
        <w:suppressAutoHyphens/>
        <w:spacing w:before="100" w:beforeAutospacing="1" w:after="100" w:afterAutospacing="1"/>
        <w:ind w:firstLine="567"/>
        <w:jc w:val="both"/>
        <w:rPr>
          <w:rFonts w:cs="Arial"/>
          <w:sz w:val="18"/>
          <w:szCs w:val="18"/>
        </w:rPr>
      </w:pPr>
      <w:bookmarkStart w:id="11" w:name="P120"/>
      <w:bookmarkEnd w:id="11"/>
      <w:r w:rsidRPr="00C93AB6">
        <w:rPr>
          <w:rFonts w:cs="Arial"/>
          <w:sz w:val="18"/>
          <w:szCs w:val="18"/>
        </w:rPr>
        <w:t>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14:paraId="1928BA32" w14:textId="77777777" w:rsidR="00D13A28" w:rsidRPr="00C93AB6" w:rsidRDefault="00D13A28" w:rsidP="00D13A28">
      <w:pPr>
        <w:suppressAutoHyphens/>
        <w:spacing w:before="100" w:beforeAutospacing="1" w:after="100" w:afterAutospacing="1"/>
        <w:ind w:firstLine="567"/>
        <w:jc w:val="both"/>
        <w:rPr>
          <w:rFonts w:cs="Arial"/>
          <w:sz w:val="18"/>
          <w:szCs w:val="18"/>
        </w:rPr>
      </w:pPr>
      <w:bookmarkStart w:id="12" w:name="P121"/>
      <w:bookmarkEnd w:id="12"/>
      <w:r w:rsidRPr="00C93AB6">
        <w:rPr>
          <w:rFonts w:cs="Arial"/>
          <w:sz w:val="18"/>
          <w:szCs w:val="18"/>
        </w:rPr>
        <w:t xml:space="preserve">&lt;13&gt; Указываются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7" w:history="1">
        <w:r w:rsidRPr="00C93AB6">
          <w:rPr>
            <w:rFonts w:cs="Arial"/>
            <w:color w:val="0000FF"/>
            <w:sz w:val="18"/>
            <w:szCs w:val="18"/>
          </w:rPr>
          <w:t>части 4 статьи 18</w:t>
        </w:r>
      </w:hyperlink>
      <w:r w:rsidRPr="00C93AB6">
        <w:rPr>
          <w:rFonts w:cs="Arial"/>
          <w:sz w:val="18"/>
          <w:szCs w:val="18"/>
        </w:rPr>
        <w:t xml:space="preserve"> Федерального закона от 24 июля 2007 г. № 209-ФЗ «О развитии малого и среднего предпринимательства в Российской Федерации», либо в утвержденных изменениях, внесенных в такой перечень.</w:t>
      </w:r>
    </w:p>
    <w:p w14:paraId="4A7BBD0C" w14:textId="77777777" w:rsidR="00D13A28" w:rsidRPr="00C93AB6" w:rsidRDefault="00D13A28" w:rsidP="00D13A28">
      <w:pPr>
        <w:suppressAutoHyphens/>
        <w:spacing w:before="100" w:beforeAutospacing="1" w:after="100" w:afterAutospacing="1"/>
        <w:ind w:firstLine="567"/>
        <w:jc w:val="both"/>
        <w:rPr>
          <w:rFonts w:cs="Arial"/>
          <w:sz w:val="18"/>
          <w:szCs w:val="18"/>
        </w:rPr>
      </w:pPr>
      <w:r w:rsidRPr="00C93AB6">
        <w:rPr>
          <w:rFonts w:cs="Arial"/>
          <w:sz w:val="18"/>
          <w:szCs w:val="18"/>
        </w:rPr>
        <w:lastRenderedPageBreak/>
        <w:t xml:space="preserve">&lt;14&gt; Указываются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8" w:history="1">
        <w:r w:rsidRPr="00C93AB6">
          <w:rPr>
            <w:rFonts w:cs="Arial"/>
            <w:color w:val="0000FF"/>
            <w:sz w:val="18"/>
            <w:szCs w:val="18"/>
          </w:rPr>
          <w:t>части 4 статьи 18</w:t>
        </w:r>
      </w:hyperlink>
      <w:r w:rsidRPr="00C93AB6">
        <w:rPr>
          <w:rFonts w:cs="Arial"/>
          <w:sz w:val="18"/>
          <w:szCs w:val="18"/>
        </w:rPr>
        <w:t xml:space="preserve"> Федерального закона от 24 июля 2007 г. № 209-ФЗ «О развитии малого и среднего предпринимательства в Российской Федерации», или изменения, вносимые в такой перечень.».</w:t>
      </w:r>
    </w:p>
    <w:p w14:paraId="08105323" w14:textId="77777777" w:rsidR="00D13A28" w:rsidRPr="00C93AB6" w:rsidRDefault="00D13A28" w:rsidP="00D13A28">
      <w:pPr>
        <w:rPr>
          <w:rFonts w:eastAsia="Calibri" w:cs="Arial"/>
          <w:sz w:val="20"/>
          <w:szCs w:val="20"/>
        </w:rPr>
      </w:pPr>
      <w:bookmarkStart w:id="13" w:name="P122"/>
      <w:bookmarkEnd w:id="13"/>
    </w:p>
    <w:p w14:paraId="7552125F" w14:textId="77777777" w:rsidR="00D13A28" w:rsidRPr="00C93AB6" w:rsidRDefault="00D13A28" w:rsidP="00D13A28">
      <w:pPr>
        <w:suppressAutoHyphens/>
        <w:spacing w:before="100" w:beforeAutospacing="1" w:after="100" w:afterAutospacing="1"/>
        <w:ind w:firstLine="567"/>
        <w:jc w:val="both"/>
        <w:rPr>
          <w:rFonts w:cs="Arial"/>
          <w:sz w:val="20"/>
          <w:szCs w:val="20"/>
        </w:rPr>
      </w:pPr>
    </w:p>
    <w:p w14:paraId="6897AA3D" w14:textId="77777777" w:rsidR="00D13A28" w:rsidRPr="00C93AB6" w:rsidRDefault="00D13A28" w:rsidP="00D13A28">
      <w:pPr>
        <w:suppressAutoHyphens/>
        <w:spacing w:before="100" w:beforeAutospacing="1" w:after="100" w:afterAutospacing="1"/>
        <w:ind w:firstLine="567"/>
        <w:jc w:val="both"/>
        <w:rPr>
          <w:rFonts w:cs="Arial"/>
          <w:sz w:val="20"/>
          <w:szCs w:val="20"/>
        </w:rPr>
        <w:sectPr w:rsidR="00D13A28" w:rsidRPr="00C93AB6" w:rsidSect="00E634B5">
          <w:headerReference w:type="even" r:id="rId9"/>
          <w:headerReference w:type="default" r:id="rId10"/>
          <w:pgSz w:w="16838" w:h="11906" w:orient="landscape" w:code="9"/>
          <w:pgMar w:top="1276" w:right="1134" w:bottom="567" w:left="1134" w:header="709" w:footer="709" w:gutter="0"/>
          <w:cols w:space="720"/>
          <w:docGrid w:linePitch="360" w:charSpace="-6145"/>
        </w:sectPr>
      </w:pPr>
    </w:p>
    <w:p w14:paraId="0338C019" w14:textId="77777777" w:rsidR="00AD6CEF" w:rsidRPr="00895F74" w:rsidRDefault="00AD6CEF" w:rsidP="00D13A28">
      <w:pPr>
        <w:ind w:firstLine="4678"/>
        <w:rPr>
          <w:rFonts w:ascii="Times New Roman" w:hAnsi="Times New Roman"/>
          <w:sz w:val="28"/>
          <w:szCs w:val="28"/>
        </w:rPr>
      </w:pPr>
    </w:p>
    <w:sectPr w:rsidR="00AD6CEF" w:rsidRPr="00895F74" w:rsidSect="00EB3500">
      <w:headerReference w:type="default" r:id="rId11"/>
      <w:pgSz w:w="11906" w:h="16838"/>
      <w:pgMar w:top="1134" w:right="70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239C4" w14:textId="77777777" w:rsidR="00C82DBA" w:rsidRDefault="00C82DBA" w:rsidP="00081060">
      <w:r>
        <w:separator/>
      </w:r>
    </w:p>
  </w:endnote>
  <w:endnote w:type="continuationSeparator" w:id="0">
    <w:p w14:paraId="09DB0EF8" w14:textId="77777777" w:rsidR="00C82DBA" w:rsidRDefault="00C82DBA" w:rsidP="0008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31B2D" w14:textId="77777777" w:rsidR="00C82DBA" w:rsidRDefault="00C82DBA" w:rsidP="00081060">
      <w:r>
        <w:separator/>
      </w:r>
    </w:p>
  </w:footnote>
  <w:footnote w:type="continuationSeparator" w:id="0">
    <w:p w14:paraId="231184D1" w14:textId="77777777" w:rsidR="00C82DBA" w:rsidRDefault="00C82DBA" w:rsidP="00081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A73F7" w14:textId="77777777" w:rsidR="00611786" w:rsidRPr="00F75553" w:rsidRDefault="00611786" w:rsidP="00611786">
    <w:pPr>
      <w:pStyle w:val="a7"/>
      <w:jc w:val="center"/>
      <w:rPr>
        <w:rFonts w:ascii="Times New Roman" w:hAnsi="Times New Roman"/>
      </w:rPr>
    </w:pPr>
    <w:r w:rsidRPr="00F75553">
      <w:rPr>
        <w:rFonts w:ascii="Times New Roman" w:hAnsi="Times New Roman"/>
      </w:rPr>
      <w:fldChar w:fldCharType="begin"/>
    </w:r>
    <w:r w:rsidRPr="00F75553">
      <w:rPr>
        <w:rFonts w:ascii="Times New Roman" w:hAnsi="Times New Roman"/>
      </w:rPr>
      <w:instrText>PAGE   \* MERGEFORMAT</w:instrText>
    </w:r>
    <w:r w:rsidRPr="00F75553">
      <w:rPr>
        <w:rFonts w:ascii="Times New Roman" w:hAnsi="Times New Roman"/>
      </w:rPr>
      <w:fldChar w:fldCharType="separate"/>
    </w:r>
    <w:r w:rsidRPr="00A636A5">
      <w:rPr>
        <w:rFonts w:ascii="Times New Roman" w:hAnsi="Times New Roman"/>
        <w:noProof/>
      </w:rPr>
      <w:t>12</w:t>
    </w:r>
    <w:r w:rsidRPr="00F75553">
      <w:rPr>
        <w:rFonts w:ascii="Times New Roman" w:hAnsi="Times New Roman"/>
      </w:rPr>
      <w:fldChar w:fldCharType="end"/>
    </w:r>
  </w:p>
  <w:p w14:paraId="16DF9CB4" w14:textId="77777777" w:rsidR="00611786" w:rsidRDefault="0061178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91EFD" w14:textId="77777777" w:rsidR="00611786" w:rsidRPr="00D13F5E" w:rsidRDefault="00611786" w:rsidP="00611786">
    <w:pPr>
      <w:pStyle w:val="a7"/>
      <w:jc w:val="center"/>
      <w:rPr>
        <w:rFonts w:ascii="Times New Roman" w:hAnsi="Times New Roman"/>
      </w:rPr>
    </w:pPr>
    <w:r w:rsidRPr="00D13F5E">
      <w:rPr>
        <w:rFonts w:ascii="Times New Roman" w:hAnsi="Times New Roman"/>
      </w:rPr>
      <w:fldChar w:fldCharType="begin"/>
    </w:r>
    <w:r w:rsidRPr="00D13F5E">
      <w:rPr>
        <w:rFonts w:ascii="Times New Roman" w:hAnsi="Times New Roman"/>
      </w:rPr>
      <w:instrText>PAGE   \* MERGEFORMAT</w:instrText>
    </w:r>
    <w:r w:rsidRPr="00D13F5E">
      <w:rPr>
        <w:rFonts w:ascii="Times New Roman" w:hAnsi="Times New Roman"/>
      </w:rPr>
      <w:fldChar w:fldCharType="separate"/>
    </w:r>
    <w:r w:rsidR="00EF6F97">
      <w:rPr>
        <w:rFonts w:ascii="Times New Roman" w:hAnsi="Times New Roman"/>
        <w:noProof/>
      </w:rPr>
      <w:t>11</w:t>
    </w:r>
    <w:r w:rsidRPr="00D13F5E">
      <w:rPr>
        <w:rFonts w:ascii="Times New Roman" w:hAnsi="Times New Roman"/>
      </w:rPr>
      <w:fldChar w:fldCharType="end"/>
    </w:r>
  </w:p>
  <w:p w14:paraId="23269D2A" w14:textId="77777777" w:rsidR="00611786" w:rsidRDefault="0061178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3234233"/>
      <w:docPartObj>
        <w:docPartGallery w:val="Page Numbers (Top of Page)"/>
        <w:docPartUnique/>
      </w:docPartObj>
    </w:sdtPr>
    <w:sdtEndPr/>
    <w:sdtContent>
      <w:p w14:paraId="028D16FF" w14:textId="77777777" w:rsidR="00611786" w:rsidRDefault="006117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AB6">
          <w:rPr>
            <w:noProof/>
          </w:rPr>
          <w:t>15</w:t>
        </w:r>
        <w:r>
          <w:fldChar w:fldCharType="end"/>
        </w:r>
      </w:p>
    </w:sdtContent>
  </w:sdt>
  <w:p w14:paraId="79B7EA48" w14:textId="77777777" w:rsidR="00611786" w:rsidRDefault="0061178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B60A2"/>
    <w:multiLevelType w:val="hybridMultilevel"/>
    <w:tmpl w:val="CF50C2C8"/>
    <w:lvl w:ilvl="0" w:tplc="077A36FA">
      <w:start w:val="1"/>
      <w:numFmt w:val="decimal"/>
      <w:lvlText w:val="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10944D3"/>
    <w:multiLevelType w:val="multilevel"/>
    <w:tmpl w:val="89FCEFBA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36F45D0A"/>
    <w:multiLevelType w:val="hybridMultilevel"/>
    <w:tmpl w:val="2E4EEE50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AAD0622"/>
    <w:multiLevelType w:val="hybridMultilevel"/>
    <w:tmpl w:val="CDBE6CD4"/>
    <w:lvl w:ilvl="0" w:tplc="50A66E68">
      <w:start w:val="1"/>
      <w:numFmt w:val="decimal"/>
      <w:lvlText w:val="3.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88EC64EA">
      <w:start w:val="1"/>
      <w:numFmt w:val="decimal"/>
      <w:lvlText w:val="%2."/>
      <w:lvlJc w:val="left"/>
      <w:pPr>
        <w:ind w:left="3026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F8727BC"/>
    <w:multiLevelType w:val="hybridMultilevel"/>
    <w:tmpl w:val="12B28ED8"/>
    <w:lvl w:ilvl="0" w:tplc="F7422B7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0A1"/>
    <w:rsid w:val="00030D02"/>
    <w:rsid w:val="00037D7E"/>
    <w:rsid w:val="00051BB9"/>
    <w:rsid w:val="00081060"/>
    <w:rsid w:val="00087D94"/>
    <w:rsid w:val="00091CA4"/>
    <w:rsid w:val="000A4CF5"/>
    <w:rsid w:val="000A67E8"/>
    <w:rsid w:val="000E5453"/>
    <w:rsid w:val="001036AA"/>
    <w:rsid w:val="001547CE"/>
    <w:rsid w:val="0016308F"/>
    <w:rsid w:val="00167448"/>
    <w:rsid w:val="001675FA"/>
    <w:rsid w:val="00180EB7"/>
    <w:rsid w:val="001A4EA0"/>
    <w:rsid w:val="002011C2"/>
    <w:rsid w:val="002128B2"/>
    <w:rsid w:val="00214B91"/>
    <w:rsid w:val="00237C94"/>
    <w:rsid w:val="00251171"/>
    <w:rsid w:val="00254799"/>
    <w:rsid w:val="002F2174"/>
    <w:rsid w:val="00310A2B"/>
    <w:rsid w:val="00345B87"/>
    <w:rsid w:val="00367482"/>
    <w:rsid w:val="0037273D"/>
    <w:rsid w:val="0038626C"/>
    <w:rsid w:val="00395674"/>
    <w:rsid w:val="003A2DF7"/>
    <w:rsid w:val="003B7D5D"/>
    <w:rsid w:val="003D2918"/>
    <w:rsid w:val="003E4E10"/>
    <w:rsid w:val="00476223"/>
    <w:rsid w:val="004E21DD"/>
    <w:rsid w:val="00535032"/>
    <w:rsid w:val="00541334"/>
    <w:rsid w:val="0060468B"/>
    <w:rsid w:val="00611786"/>
    <w:rsid w:val="006C3168"/>
    <w:rsid w:val="006E01FC"/>
    <w:rsid w:val="00713897"/>
    <w:rsid w:val="0071469B"/>
    <w:rsid w:val="007307F2"/>
    <w:rsid w:val="007317C0"/>
    <w:rsid w:val="0076175E"/>
    <w:rsid w:val="007710A1"/>
    <w:rsid w:val="007800ED"/>
    <w:rsid w:val="007C794C"/>
    <w:rsid w:val="008033D4"/>
    <w:rsid w:val="00810121"/>
    <w:rsid w:val="00825829"/>
    <w:rsid w:val="00863169"/>
    <w:rsid w:val="00873BDB"/>
    <w:rsid w:val="00883764"/>
    <w:rsid w:val="00895F74"/>
    <w:rsid w:val="008B6AD9"/>
    <w:rsid w:val="008D0A1B"/>
    <w:rsid w:val="00927FA9"/>
    <w:rsid w:val="00947BF3"/>
    <w:rsid w:val="009650EE"/>
    <w:rsid w:val="009B34D2"/>
    <w:rsid w:val="009C6D65"/>
    <w:rsid w:val="00A1083E"/>
    <w:rsid w:val="00A8022F"/>
    <w:rsid w:val="00AA04D7"/>
    <w:rsid w:val="00AA5824"/>
    <w:rsid w:val="00AD6CEF"/>
    <w:rsid w:val="00AE6A68"/>
    <w:rsid w:val="00B3792F"/>
    <w:rsid w:val="00B461E5"/>
    <w:rsid w:val="00B70582"/>
    <w:rsid w:val="00B732DD"/>
    <w:rsid w:val="00B93D50"/>
    <w:rsid w:val="00BA6357"/>
    <w:rsid w:val="00C068F8"/>
    <w:rsid w:val="00C20D12"/>
    <w:rsid w:val="00C5179B"/>
    <w:rsid w:val="00C82DBA"/>
    <w:rsid w:val="00C93257"/>
    <w:rsid w:val="00C93AB6"/>
    <w:rsid w:val="00CB3413"/>
    <w:rsid w:val="00D13A28"/>
    <w:rsid w:val="00D66AB0"/>
    <w:rsid w:val="00DE7180"/>
    <w:rsid w:val="00DF371F"/>
    <w:rsid w:val="00E025AC"/>
    <w:rsid w:val="00E11529"/>
    <w:rsid w:val="00E634B5"/>
    <w:rsid w:val="00E701A2"/>
    <w:rsid w:val="00E82FF3"/>
    <w:rsid w:val="00E9100A"/>
    <w:rsid w:val="00EB3500"/>
    <w:rsid w:val="00EC32BA"/>
    <w:rsid w:val="00EE1C85"/>
    <w:rsid w:val="00EF4085"/>
    <w:rsid w:val="00EF6F97"/>
    <w:rsid w:val="00F0371F"/>
    <w:rsid w:val="00F229DE"/>
    <w:rsid w:val="00F46219"/>
    <w:rsid w:val="00F575F4"/>
    <w:rsid w:val="00F9449D"/>
    <w:rsid w:val="00F97A0A"/>
    <w:rsid w:val="00F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DB82"/>
  <w15:docId w15:val="{1FCF71F9-6773-4706-8C3E-42158D03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CEF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CEF"/>
    <w:rPr>
      <w:color w:val="0000FF" w:themeColor="hyperlink"/>
      <w:u w:val="single"/>
    </w:rPr>
  </w:style>
  <w:style w:type="paragraph" w:styleId="a4">
    <w:name w:val="No Spacing"/>
    <w:uiPriority w:val="1"/>
    <w:qFormat/>
    <w:rsid w:val="007146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74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4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9650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810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1060"/>
    <w:rPr>
      <w:rFonts w:ascii="Arial" w:eastAsia="Times New Roman" w:hAnsi="Arial" w:cs="Times New Roman"/>
      <w:sz w:val="26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10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1060"/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ConsPlusNormal">
    <w:name w:val="ConsPlusNormal"/>
    <w:rsid w:val="00345B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DC0E79BDC56AADC0987CA599A222901B6AE7C0666EF89EB22DF61D8A9EE90A1C2AC9F9EC89D6EFBF669B26EF14C7DA331610E135E53C37b9c4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DC0E79BDC56AADC0987CA599A222901B6AE7C0666EF89EB22DF61D8A9EE90A1C2AC9F9EC89D6EFBF669B26EF14C7DA331610E135E53C37b9c4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2021-05-19T05:53:00Z</cp:lastPrinted>
  <dcterms:created xsi:type="dcterms:W3CDTF">2023-04-05T07:08:00Z</dcterms:created>
  <dcterms:modified xsi:type="dcterms:W3CDTF">2023-04-05T07:15:00Z</dcterms:modified>
</cp:coreProperties>
</file>