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AD" w:rsidRDefault="004D14F9" w:rsidP="00AD68F4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C74A1F">
        <w:rPr>
          <w:rFonts w:ascii="Times New Roman" w:hAnsi="Times New Roman"/>
          <w:b/>
          <w:sz w:val="24"/>
          <w:szCs w:val="24"/>
        </w:rPr>
        <w:tab/>
      </w:r>
      <w:r w:rsidR="00C74A1F">
        <w:rPr>
          <w:rFonts w:ascii="Times New Roman" w:hAnsi="Times New Roman"/>
          <w:b/>
          <w:sz w:val="24"/>
          <w:szCs w:val="24"/>
        </w:rPr>
        <w:tab/>
      </w:r>
      <w:r w:rsidR="00C74A1F">
        <w:rPr>
          <w:rFonts w:ascii="Times New Roman" w:hAnsi="Times New Roman"/>
          <w:b/>
          <w:sz w:val="24"/>
          <w:szCs w:val="24"/>
        </w:rPr>
        <w:tab/>
      </w:r>
      <w:r w:rsidR="00C74A1F">
        <w:rPr>
          <w:rFonts w:ascii="Times New Roman" w:hAnsi="Times New Roman"/>
          <w:b/>
          <w:sz w:val="24"/>
          <w:szCs w:val="24"/>
        </w:rPr>
        <w:tab/>
      </w:r>
      <w:r w:rsidR="00C74A1F">
        <w:rPr>
          <w:rFonts w:ascii="Times New Roman" w:hAnsi="Times New Roman"/>
          <w:b/>
          <w:sz w:val="24"/>
          <w:szCs w:val="24"/>
        </w:rPr>
        <w:tab/>
      </w:r>
      <w:r w:rsidR="00C74A1F">
        <w:rPr>
          <w:rFonts w:ascii="Times New Roman" w:hAnsi="Times New Roman"/>
          <w:b/>
          <w:sz w:val="24"/>
          <w:szCs w:val="24"/>
        </w:rPr>
        <w:tab/>
      </w:r>
      <w:r w:rsidR="00C74A1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74A1F">
        <w:rPr>
          <w:rFonts w:ascii="Times New Roman" w:hAnsi="Times New Roman"/>
          <w:b/>
          <w:sz w:val="24"/>
          <w:szCs w:val="24"/>
        </w:rPr>
        <w:t xml:space="preserve">     </w:t>
      </w: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Положение о конкурсе</w:t>
      </w: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«Лучший товар Югры</w:t>
      </w:r>
      <w:r w:rsidR="00653A18" w:rsidRPr="008153D7">
        <w:rPr>
          <w:rFonts w:ascii="Times New Roman" w:hAnsi="Times New Roman"/>
          <w:b/>
          <w:sz w:val="24"/>
          <w:szCs w:val="24"/>
        </w:rPr>
        <w:t>-</w:t>
      </w:r>
      <w:r w:rsidRPr="008153D7">
        <w:rPr>
          <w:rFonts w:ascii="Times New Roman" w:hAnsi="Times New Roman"/>
          <w:b/>
          <w:sz w:val="24"/>
          <w:szCs w:val="24"/>
        </w:rPr>
        <w:t>201</w:t>
      </w:r>
      <w:r w:rsidR="00662371" w:rsidRPr="008153D7">
        <w:rPr>
          <w:rFonts w:ascii="Times New Roman" w:hAnsi="Times New Roman"/>
          <w:b/>
          <w:sz w:val="24"/>
          <w:szCs w:val="24"/>
        </w:rPr>
        <w:t>5</w:t>
      </w:r>
      <w:r w:rsidRPr="008153D7">
        <w:rPr>
          <w:rFonts w:ascii="Times New Roman" w:hAnsi="Times New Roman"/>
          <w:b/>
          <w:sz w:val="24"/>
          <w:szCs w:val="24"/>
        </w:rPr>
        <w:t>»</w:t>
      </w:r>
    </w:p>
    <w:p w:rsidR="00662371" w:rsidRPr="008153D7" w:rsidRDefault="00662371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F7917" w:rsidRPr="00C969AD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AD">
        <w:rPr>
          <w:rFonts w:ascii="Times New Roman" w:hAnsi="Times New Roman"/>
          <w:sz w:val="24"/>
          <w:szCs w:val="24"/>
        </w:rPr>
        <w:t>1.1. Настоящее Положение определяет порядок проведения конкурса «Лучший товар Югры 201</w:t>
      </w:r>
      <w:r w:rsidR="00752A24" w:rsidRPr="00C969AD">
        <w:rPr>
          <w:rFonts w:ascii="Times New Roman" w:hAnsi="Times New Roman"/>
          <w:sz w:val="24"/>
          <w:szCs w:val="24"/>
        </w:rPr>
        <w:t>5</w:t>
      </w:r>
      <w:r w:rsidRPr="00C969AD">
        <w:rPr>
          <w:rFonts w:ascii="Times New Roman" w:hAnsi="Times New Roman"/>
          <w:sz w:val="24"/>
          <w:szCs w:val="24"/>
        </w:rPr>
        <w:t>» (далее-Конкурс), оценочные критерии Конкурса, порядок предоставления призового фонда.</w:t>
      </w:r>
    </w:p>
    <w:p w:rsidR="000F7917" w:rsidRPr="00C969AD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AD">
        <w:rPr>
          <w:rFonts w:ascii="Times New Roman" w:hAnsi="Times New Roman"/>
          <w:sz w:val="24"/>
          <w:szCs w:val="24"/>
        </w:rPr>
        <w:t xml:space="preserve">1.2. Конкурс проводится на территории Ханты-Мансийского автономного округа – Югры (далее-автономный округ) </w:t>
      </w:r>
      <w:r w:rsidR="00752A24" w:rsidRPr="00C969AD">
        <w:rPr>
          <w:rFonts w:ascii="Times New Roman" w:hAnsi="Times New Roman"/>
          <w:sz w:val="24"/>
          <w:szCs w:val="24"/>
        </w:rPr>
        <w:t>ежегодно</w:t>
      </w:r>
      <w:r w:rsidRPr="00C969AD">
        <w:rPr>
          <w:rFonts w:ascii="Times New Roman" w:hAnsi="Times New Roman"/>
          <w:sz w:val="24"/>
          <w:szCs w:val="24"/>
        </w:rPr>
        <w:t>. Патронат Конкурса осуществляет Департамент общественных связей Ханты</w:t>
      </w:r>
      <w:r w:rsidR="00752A24" w:rsidRPr="00C969AD">
        <w:rPr>
          <w:rFonts w:ascii="Times New Roman" w:hAnsi="Times New Roman"/>
          <w:sz w:val="24"/>
          <w:szCs w:val="24"/>
        </w:rPr>
        <w:t xml:space="preserve">-Мансийского автономного округа - </w:t>
      </w:r>
      <w:r w:rsidRPr="00C969AD">
        <w:rPr>
          <w:rFonts w:ascii="Times New Roman" w:hAnsi="Times New Roman"/>
          <w:sz w:val="24"/>
          <w:szCs w:val="24"/>
        </w:rPr>
        <w:t>Югры и Фондом поддержки предпринимательства Югры.</w:t>
      </w:r>
    </w:p>
    <w:p w:rsidR="000F7917" w:rsidRPr="00C969AD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AD">
        <w:rPr>
          <w:rFonts w:ascii="Times New Roman" w:hAnsi="Times New Roman"/>
          <w:sz w:val="24"/>
          <w:szCs w:val="24"/>
        </w:rPr>
        <w:t>1.3. Организаторы Конкурса:</w:t>
      </w:r>
    </w:p>
    <w:p w:rsidR="000F7917" w:rsidRPr="008153D7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AD">
        <w:rPr>
          <w:rFonts w:ascii="Times New Roman" w:hAnsi="Times New Roman"/>
          <w:sz w:val="24"/>
          <w:szCs w:val="24"/>
        </w:rPr>
        <w:t xml:space="preserve">Торгово-промышленная палата Ханты-Мансийского автономного округа – Югры (далее ТПП </w:t>
      </w:r>
      <w:r w:rsidR="00752A24" w:rsidRPr="00C969AD">
        <w:rPr>
          <w:rFonts w:ascii="Times New Roman" w:hAnsi="Times New Roman"/>
          <w:sz w:val="24"/>
          <w:szCs w:val="24"/>
        </w:rPr>
        <w:t xml:space="preserve">ХМАО - </w:t>
      </w:r>
      <w:r w:rsidRPr="00C969AD">
        <w:rPr>
          <w:rFonts w:ascii="Times New Roman" w:hAnsi="Times New Roman"/>
          <w:sz w:val="24"/>
          <w:szCs w:val="24"/>
        </w:rPr>
        <w:t>Югры)</w:t>
      </w:r>
      <w:r w:rsidR="003459F3" w:rsidRPr="00C969AD">
        <w:rPr>
          <w:rFonts w:ascii="Times New Roman" w:hAnsi="Times New Roman"/>
          <w:sz w:val="24"/>
          <w:szCs w:val="24"/>
        </w:rPr>
        <w:t xml:space="preserve"> </w:t>
      </w:r>
      <w:r w:rsidRPr="00C969AD">
        <w:rPr>
          <w:rFonts w:ascii="Times New Roman" w:hAnsi="Times New Roman"/>
          <w:sz w:val="24"/>
          <w:szCs w:val="24"/>
        </w:rPr>
        <w:t>при содействии</w:t>
      </w:r>
      <w:r w:rsidR="00850612" w:rsidRPr="00C969AD">
        <w:rPr>
          <w:rFonts w:ascii="Times New Roman" w:hAnsi="Times New Roman"/>
          <w:sz w:val="24"/>
          <w:szCs w:val="24"/>
        </w:rPr>
        <w:t xml:space="preserve"> </w:t>
      </w:r>
      <w:r w:rsidRPr="00C969AD">
        <w:rPr>
          <w:rFonts w:ascii="Times New Roman" w:hAnsi="Times New Roman"/>
          <w:sz w:val="24"/>
          <w:szCs w:val="24"/>
        </w:rPr>
        <w:t>Фонда под</w:t>
      </w:r>
      <w:r w:rsidR="00822417" w:rsidRPr="00C969AD">
        <w:rPr>
          <w:rFonts w:ascii="Times New Roman" w:hAnsi="Times New Roman"/>
          <w:sz w:val="24"/>
          <w:szCs w:val="24"/>
        </w:rPr>
        <w:t>держки предпринимательства Югры</w:t>
      </w:r>
      <w:r w:rsidR="003459F3" w:rsidRPr="00C969AD">
        <w:rPr>
          <w:rFonts w:ascii="Times New Roman" w:hAnsi="Times New Roman"/>
          <w:sz w:val="24"/>
          <w:szCs w:val="24"/>
        </w:rPr>
        <w:t xml:space="preserve"> (по согласованию)</w:t>
      </w:r>
      <w:r w:rsidR="00822417" w:rsidRPr="00C969AD">
        <w:rPr>
          <w:rFonts w:ascii="Times New Roman" w:hAnsi="Times New Roman"/>
          <w:sz w:val="24"/>
          <w:szCs w:val="24"/>
        </w:rPr>
        <w:t xml:space="preserve"> и поддержке</w:t>
      </w:r>
      <w:r w:rsidRPr="00C969AD">
        <w:rPr>
          <w:rFonts w:ascii="Times New Roman" w:hAnsi="Times New Roman"/>
          <w:sz w:val="24"/>
          <w:szCs w:val="24"/>
        </w:rPr>
        <w:t xml:space="preserve"> Департамента общественных связей Ханты-Мансийского автономного округа–Югры, Департамента экономического развития Ханты-Мансийского автономного округа–Югры, Департамент природных</w:t>
      </w:r>
      <w:r w:rsidRPr="008153D7">
        <w:rPr>
          <w:rFonts w:ascii="Times New Roman" w:hAnsi="Times New Roman"/>
          <w:sz w:val="24"/>
          <w:szCs w:val="24"/>
        </w:rPr>
        <w:t xml:space="preserve"> ресурсов и несырьевого сектора экономики Ханты-Мансийского автономного округа – Югры (далее по тексту – Департаменты), </w:t>
      </w:r>
    </w:p>
    <w:p w:rsidR="00662371" w:rsidRPr="008153D7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1.4. </w:t>
      </w:r>
      <w:r w:rsidR="00662371" w:rsidRPr="008153D7">
        <w:rPr>
          <w:rFonts w:ascii="Times New Roman" w:hAnsi="Times New Roman"/>
          <w:sz w:val="24"/>
          <w:szCs w:val="24"/>
        </w:rPr>
        <w:t xml:space="preserve">Конкурс проводится в период </w:t>
      </w:r>
      <w:r w:rsidR="00662371" w:rsidRPr="008153D7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0B3E9B">
        <w:rPr>
          <w:rFonts w:ascii="Times New Roman" w:hAnsi="Times New Roman"/>
          <w:color w:val="FF0000"/>
          <w:sz w:val="24"/>
          <w:szCs w:val="24"/>
        </w:rPr>
        <w:t>1</w:t>
      </w:r>
      <w:r w:rsidR="00C969AD">
        <w:rPr>
          <w:rFonts w:ascii="Times New Roman" w:hAnsi="Times New Roman"/>
          <w:color w:val="FF0000"/>
          <w:sz w:val="24"/>
          <w:szCs w:val="24"/>
        </w:rPr>
        <w:t xml:space="preserve">0 октября </w:t>
      </w:r>
      <w:r w:rsidR="00662371" w:rsidRPr="008153D7">
        <w:rPr>
          <w:rFonts w:ascii="Times New Roman" w:hAnsi="Times New Roman"/>
          <w:color w:val="FF0000"/>
          <w:sz w:val="24"/>
          <w:szCs w:val="24"/>
        </w:rPr>
        <w:t>по 10 декабря 2015 года. Заявки на участие принимаются до 2</w:t>
      </w:r>
      <w:r w:rsidR="00C969AD">
        <w:rPr>
          <w:rFonts w:ascii="Times New Roman" w:hAnsi="Times New Roman"/>
          <w:color w:val="FF0000"/>
          <w:sz w:val="24"/>
          <w:szCs w:val="24"/>
        </w:rPr>
        <w:t>0</w:t>
      </w:r>
      <w:r w:rsidR="00662371" w:rsidRPr="008153D7">
        <w:rPr>
          <w:rFonts w:ascii="Times New Roman" w:hAnsi="Times New Roman"/>
          <w:color w:val="FF0000"/>
          <w:sz w:val="24"/>
          <w:szCs w:val="24"/>
        </w:rPr>
        <w:t xml:space="preserve"> ноября 2015 года.</w:t>
      </w:r>
    </w:p>
    <w:p w:rsidR="00662371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2. Цель и задачи Конкурса</w:t>
      </w:r>
    </w:p>
    <w:p w:rsidR="000F7917" w:rsidRPr="008153D7" w:rsidRDefault="000F7917" w:rsidP="00662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2.1. Цели Конкурса:</w:t>
      </w:r>
    </w:p>
    <w:p w:rsidR="000F7917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Стимулирование предприятий (организаций) к повышению качества и конкурентоспособности региональной продукции и услуг в интересах осуществления национальных проектов, выдвинутых Президентом Российской Федерации;</w:t>
      </w:r>
    </w:p>
    <w:p w:rsidR="000F7917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Усиление ответственности товаропроизводителей перед потребителями;</w:t>
      </w:r>
    </w:p>
    <w:p w:rsidR="000F7917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Широкое информирование о высококачественных отечественных товарах в интересах продвижения на р</w:t>
      </w:r>
      <w:r w:rsidR="00C969AD">
        <w:rPr>
          <w:rFonts w:ascii="Times New Roman" w:hAnsi="Times New Roman"/>
          <w:sz w:val="24"/>
          <w:szCs w:val="24"/>
        </w:rPr>
        <w:t>оссийский и международные рынки.</w:t>
      </w:r>
    </w:p>
    <w:p w:rsidR="000F7917" w:rsidRPr="008153D7" w:rsidRDefault="000F7917" w:rsidP="00662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2.2. Задачи Конкурса:</w:t>
      </w:r>
    </w:p>
    <w:p w:rsidR="000F7917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Определение лучших образцов товаров и услуг на конкурсной основе;</w:t>
      </w:r>
    </w:p>
    <w:p w:rsidR="000F7917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Распространение позитивного опыта предприятий и организаций - лидеров в области качества и конкурентоспособности;</w:t>
      </w:r>
    </w:p>
    <w:p w:rsidR="000F7917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Реализация комплекса организационных, методических и информационно-рекламных мероприятий в интересах предприятий, организаций участников Конкурса;</w:t>
      </w:r>
    </w:p>
    <w:p w:rsidR="00662371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Повышение конкур</w:t>
      </w:r>
      <w:r w:rsidRPr="008153D7">
        <w:rPr>
          <w:rFonts w:ascii="Times New Roman" w:hAnsi="Times New Roman"/>
          <w:sz w:val="24"/>
          <w:szCs w:val="24"/>
        </w:rPr>
        <w:t>ентоспособности товаров и услуг.</w:t>
      </w:r>
    </w:p>
    <w:p w:rsidR="00662371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662371" w:rsidRPr="008153D7" w:rsidRDefault="000F7917" w:rsidP="006623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Участниками Конкурса могут выступать предприятия и организации всех форм собственности, включая предприятия малого и среднего бизнеса, а также индивидуальные предприниматели, входящие в категорию производителей товаров/услуг, удовлетворяющие одновременно всем следующим условиям: </w:t>
      </w:r>
    </w:p>
    <w:p w:rsidR="00662371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 xml:space="preserve">регистрация в установленном законодательством Российской Федерации порядке на территории автономного округа; </w:t>
      </w:r>
    </w:p>
    <w:p w:rsidR="000F7917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производство товаров/услуг</w:t>
      </w:r>
      <w:r w:rsidRPr="008153D7">
        <w:rPr>
          <w:rFonts w:ascii="Times New Roman" w:hAnsi="Times New Roman"/>
          <w:sz w:val="24"/>
          <w:szCs w:val="24"/>
        </w:rPr>
        <w:t>.</w:t>
      </w:r>
    </w:p>
    <w:p w:rsidR="00662371" w:rsidRPr="008153D7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4. Номинации конкурса</w:t>
      </w:r>
    </w:p>
    <w:p w:rsidR="008153D7" w:rsidRPr="008153D7" w:rsidRDefault="008153D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8153D7" w:rsidRDefault="000F7917" w:rsidP="00815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Конкурс проводится по следующим </w:t>
      </w:r>
      <w:r w:rsidR="00B662F5" w:rsidRPr="008153D7">
        <w:rPr>
          <w:rFonts w:ascii="Times New Roman" w:hAnsi="Times New Roman"/>
          <w:sz w:val="24"/>
          <w:szCs w:val="24"/>
        </w:rPr>
        <w:t>номинациям и видам товаров/услуг</w:t>
      </w:r>
      <w:r w:rsidRPr="008153D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6"/>
        <w:gridCol w:w="4364"/>
        <w:gridCol w:w="5181"/>
      </w:tblGrid>
      <w:tr w:rsidR="00E37B8A" w:rsidRPr="008153D7" w:rsidTr="0045592C">
        <w:tc>
          <w:tcPr>
            <w:tcW w:w="876" w:type="dxa"/>
          </w:tcPr>
          <w:p w:rsidR="00E37B8A" w:rsidRPr="008153D7" w:rsidRDefault="00E37B8A" w:rsidP="00662371">
            <w:pPr>
              <w:jc w:val="center"/>
              <w:rPr>
                <w:b/>
                <w:i/>
                <w:sz w:val="24"/>
                <w:szCs w:val="24"/>
              </w:rPr>
            </w:pPr>
            <w:r w:rsidRPr="008153D7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364" w:type="dxa"/>
          </w:tcPr>
          <w:p w:rsidR="00E37B8A" w:rsidRPr="008153D7" w:rsidRDefault="001A3631" w:rsidP="00662371">
            <w:pPr>
              <w:jc w:val="center"/>
              <w:rPr>
                <w:b/>
                <w:i/>
                <w:sz w:val="24"/>
                <w:szCs w:val="24"/>
              </w:rPr>
            </w:pPr>
            <w:r w:rsidRPr="008153D7">
              <w:rPr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5181" w:type="dxa"/>
          </w:tcPr>
          <w:p w:rsidR="00E37B8A" w:rsidRPr="008153D7" w:rsidRDefault="001A3631" w:rsidP="00662371">
            <w:pPr>
              <w:jc w:val="center"/>
              <w:rPr>
                <w:b/>
                <w:i/>
                <w:sz w:val="24"/>
                <w:szCs w:val="24"/>
              </w:rPr>
            </w:pPr>
            <w:r w:rsidRPr="008153D7">
              <w:rPr>
                <w:b/>
                <w:i/>
                <w:sz w:val="24"/>
                <w:szCs w:val="24"/>
              </w:rPr>
              <w:t xml:space="preserve">Вид </w:t>
            </w:r>
            <w:r w:rsidR="0045592C" w:rsidRPr="008153D7">
              <w:rPr>
                <w:b/>
                <w:i/>
                <w:sz w:val="24"/>
                <w:szCs w:val="24"/>
              </w:rPr>
              <w:t>товара/услуги</w:t>
            </w:r>
          </w:p>
        </w:tc>
      </w:tr>
      <w:tr w:rsidR="00E37B8A" w:rsidRPr="008153D7" w:rsidTr="00E37B8A">
        <w:tc>
          <w:tcPr>
            <w:tcW w:w="10421" w:type="dxa"/>
            <w:gridSpan w:val="3"/>
            <w:shd w:val="clear" w:color="auto" w:fill="D6E3BC" w:themeFill="accent3" w:themeFillTint="66"/>
          </w:tcPr>
          <w:p w:rsidR="00E37B8A" w:rsidRPr="008153D7" w:rsidRDefault="0045592C" w:rsidP="00662371">
            <w:pPr>
              <w:jc w:val="center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 xml:space="preserve">Раздел 1. </w:t>
            </w:r>
            <w:r w:rsidR="00E37B8A" w:rsidRPr="008153D7">
              <w:rPr>
                <w:b/>
                <w:sz w:val="24"/>
                <w:szCs w:val="24"/>
              </w:rPr>
              <w:t>Продовольственные товары (продукция) Югры</w:t>
            </w: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 xml:space="preserve">Производство хлеба и кондитерских </w:t>
            </w:r>
            <w:r w:rsidRPr="008153D7">
              <w:rPr>
                <w:b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lastRenderedPageBreak/>
              <w:t>Хлеб и хлебобулочные изделия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Изделия бараночные, сухарные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Изделия кондитерские мучные. Печенье. Кексы. Рулеты. Пряники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Изделия кондитерские. Торты и пирожные</w:t>
            </w: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молочных продуктов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Молоко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Сметана, сливки жидкие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Масло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Сыр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Продукция кисломолочная (кефир, ряженка, йогурты и пр.)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Творог и сырково-творожные изделия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Мороженое</w:t>
            </w: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Рыба и рыбная продукция» (по видам обработки)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Рыба охлаждённая/мороженая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Рыба солёная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Рыба копчёная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Рыба вяленая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Рыбные полуфабрикаты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Икра рыбная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Рыбные пресервы, рыбные консервы</w:t>
            </w: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мяса и мясопродуктов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Мясо говядины свежее, охлаждённое или  замороженное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Мясо свинины свежее, охлаждённое или  замороженное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Мясо сельскохозяйственной птицы свежее, охлаждённое или  замороженное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Колбасные изделия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Копчёные изделия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Полуфабрикаты мясные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Консервы мясные</w:t>
            </w: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Растениеводство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Животноводство</w:t>
            </w: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Консервированная продукция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Овощи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Фрукты</w:t>
            </w: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Продукция из даров природы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Грибы сухие/свежие/замороженные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Ягоды сухие/свежие/замороженные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Орех кедровый</w:t>
            </w: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9332FB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4364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Пушно-меховое сырьё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9332FB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4364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Продукция звероводства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9332FB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4364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спиртных напитков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9332FB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4364" w:type="dxa"/>
          </w:tcPr>
          <w:p w:rsidR="009332FB" w:rsidRPr="008153D7" w:rsidRDefault="009332FB" w:rsidP="00662371">
            <w:pPr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слабоалкогольных напитков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1.13.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Вода минеральная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Вода питьевая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Напитки безалкогольные</w:t>
            </w: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1.14.</w:t>
            </w:r>
          </w:p>
        </w:tc>
        <w:tc>
          <w:tcPr>
            <w:tcW w:w="4364" w:type="dxa"/>
          </w:tcPr>
          <w:p w:rsidR="009332FB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прочих пищевых продуктов, не включённых в другие группы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1A3631">
        <w:tc>
          <w:tcPr>
            <w:tcW w:w="10421" w:type="dxa"/>
            <w:gridSpan w:val="3"/>
            <w:shd w:val="clear" w:color="auto" w:fill="D6E3BC" w:themeFill="accent3" w:themeFillTint="66"/>
          </w:tcPr>
          <w:p w:rsidR="001A3631" w:rsidRPr="008153D7" w:rsidRDefault="0045592C" w:rsidP="00662371">
            <w:pPr>
              <w:jc w:val="center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 xml:space="preserve">Раздел 2. </w:t>
            </w:r>
            <w:r w:rsidR="001A3631" w:rsidRPr="008153D7">
              <w:rPr>
                <w:b/>
                <w:sz w:val="24"/>
                <w:szCs w:val="24"/>
              </w:rPr>
              <w:t>Непродовольственные (промышленные) товары народного потребления</w:t>
            </w: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364" w:type="dxa"/>
          </w:tcPr>
          <w:p w:rsidR="009332FB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364" w:type="dxa"/>
          </w:tcPr>
          <w:p w:rsidR="009332FB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строительных товаров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64" w:type="dxa"/>
          </w:tcPr>
          <w:p w:rsidR="009332FB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мебели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9332FB" w:rsidRPr="008153D7" w:rsidTr="0045592C">
        <w:tc>
          <w:tcPr>
            <w:tcW w:w="876" w:type="dxa"/>
          </w:tcPr>
          <w:p w:rsidR="009332FB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364" w:type="dxa"/>
          </w:tcPr>
          <w:p w:rsidR="009332FB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5181" w:type="dxa"/>
          </w:tcPr>
          <w:p w:rsidR="009332FB" w:rsidRPr="008153D7" w:rsidRDefault="009332FB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обуви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Издательская и полиграфическая продукция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прочей продукции, не включённой в другие группы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нефтепродуктов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Полимерное производство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металлического оборудования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Теплообменные устройства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Оборудование для кондиционирования и вентиляции воздуха</w:t>
            </w: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  <w:vMerge w:val="restart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4364" w:type="dxa"/>
            <w:vMerge w:val="restart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Химическое производство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Продукция лесохимии</w:t>
            </w:r>
          </w:p>
        </w:tc>
      </w:tr>
      <w:tr w:rsidR="001A3631" w:rsidRPr="008153D7" w:rsidTr="0045592C">
        <w:tc>
          <w:tcPr>
            <w:tcW w:w="876" w:type="dxa"/>
            <w:vMerge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Продукция органического синтеза</w:t>
            </w: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Изделия национальных промыслов и сувенирная продукция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1A3631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4364" w:type="dxa"/>
          </w:tcPr>
          <w:p w:rsidR="001A3631" w:rsidRPr="008153D7" w:rsidRDefault="001A3631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Производство прочей продукции, не включённой в другие группы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10421" w:type="dxa"/>
            <w:gridSpan w:val="3"/>
            <w:shd w:val="clear" w:color="auto" w:fill="D6E3BC" w:themeFill="accent3" w:themeFillTint="66"/>
          </w:tcPr>
          <w:p w:rsidR="001A3631" w:rsidRPr="008153D7" w:rsidRDefault="0045592C" w:rsidP="00662371">
            <w:pPr>
              <w:jc w:val="center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 xml:space="preserve">Раздел 3. </w:t>
            </w:r>
            <w:r w:rsidR="001A3631" w:rsidRPr="008153D7">
              <w:rPr>
                <w:b/>
                <w:sz w:val="24"/>
                <w:szCs w:val="24"/>
              </w:rPr>
              <w:t>Услуги для населения</w:t>
            </w:r>
          </w:p>
        </w:tc>
      </w:tr>
      <w:tr w:rsidR="0045592C" w:rsidRPr="008153D7" w:rsidTr="0045592C">
        <w:tc>
          <w:tcPr>
            <w:tcW w:w="10421" w:type="dxa"/>
            <w:gridSpan w:val="3"/>
            <w:shd w:val="clear" w:color="auto" w:fill="E5B8B7" w:themeFill="accent2" w:themeFillTint="66"/>
          </w:tcPr>
          <w:p w:rsidR="0045592C" w:rsidRPr="008153D7" w:rsidRDefault="0045592C" w:rsidP="00662371">
            <w:pPr>
              <w:jc w:val="center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  <w:shd w:val="clear" w:color="auto" w:fill="E5B8B7" w:themeFill="accent2" w:themeFillTint="66"/>
              </w:rPr>
              <w:t>Подраздел 1. Торговля. Общественное питание. Сервис</w:t>
            </w:r>
            <w:r w:rsidRPr="008153D7">
              <w:rPr>
                <w:b/>
                <w:sz w:val="24"/>
                <w:szCs w:val="24"/>
              </w:rPr>
              <w:t>.</w:t>
            </w:r>
          </w:p>
        </w:tc>
      </w:tr>
      <w:tr w:rsidR="00FB2B48" w:rsidRPr="008153D7" w:rsidTr="0045592C">
        <w:tc>
          <w:tcPr>
            <w:tcW w:w="876" w:type="dxa"/>
            <w:vMerge w:val="restart"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3.1.1.</w:t>
            </w:r>
          </w:p>
        </w:tc>
        <w:tc>
          <w:tcPr>
            <w:tcW w:w="4364" w:type="dxa"/>
            <w:vMerge w:val="restart"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торговли</w:t>
            </w: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розничной торговли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оптовой торговли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потребкооперации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сети магазинов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торговых центров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аптек и аптечных подразделений</w:t>
            </w: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3.1.2.</w:t>
            </w:r>
          </w:p>
        </w:tc>
        <w:tc>
          <w:tcPr>
            <w:tcW w:w="4364" w:type="dxa"/>
          </w:tcPr>
          <w:p w:rsidR="001A3631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</w:t>
            </w:r>
            <w:r w:rsidR="00FB2B48" w:rsidRPr="008153D7">
              <w:rPr>
                <w:b/>
                <w:sz w:val="24"/>
                <w:szCs w:val="24"/>
              </w:rPr>
              <w:t>3</w:t>
            </w:r>
            <w:r w:rsidRPr="008153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1A3631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ресторанов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</w:t>
            </w:r>
            <w:r w:rsidR="00FB2B48" w:rsidRPr="008153D7">
              <w:rPr>
                <w:b/>
                <w:sz w:val="24"/>
                <w:szCs w:val="24"/>
              </w:rPr>
              <w:t>4</w:t>
            </w:r>
            <w:r w:rsidRPr="008153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1A3631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кафе, баров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</w:t>
            </w:r>
            <w:r w:rsidR="00FB2B48" w:rsidRPr="008153D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по организации досуга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</w:t>
            </w:r>
            <w:r w:rsidR="00FB2B48" w:rsidRPr="008153D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64" w:type="dxa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Туристские услуги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</w:t>
            </w:r>
            <w:r w:rsidR="00FB2B48" w:rsidRPr="008153D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64" w:type="dxa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3.1.</w:t>
            </w:r>
            <w:r w:rsidR="00FB2B48" w:rsidRPr="008153D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64" w:type="dxa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индустрии красоты и здоровья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10421" w:type="dxa"/>
            <w:gridSpan w:val="3"/>
            <w:shd w:val="clear" w:color="auto" w:fill="E5B8B7" w:themeFill="accent2" w:themeFillTint="66"/>
          </w:tcPr>
          <w:p w:rsidR="0045592C" w:rsidRPr="008153D7" w:rsidRDefault="0045592C" w:rsidP="00662371">
            <w:pPr>
              <w:jc w:val="center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Подраздел 2. Банки. Финансовые услуги. Страхование.</w:t>
            </w: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3.2.1.</w:t>
            </w:r>
          </w:p>
        </w:tc>
        <w:tc>
          <w:tcPr>
            <w:tcW w:w="4364" w:type="dxa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банка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3.2.2.</w:t>
            </w:r>
          </w:p>
        </w:tc>
        <w:tc>
          <w:tcPr>
            <w:tcW w:w="4364" w:type="dxa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страхования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1A3631" w:rsidRPr="008153D7" w:rsidTr="0045592C">
        <w:tc>
          <w:tcPr>
            <w:tcW w:w="876" w:type="dxa"/>
          </w:tcPr>
          <w:p w:rsidR="001A3631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3.2.3.</w:t>
            </w:r>
          </w:p>
        </w:tc>
        <w:tc>
          <w:tcPr>
            <w:tcW w:w="4364" w:type="dxa"/>
          </w:tcPr>
          <w:p w:rsidR="001A3631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лизинга</w:t>
            </w:r>
          </w:p>
        </w:tc>
        <w:tc>
          <w:tcPr>
            <w:tcW w:w="5181" w:type="dxa"/>
          </w:tcPr>
          <w:p w:rsidR="001A3631" w:rsidRPr="008153D7" w:rsidRDefault="001A3631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3.2.4.</w:t>
            </w:r>
          </w:p>
        </w:tc>
        <w:tc>
          <w:tcPr>
            <w:tcW w:w="4364" w:type="dxa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Консалтинговые услуги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10421" w:type="dxa"/>
            <w:gridSpan w:val="3"/>
            <w:shd w:val="clear" w:color="auto" w:fill="E5B8B7" w:themeFill="accent2" w:themeFillTint="66"/>
          </w:tcPr>
          <w:p w:rsidR="0045592C" w:rsidRPr="008153D7" w:rsidRDefault="0045592C" w:rsidP="00662371">
            <w:pPr>
              <w:jc w:val="center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Подраздел 3. Социальные услуги</w:t>
            </w:r>
          </w:p>
        </w:tc>
      </w:tr>
      <w:tr w:rsidR="0045592C" w:rsidRPr="008153D7" w:rsidTr="0045592C">
        <w:tc>
          <w:tcPr>
            <w:tcW w:w="876" w:type="dxa"/>
            <w:vMerge w:val="restart"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3.3.1.</w:t>
            </w:r>
          </w:p>
        </w:tc>
        <w:tc>
          <w:tcPr>
            <w:tcW w:w="4364" w:type="dxa"/>
            <w:vMerge w:val="restart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Образовательные услуги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Высшие учебные заведения</w:t>
            </w:r>
          </w:p>
        </w:tc>
      </w:tr>
      <w:tr w:rsidR="0045592C" w:rsidRPr="008153D7" w:rsidTr="0045592C">
        <w:tc>
          <w:tcPr>
            <w:tcW w:w="876" w:type="dxa"/>
            <w:vMerge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45592C" w:rsidRPr="008153D7" w:rsidTr="0045592C">
        <w:tc>
          <w:tcPr>
            <w:tcW w:w="876" w:type="dxa"/>
            <w:vMerge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Центры по переподготовке кадров и повышения квалификации работников</w:t>
            </w:r>
          </w:p>
        </w:tc>
      </w:tr>
      <w:tr w:rsidR="0045592C" w:rsidRPr="008153D7" w:rsidTr="0045592C">
        <w:tc>
          <w:tcPr>
            <w:tcW w:w="876" w:type="dxa"/>
            <w:vMerge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Учебные и образовательные центры, курсы</w:t>
            </w:r>
          </w:p>
        </w:tc>
      </w:tr>
      <w:tr w:rsidR="0045592C" w:rsidRPr="008153D7" w:rsidTr="0045592C">
        <w:tc>
          <w:tcPr>
            <w:tcW w:w="876" w:type="dxa"/>
            <w:vMerge w:val="restart"/>
          </w:tcPr>
          <w:p w:rsidR="0045592C" w:rsidRPr="008153D7" w:rsidRDefault="00A835A3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3.3.2.</w:t>
            </w:r>
          </w:p>
        </w:tc>
        <w:tc>
          <w:tcPr>
            <w:tcW w:w="4364" w:type="dxa"/>
            <w:vMerge w:val="restart"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здравоохранения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Реабилитационно-технические услуги для населения</w:t>
            </w:r>
          </w:p>
        </w:tc>
      </w:tr>
      <w:tr w:rsidR="0045592C" w:rsidRPr="008153D7" w:rsidTr="0045592C">
        <w:tc>
          <w:tcPr>
            <w:tcW w:w="876" w:type="dxa"/>
            <w:vMerge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8153D7" w:rsidRDefault="0045592C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 xml:space="preserve">Услуги санаторно-оздоровительных </w:t>
            </w:r>
            <w:r w:rsidRPr="008153D7">
              <w:rPr>
                <w:sz w:val="24"/>
                <w:szCs w:val="24"/>
              </w:rPr>
              <w:lastRenderedPageBreak/>
              <w:t>учреждений</w:t>
            </w:r>
          </w:p>
        </w:tc>
      </w:tr>
      <w:tr w:rsidR="0045592C" w:rsidRPr="008153D7" w:rsidTr="0045592C">
        <w:tc>
          <w:tcPr>
            <w:tcW w:w="876" w:type="dxa"/>
            <w:vMerge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8153D7" w:rsidRDefault="0045592C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стоматологических клиник и центров</w:t>
            </w:r>
          </w:p>
        </w:tc>
      </w:tr>
      <w:tr w:rsidR="0045592C" w:rsidRPr="008153D7" w:rsidTr="00A835A3">
        <w:tc>
          <w:tcPr>
            <w:tcW w:w="876" w:type="dxa"/>
            <w:vMerge/>
          </w:tcPr>
          <w:p w:rsidR="0045592C" w:rsidRPr="008153D7" w:rsidRDefault="0045592C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8153D7" w:rsidRDefault="0045592C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8153D7" w:rsidRDefault="0045592C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медицинских центров и частных клиник</w:t>
            </w:r>
          </w:p>
        </w:tc>
      </w:tr>
      <w:tr w:rsidR="00A835A3" w:rsidRPr="008153D7" w:rsidTr="00A835A3">
        <w:tc>
          <w:tcPr>
            <w:tcW w:w="10421" w:type="dxa"/>
            <w:gridSpan w:val="3"/>
            <w:shd w:val="clear" w:color="auto" w:fill="E5B8B7" w:themeFill="accent2" w:themeFillTint="66"/>
          </w:tcPr>
          <w:p w:rsidR="00A835A3" w:rsidRPr="008153D7" w:rsidRDefault="00A835A3" w:rsidP="00662371">
            <w:pPr>
              <w:jc w:val="center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Подраздел 4. Промышленные услуги</w:t>
            </w:r>
          </w:p>
        </w:tc>
      </w:tr>
      <w:tr w:rsidR="00FB2B48" w:rsidRPr="008153D7" w:rsidTr="00A835A3">
        <w:trPr>
          <w:trHeight w:val="96"/>
        </w:trPr>
        <w:tc>
          <w:tcPr>
            <w:tcW w:w="876" w:type="dxa"/>
            <w:vMerge w:val="restart"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3.4.1.</w:t>
            </w:r>
          </w:p>
        </w:tc>
        <w:tc>
          <w:tcPr>
            <w:tcW w:w="4364" w:type="dxa"/>
            <w:vMerge w:val="restart"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строительства</w:t>
            </w:r>
          </w:p>
        </w:tc>
        <w:tc>
          <w:tcPr>
            <w:tcW w:w="5181" w:type="dxa"/>
          </w:tcPr>
          <w:p w:rsidR="00FB2B48" w:rsidRPr="008153D7" w:rsidRDefault="00FB2B48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строительных организаций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строительства, ремонта и благоустройства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дорожного хозяйства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в жилищно-коммунальном хозяйстве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Архитектура, градостроительная деятельность, землеустройство, ландшафтное проектирование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Строительный дизайн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Торговля и комплектация строительно-отделочными материалами</w:t>
            </w:r>
          </w:p>
        </w:tc>
      </w:tr>
      <w:tr w:rsidR="00FB2B48" w:rsidRPr="008153D7" w:rsidTr="0045592C">
        <w:tc>
          <w:tcPr>
            <w:tcW w:w="876" w:type="dxa"/>
            <w:vMerge w:val="restart"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3.4.2.</w:t>
            </w:r>
          </w:p>
        </w:tc>
        <w:tc>
          <w:tcPr>
            <w:tcW w:w="4364" w:type="dxa"/>
            <w:vMerge w:val="restart"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лесного хозяйства</w:t>
            </w: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Посадка лесных полос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Обработка древесины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Производство продукции ЛПК</w:t>
            </w:r>
          </w:p>
        </w:tc>
      </w:tr>
      <w:tr w:rsidR="00FB2B48" w:rsidRPr="008153D7" w:rsidTr="0045592C">
        <w:tc>
          <w:tcPr>
            <w:tcW w:w="876" w:type="dxa"/>
            <w:vMerge/>
          </w:tcPr>
          <w:p w:rsidR="00FB2B48" w:rsidRPr="008153D7" w:rsidRDefault="00FB2B48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8153D7" w:rsidRDefault="00FB2B48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8153D7" w:rsidRDefault="00FB2B48" w:rsidP="00662371">
            <w:pPr>
              <w:jc w:val="both"/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Лесоустроительные работы</w:t>
            </w:r>
          </w:p>
        </w:tc>
      </w:tr>
      <w:tr w:rsidR="0045592C" w:rsidRPr="008153D7" w:rsidTr="00A835A3">
        <w:tc>
          <w:tcPr>
            <w:tcW w:w="876" w:type="dxa"/>
          </w:tcPr>
          <w:p w:rsidR="0045592C" w:rsidRPr="008153D7" w:rsidRDefault="00A835A3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3.4.3.</w:t>
            </w:r>
          </w:p>
        </w:tc>
        <w:tc>
          <w:tcPr>
            <w:tcW w:w="4364" w:type="dxa"/>
          </w:tcPr>
          <w:p w:rsidR="0045592C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охраны окружающей среды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A835A3">
        <w:tc>
          <w:tcPr>
            <w:tcW w:w="10421" w:type="dxa"/>
            <w:gridSpan w:val="3"/>
            <w:shd w:val="clear" w:color="auto" w:fill="E5B8B7" w:themeFill="accent2" w:themeFillTint="66"/>
          </w:tcPr>
          <w:p w:rsidR="00A835A3" w:rsidRPr="008153D7" w:rsidRDefault="00A835A3" w:rsidP="00662371">
            <w:pPr>
              <w:jc w:val="center"/>
              <w:rPr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Подраздел 5. Бизнес – услуги</w:t>
            </w: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охранного бизнеса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3.5.2.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по изготовлению наружной рекламы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3.5.3.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лесозаготовки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3.5.4.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нефтегазосервиса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3.5.5.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нефтегазодобычи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3.5.6.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промышленного сервиса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3.5.7.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транспортировки и хранения газа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3.5.8.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капитального ремонта нефтяных и газовых скважин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45592C" w:rsidRPr="008153D7" w:rsidTr="0045592C">
        <w:tc>
          <w:tcPr>
            <w:tcW w:w="876" w:type="dxa"/>
          </w:tcPr>
          <w:p w:rsidR="0045592C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3.5.9.</w:t>
            </w:r>
          </w:p>
        </w:tc>
        <w:tc>
          <w:tcPr>
            <w:tcW w:w="4364" w:type="dxa"/>
          </w:tcPr>
          <w:p w:rsidR="0045592C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сервиса и технического обслуживания</w:t>
            </w:r>
          </w:p>
        </w:tc>
        <w:tc>
          <w:tcPr>
            <w:tcW w:w="5181" w:type="dxa"/>
          </w:tcPr>
          <w:p w:rsidR="0045592C" w:rsidRPr="008153D7" w:rsidRDefault="0045592C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3.5.10.</w:t>
            </w:r>
          </w:p>
        </w:tc>
        <w:tc>
          <w:tcPr>
            <w:tcW w:w="4364" w:type="dxa"/>
          </w:tcPr>
          <w:p w:rsidR="00A835A3" w:rsidRPr="008153D7" w:rsidRDefault="00A835A3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по поставке оборудования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3.5.11.</w:t>
            </w:r>
          </w:p>
        </w:tc>
        <w:tc>
          <w:tcPr>
            <w:tcW w:w="4364" w:type="dxa"/>
          </w:tcPr>
          <w:p w:rsidR="00A835A3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по установке оборудования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3.5.12.</w:t>
            </w:r>
          </w:p>
        </w:tc>
        <w:tc>
          <w:tcPr>
            <w:tcW w:w="4364" w:type="dxa"/>
          </w:tcPr>
          <w:p w:rsidR="00A835A3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бытового сервиса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3.5.13.</w:t>
            </w:r>
          </w:p>
        </w:tc>
        <w:tc>
          <w:tcPr>
            <w:tcW w:w="4364" w:type="dxa"/>
          </w:tcPr>
          <w:p w:rsidR="00A835A3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Юридические и нотариальные услуги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3.5.14.</w:t>
            </w:r>
          </w:p>
        </w:tc>
        <w:tc>
          <w:tcPr>
            <w:tcW w:w="4364" w:type="dxa"/>
          </w:tcPr>
          <w:p w:rsidR="00A835A3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автосервиса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B662F5" w:rsidRPr="008153D7" w:rsidTr="0045592C">
        <w:tc>
          <w:tcPr>
            <w:tcW w:w="876" w:type="dxa"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3.5.15.</w:t>
            </w:r>
          </w:p>
        </w:tc>
        <w:tc>
          <w:tcPr>
            <w:tcW w:w="4364" w:type="dxa"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Издательские и полиграфические услуги</w:t>
            </w:r>
          </w:p>
        </w:tc>
        <w:tc>
          <w:tcPr>
            <w:tcW w:w="5181" w:type="dxa"/>
          </w:tcPr>
          <w:p w:rsidR="00B662F5" w:rsidRPr="008153D7" w:rsidRDefault="00B662F5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B662F5" w:rsidRPr="008153D7" w:rsidTr="0045592C">
        <w:tc>
          <w:tcPr>
            <w:tcW w:w="876" w:type="dxa"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3.5.16.</w:t>
            </w:r>
          </w:p>
        </w:tc>
        <w:tc>
          <w:tcPr>
            <w:tcW w:w="4364" w:type="dxa"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бухгалтерского учёта и аудита</w:t>
            </w:r>
          </w:p>
        </w:tc>
        <w:tc>
          <w:tcPr>
            <w:tcW w:w="5181" w:type="dxa"/>
          </w:tcPr>
          <w:p w:rsidR="00B662F5" w:rsidRPr="008153D7" w:rsidRDefault="00B662F5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B662F5" w:rsidRPr="008153D7" w:rsidTr="0045592C">
        <w:tc>
          <w:tcPr>
            <w:tcW w:w="876" w:type="dxa"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3.5.17.</w:t>
            </w:r>
          </w:p>
        </w:tc>
        <w:tc>
          <w:tcPr>
            <w:tcW w:w="4364" w:type="dxa"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природоохранного назначения</w:t>
            </w:r>
          </w:p>
        </w:tc>
        <w:tc>
          <w:tcPr>
            <w:tcW w:w="5181" w:type="dxa"/>
          </w:tcPr>
          <w:p w:rsidR="00B662F5" w:rsidRPr="008153D7" w:rsidRDefault="00B662F5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B662F5" w:rsidRPr="008153D7" w:rsidTr="0045592C">
        <w:tc>
          <w:tcPr>
            <w:tcW w:w="876" w:type="dxa"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3.5.18.</w:t>
            </w:r>
          </w:p>
        </w:tc>
        <w:tc>
          <w:tcPr>
            <w:tcW w:w="4364" w:type="dxa"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научных и проектных организаций</w:t>
            </w:r>
          </w:p>
        </w:tc>
        <w:tc>
          <w:tcPr>
            <w:tcW w:w="5181" w:type="dxa"/>
          </w:tcPr>
          <w:p w:rsidR="00B662F5" w:rsidRPr="008153D7" w:rsidRDefault="00B662F5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B662F5" w:rsidRPr="008153D7" w:rsidTr="0045592C">
        <w:tc>
          <w:tcPr>
            <w:tcW w:w="876" w:type="dxa"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3.5.19.</w:t>
            </w:r>
          </w:p>
        </w:tc>
        <w:tc>
          <w:tcPr>
            <w:tcW w:w="4364" w:type="dxa"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IT услуги</w:t>
            </w:r>
          </w:p>
        </w:tc>
        <w:tc>
          <w:tcPr>
            <w:tcW w:w="5181" w:type="dxa"/>
          </w:tcPr>
          <w:p w:rsidR="00B662F5" w:rsidRPr="008153D7" w:rsidRDefault="00B662F5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B662F5" w:rsidRPr="008153D7" w:rsidTr="0045592C">
        <w:tc>
          <w:tcPr>
            <w:tcW w:w="876" w:type="dxa"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3.5.20.</w:t>
            </w:r>
          </w:p>
        </w:tc>
        <w:tc>
          <w:tcPr>
            <w:tcW w:w="4364" w:type="dxa"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связи</w:t>
            </w:r>
          </w:p>
        </w:tc>
        <w:tc>
          <w:tcPr>
            <w:tcW w:w="5181" w:type="dxa"/>
          </w:tcPr>
          <w:p w:rsidR="00B662F5" w:rsidRPr="008153D7" w:rsidRDefault="00B662F5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3.5.21.</w:t>
            </w:r>
          </w:p>
        </w:tc>
        <w:tc>
          <w:tcPr>
            <w:tcW w:w="4364" w:type="dxa"/>
          </w:tcPr>
          <w:p w:rsidR="00A835A3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Инновационный бизнес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3.5.22.</w:t>
            </w:r>
          </w:p>
        </w:tc>
        <w:tc>
          <w:tcPr>
            <w:tcW w:w="4364" w:type="dxa"/>
          </w:tcPr>
          <w:p w:rsidR="00A835A3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научной деятельности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  <w:tr w:rsidR="00B662F5" w:rsidRPr="008153D7" w:rsidTr="0045592C">
        <w:tc>
          <w:tcPr>
            <w:tcW w:w="876" w:type="dxa"/>
            <w:vMerge w:val="restart"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lastRenderedPageBreak/>
              <w:t>3.5.23.</w:t>
            </w:r>
          </w:p>
        </w:tc>
        <w:tc>
          <w:tcPr>
            <w:tcW w:w="4364" w:type="dxa"/>
            <w:vMerge w:val="restart"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 транспорта</w:t>
            </w:r>
          </w:p>
        </w:tc>
        <w:tc>
          <w:tcPr>
            <w:tcW w:w="5181" w:type="dxa"/>
          </w:tcPr>
          <w:p w:rsidR="00B662F5" w:rsidRPr="008153D7" w:rsidRDefault="00B662F5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речного транспорта</w:t>
            </w:r>
          </w:p>
        </w:tc>
      </w:tr>
      <w:tr w:rsidR="00B662F5" w:rsidRPr="008153D7" w:rsidTr="0045592C">
        <w:tc>
          <w:tcPr>
            <w:tcW w:w="876" w:type="dxa"/>
            <w:vMerge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662F5" w:rsidRPr="008153D7" w:rsidRDefault="00B662F5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воздушного транспорта</w:t>
            </w:r>
          </w:p>
        </w:tc>
      </w:tr>
      <w:tr w:rsidR="00B662F5" w:rsidRPr="008153D7" w:rsidTr="0045592C">
        <w:tc>
          <w:tcPr>
            <w:tcW w:w="876" w:type="dxa"/>
            <w:vMerge/>
          </w:tcPr>
          <w:p w:rsidR="00B662F5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B662F5" w:rsidRPr="008153D7" w:rsidRDefault="00B662F5" w:rsidP="00662371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662F5" w:rsidRPr="008153D7" w:rsidRDefault="00B662F5" w:rsidP="00662371">
            <w:pPr>
              <w:rPr>
                <w:sz w:val="24"/>
                <w:szCs w:val="24"/>
              </w:rPr>
            </w:pPr>
            <w:r w:rsidRPr="008153D7">
              <w:rPr>
                <w:sz w:val="24"/>
                <w:szCs w:val="24"/>
              </w:rPr>
              <w:t>Услуги автомобильного транспорта</w:t>
            </w:r>
          </w:p>
        </w:tc>
      </w:tr>
      <w:tr w:rsidR="00A835A3" w:rsidRPr="008153D7" w:rsidTr="0045592C">
        <w:tc>
          <w:tcPr>
            <w:tcW w:w="876" w:type="dxa"/>
          </w:tcPr>
          <w:p w:rsidR="00A835A3" w:rsidRPr="008153D7" w:rsidRDefault="00B662F5" w:rsidP="00662371">
            <w:pPr>
              <w:jc w:val="both"/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3.5.24.</w:t>
            </w:r>
          </w:p>
        </w:tc>
        <w:tc>
          <w:tcPr>
            <w:tcW w:w="4364" w:type="dxa"/>
          </w:tcPr>
          <w:p w:rsidR="00A835A3" w:rsidRPr="008153D7" w:rsidRDefault="00B662F5" w:rsidP="00662371">
            <w:pPr>
              <w:rPr>
                <w:b/>
                <w:sz w:val="24"/>
                <w:szCs w:val="24"/>
              </w:rPr>
            </w:pPr>
            <w:r w:rsidRPr="008153D7">
              <w:rPr>
                <w:b/>
                <w:sz w:val="24"/>
                <w:szCs w:val="24"/>
              </w:rPr>
              <w:t>Услуги, не включённые в другие группы</w:t>
            </w:r>
          </w:p>
        </w:tc>
        <w:tc>
          <w:tcPr>
            <w:tcW w:w="5181" w:type="dxa"/>
          </w:tcPr>
          <w:p w:rsidR="00A835A3" w:rsidRPr="008153D7" w:rsidRDefault="00A835A3" w:rsidP="00662371">
            <w:pPr>
              <w:jc w:val="both"/>
              <w:rPr>
                <w:sz w:val="24"/>
                <w:szCs w:val="24"/>
              </w:rPr>
            </w:pPr>
          </w:p>
        </w:tc>
      </w:tr>
    </w:tbl>
    <w:p w:rsidR="008153D7" w:rsidRPr="008153D7" w:rsidRDefault="008153D7" w:rsidP="0066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3D7" w:rsidRPr="008153D7" w:rsidRDefault="008153D7" w:rsidP="0066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917" w:rsidRPr="008153D7" w:rsidRDefault="006552C5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 xml:space="preserve">5. </w:t>
      </w:r>
      <w:r w:rsidR="008153D7" w:rsidRPr="008153D7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8153D7" w:rsidRPr="008153D7" w:rsidRDefault="008153D7" w:rsidP="00815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3D7" w:rsidRPr="000A512A" w:rsidRDefault="000A512A" w:rsidP="00D63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12A">
        <w:rPr>
          <w:rFonts w:ascii="Times New Roman" w:hAnsi="Times New Roman"/>
          <w:b/>
          <w:sz w:val="24"/>
          <w:szCs w:val="24"/>
        </w:rPr>
        <w:t>5</w:t>
      </w:r>
      <w:r w:rsidR="008153D7" w:rsidRPr="000A512A">
        <w:rPr>
          <w:rFonts w:ascii="Times New Roman" w:hAnsi="Times New Roman"/>
          <w:b/>
          <w:sz w:val="24"/>
          <w:szCs w:val="24"/>
        </w:rPr>
        <w:t>.1. Для регистрации в качестве конкурсантов заявители представляют:</w:t>
      </w:r>
    </w:p>
    <w:p w:rsidR="008153D7" w:rsidRPr="00C8017B" w:rsidRDefault="008153D7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>1) Заявку на участие в конкурсе</w:t>
      </w:r>
      <w:r>
        <w:rPr>
          <w:rFonts w:ascii="Times New Roman" w:hAnsi="Times New Roman"/>
          <w:sz w:val="24"/>
          <w:szCs w:val="24"/>
        </w:rPr>
        <w:t>. Заявка заполняется на каждый вид представляемой продукции</w:t>
      </w:r>
      <w:r w:rsidRPr="008153D7">
        <w:rPr>
          <w:rFonts w:ascii="Times New Roman" w:hAnsi="Times New Roman"/>
          <w:sz w:val="24"/>
          <w:szCs w:val="24"/>
        </w:rPr>
        <w:t>;</w:t>
      </w:r>
    </w:p>
    <w:p w:rsidR="00C8017B" w:rsidRPr="00C8017B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Логотип организации;</w:t>
      </w:r>
    </w:p>
    <w:p w:rsidR="008153D7" w:rsidRPr="008153D7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53D7" w:rsidRPr="008153D7">
        <w:rPr>
          <w:rFonts w:ascii="Times New Roman" w:hAnsi="Times New Roman"/>
          <w:sz w:val="24"/>
          <w:szCs w:val="24"/>
        </w:rPr>
        <w:t xml:space="preserve">) Для пищевой продукции – образцы продукции в количестве, определяемом организатором конкурса; </w:t>
      </w:r>
    </w:p>
    <w:p w:rsidR="008153D7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53D7" w:rsidRPr="008153D7">
        <w:rPr>
          <w:rFonts w:ascii="Times New Roman" w:hAnsi="Times New Roman"/>
          <w:sz w:val="24"/>
          <w:szCs w:val="24"/>
        </w:rPr>
        <w:t>)</w:t>
      </w:r>
      <w:r w:rsidR="008153D7">
        <w:rPr>
          <w:rFonts w:ascii="Times New Roman" w:hAnsi="Times New Roman"/>
          <w:sz w:val="24"/>
          <w:szCs w:val="24"/>
        </w:rPr>
        <w:t xml:space="preserve"> </w:t>
      </w:r>
      <w:r w:rsidR="005F67F7">
        <w:rPr>
          <w:rFonts w:ascii="Times New Roman" w:hAnsi="Times New Roman"/>
          <w:sz w:val="24"/>
          <w:szCs w:val="24"/>
        </w:rPr>
        <w:t>К</w:t>
      </w:r>
      <w:r w:rsidR="008153D7" w:rsidRPr="008153D7">
        <w:rPr>
          <w:rFonts w:ascii="Times New Roman" w:hAnsi="Times New Roman"/>
          <w:sz w:val="24"/>
          <w:szCs w:val="24"/>
        </w:rPr>
        <w:t>опии сертификатов и свидетельств соответствующих органов (сертификат или декларация соответствия, экологический сертификат, гигиеническое свидетельство, санитарно-эпидемиологическое заключение и другие документы) на заявленную продукцию/услуги;</w:t>
      </w:r>
    </w:p>
    <w:p w:rsidR="000A512A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512A">
        <w:rPr>
          <w:rFonts w:ascii="Times New Roman" w:hAnsi="Times New Roman"/>
          <w:sz w:val="24"/>
          <w:szCs w:val="24"/>
        </w:rPr>
        <w:t>) Информацию о заявителе и выпускаемой продукции;</w:t>
      </w:r>
    </w:p>
    <w:p w:rsidR="005F67F7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67F7">
        <w:rPr>
          <w:rFonts w:ascii="Times New Roman" w:hAnsi="Times New Roman"/>
          <w:sz w:val="24"/>
          <w:szCs w:val="24"/>
        </w:rPr>
        <w:t>) Ф</w:t>
      </w:r>
      <w:r w:rsidR="005F67F7" w:rsidRPr="008153D7">
        <w:rPr>
          <w:rFonts w:ascii="Times New Roman" w:hAnsi="Times New Roman"/>
          <w:sz w:val="24"/>
          <w:szCs w:val="24"/>
        </w:rPr>
        <w:t>отоматериалы на продукцию/услугу</w:t>
      </w:r>
      <w:r w:rsidR="005F67F7">
        <w:rPr>
          <w:rFonts w:ascii="Times New Roman" w:hAnsi="Times New Roman"/>
          <w:sz w:val="24"/>
          <w:szCs w:val="24"/>
        </w:rPr>
        <w:t xml:space="preserve"> (для каталога конкурса);</w:t>
      </w:r>
    </w:p>
    <w:p w:rsidR="008153D7" w:rsidRPr="008153D7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67F7">
        <w:rPr>
          <w:rFonts w:ascii="Times New Roman" w:hAnsi="Times New Roman"/>
          <w:sz w:val="24"/>
          <w:szCs w:val="24"/>
        </w:rPr>
        <w:t>) И</w:t>
      </w:r>
      <w:r w:rsidR="008153D7" w:rsidRPr="008153D7">
        <w:rPr>
          <w:rFonts w:ascii="Times New Roman" w:hAnsi="Times New Roman"/>
          <w:sz w:val="24"/>
          <w:szCs w:val="24"/>
        </w:rPr>
        <w:t>ные документы и материалы на усмотрение руководства предприятия</w:t>
      </w:r>
      <w:r w:rsidR="005F67F7">
        <w:rPr>
          <w:rFonts w:ascii="Times New Roman" w:hAnsi="Times New Roman"/>
          <w:sz w:val="24"/>
          <w:szCs w:val="24"/>
        </w:rPr>
        <w:t>.</w:t>
      </w:r>
    </w:p>
    <w:p w:rsidR="00D6391A" w:rsidRDefault="00D6391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91A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07D">
        <w:rPr>
          <w:rFonts w:ascii="Times New Roman" w:hAnsi="Times New Roman"/>
          <w:b/>
          <w:sz w:val="24"/>
          <w:szCs w:val="24"/>
        </w:rPr>
        <w:t>5.2.</w:t>
      </w:r>
      <w:r w:rsidR="00D6391A" w:rsidRPr="00CF607D">
        <w:rPr>
          <w:rFonts w:ascii="Times New Roman" w:hAnsi="Times New Roman"/>
          <w:b/>
          <w:sz w:val="24"/>
          <w:szCs w:val="24"/>
        </w:rPr>
        <w:t xml:space="preserve"> Для</w:t>
      </w:r>
      <w:r w:rsidR="00D6391A" w:rsidRPr="008153D7">
        <w:rPr>
          <w:rFonts w:ascii="Times New Roman" w:hAnsi="Times New Roman"/>
          <w:b/>
          <w:sz w:val="24"/>
          <w:szCs w:val="24"/>
        </w:rPr>
        <w:t xml:space="preserve"> участия в конкурсе необходимо подать заявку секретарю конкурса и представить необходимый комплект документов в установленные сроки</w:t>
      </w:r>
      <w:r w:rsidR="00D6391A">
        <w:rPr>
          <w:rFonts w:ascii="Times New Roman" w:hAnsi="Times New Roman"/>
          <w:sz w:val="24"/>
          <w:szCs w:val="24"/>
        </w:rPr>
        <w:t xml:space="preserve"> по адресу: </w:t>
      </w:r>
      <w:r w:rsidR="00D6391A" w:rsidRPr="008153D7">
        <w:rPr>
          <w:rFonts w:ascii="Times New Roman" w:hAnsi="Times New Roman"/>
          <w:sz w:val="24"/>
          <w:szCs w:val="24"/>
        </w:rPr>
        <w:t>628011,  Ханты-Мансийский автономный округ – Югра,  г</w:t>
      </w:r>
      <w:r w:rsidR="00D6391A">
        <w:rPr>
          <w:rFonts w:ascii="Times New Roman" w:hAnsi="Times New Roman"/>
          <w:sz w:val="24"/>
          <w:szCs w:val="24"/>
        </w:rPr>
        <w:t>.</w:t>
      </w:r>
      <w:r w:rsidR="00C969AD">
        <w:rPr>
          <w:rFonts w:ascii="Times New Roman" w:hAnsi="Times New Roman"/>
          <w:sz w:val="24"/>
          <w:szCs w:val="24"/>
        </w:rPr>
        <w:t xml:space="preserve"> </w:t>
      </w:r>
      <w:r w:rsidR="00D6391A" w:rsidRPr="008153D7">
        <w:rPr>
          <w:rFonts w:ascii="Times New Roman" w:hAnsi="Times New Roman"/>
          <w:sz w:val="24"/>
          <w:szCs w:val="24"/>
        </w:rPr>
        <w:t>Ханты-Мансийск, улица Студенческая, дом 19, кабинет 206</w:t>
      </w:r>
      <w:r w:rsidR="00D6391A">
        <w:rPr>
          <w:rFonts w:ascii="Times New Roman" w:hAnsi="Times New Roman"/>
          <w:sz w:val="24"/>
          <w:szCs w:val="24"/>
        </w:rPr>
        <w:t>; e-mail:</w:t>
      </w:r>
      <w:r w:rsidR="00C969A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969AD" w:rsidRPr="00C969AD">
          <w:rPr>
            <w:rStyle w:val="afa"/>
            <w:rFonts w:ascii="Times New Roman" w:hAnsi="Times New Roman"/>
            <w:sz w:val="24"/>
            <w:szCs w:val="24"/>
            <w:u w:val="none"/>
            <w:lang w:val="en-US"/>
          </w:rPr>
          <w:t>tpp</w:t>
        </w:r>
        <w:r w:rsidR="00C969AD" w:rsidRPr="00C969AD">
          <w:rPr>
            <w:rStyle w:val="afa"/>
            <w:rFonts w:ascii="Times New Roman" w:hAnsi="Times New Roman"/>
            <w:sz w:val="24"/>
            <w:szCs w:val="24"/>
            <w:u w:val="none"/>
          </w:rPr>
          <w:t>_</w:t>
        </w:r>
        <w:r w:rsidR="00C969AD" w:rsidRPr="00C969AD">
          <w:rPr>
            <w:rStyle w:val="afa"/>
            <w:rFonts w:ascii="Times New Roman" w:hAnsi="Times New Roman"/>
            <w:sz w:val="24"/>
            <w:szCs w:val="24"/>
            <w:u w:val="none"/>
            <w:lang w:val="en-US"/>
          </w:rPr>
          <w:t>ugra</w:t>
        </w:r>
        <w:r w:rsidR="00C969AD" w:rsidRPr="00C969AD">
          <w:rPr>
            <w:rStyle w:val="afa"/>
            <w:rFonts w:ascii="Times New Roman" w:hAnsi="Times New Roman"/>
            <w:sz w:val="24"/>
            <w:szCs w:val="24"/>
            <w:u w:val="none"/>
          </w:rPr>
          <w:t>@</w:t>
        </w:r>
        <w:r w:rsidR="00C969AD" w:rsidRPr="00C969AD">
          <w:rPr>
            <w:rStyle w:val="afa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C969AD" w:rsidRPr="00C969AD">
          <w:rPr>
            <w:rStyle w:val="afa"/>
            <w:rFonts w:ascii="Times New Roman" w:hAnsi="Times New Roman"/>
            <w:sz w:val="24"/>
            <w:szCs w:val="24"/>
            <w:u w:val="none"/>
          </w:rPr>
          <w:t>.</w:t>
        </w:r>
        <w:r w:rsidR="00C969AD" w:rsidRPr="00C969AD">
          <w:rPr>
            <w:rStyle w:val="afa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C969AD" w:rsidRPr="00C969AD">
        <w:rPr>
          <w:rFonts w:ascii="Times New Roman" w:hAnsi="Times New Roman"/>
          <w:sz w:val="24"/>
          <w:szCs w:val="24"/>
        </w:rPr>
        <w:t xml:space="preserve"> </w:t>
      </w:r>
      <w:r w:rsidR="00C969AD">
        <w:rPr>
          <w:rFonts w:ascii="Times New Roman" w:hAnsi="Times New Roman"/>
          <w:sz w:val="24"/>
          <w:szCs w:val="24"/>
        </w:rPr>
        <w:t xml:space="preserve"> с пометкой</w:t>
      </w:r>
      <w:r w:rsidR="00D6391A">
        <w:rPr>
          <w:rFonts w:ascii="Times New Roman" w:hAnsi="Times New Roman"/>
          <w:sz w:val="24"/>
          <w:szCs w:val="24"/>
        </w:rPr>
        <w:t xml:space="preserve"> «Конкурс «Лучший товар Югры»</w:t>
      </w:r>
      <w:r w:rsidR="00D6391A" w:rsidRPr="008153D7">
        <w:rPr>
          <w:rFonts w:ascii="Times New Roman" w:hAnsi="Times New Roman"/>
          <w:sz w:val="24"/>
          <w:szCs w:val="24"/>
        </w:rPr>
        <w:t>,  телеф</w:t>
      </w:r>
      <w:r w:rsidR="00D6391A">
        <w:rPr>
          <w:rFonts w:ascii="Times New Roman" w:hAnsi="Times New Roman"/>
          <w:sz w:val="24"/>
          <w:szCs w:val="24"/>
        </w:rPr>
        <w:t xml:space="preserve">он/факс: (3467) </w:t>
      </w:r>
      <w:r w:rsidR="00D6391A" w:rsidRPr="008153D7">
        <w:rPr>
          <w:rFonts w:ascii="Times New Roman" w:hAnsi="Times New Roman"/>
          <w:sz w:val="24"/>
          <w:szCs w:val="24"/>
        </w:rPr>
        <w:t>371-</w:t>
      </w:r>
      <w:r w:rsidR="00D6391A" w:rsidRPr="00D6391A">
        <w:rPr>
          <w:rFonts w:ascii="Times New Roman" w:hAnsi="Times New Roman"/>
          <w:sz w:val="24"/>
          <w:szCs w:val="24"/>
        </w:rPr>
        <w:t>445</w:t>
      </w:r>
      <w:r w:rsidR="00C969AD">
        <w:rPr>
          <w:rFonts w:ascii="Times New Roman" w:hAnsi="Times New Roman"/>
          <w:sz w:val="24"/>
          <w:szCs w:val="24"/>
        </w:rPr>
        <w:t>,</w:t>
      </w:r>
      <w:r w:rsidR="00C969AD" w:rsidRPr="00C969AD">
        <w:rPr>
          <w:rFonts w:ascii="Times New Roman" w:hAnsi="Times New Roman"/>
          <w:sz w:val="24"/>
          <w:szCs w:val="24"/>
        </w:rPr>
        <w:t xml:space="preserve"> </w:t>
      </w:r>
      <w:r w:rsidR="00C969AD">
        <w:rPr>
          <w:rFonts w:ascii="Times New Roman" w:hAnsi="Times New Roman"/>
          <w:sz w:val="24"/>
          <w:szCs w:val="24"/>
        </w:rPr>
        <w:t>371-883.</w:t>
      </w:r>
    </w:p>
    <w:p w:rsidR="000A512A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7D" w:rsidRDefault="00CF607D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В каждой номинации определяется 3 победителя, которые награждаются дипломами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607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F60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F60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степени и статуэткой «Меркурий». </w:t>
      </w:r>
      <w:r w:rsidRPr="00CF607D">
        <w:rPr>
          <w:rFonts w:ascii="Times New Roman" w:hAnsi="Times New Roman"/>
          <w:sz w:val="24"/>
          <w:szCs w:val="24"/>
        </w:rPr>
        <w:t xml:space="preserve">Если номинация содержит подноминации товаров/услуг, то победители определяются </w:t>
      </w:r>
      <w:r>
        <w:rPr>
          <w:rFonts w:ascii="Times New Roman" w:hAnsi="Times New Roman"/>
          <w:sz w:val="24"/>
          <w:szCs w:val="24"/>
        </w:rPr>
        <w:t>соответственно в подноминации.</w:t>
      </w:r>
    </w:p>
    <w:p w:rsidR="00CF607D" w:rsidRPr="00CF607D" w:rsidRDefault="00CF607D" w:rsidP="00D63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7917" w:rsidRPr="000A512A" w:rsidRDefault="000A512A" w:rsidP="00D63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12A">
        <w:rPr>
          <w:rFonts w:ascii="Times New Roman" w:hAnsi="Times New Roman"/>
          <w:b/>
          <w:sz w:val="24"/>
          <w:szCs w:val="24"/>
        </w:rPr>
        <w:t>5.</w:t>
      </w:r>
      <w:r w:rsidR="00CF607D">
        <w:rPr>
          <w:rFonts w:ascii="Times New Roman" w:hAnsi="Times New Roman"/>
          <w:b/>
          <w:sz w:val="24"/>
          <w:szCs w:val="24"/>
        </w:rPr>
        <w:t>4</w:t>
      </w:r>
      <w:r w:rsidRPr="000A512A">
        <w:rPr>
          <w:rFonts w:ascii="Times New Roman" w:hAnsi="Times New Roman"/>
          <w:b/>
          <w:sz w:val="24"/>
          <w:szCs w:val="24"/>
        </w:rPr>
        <w:t xml:space="preserve">. </w:t>
      </w:r>
      <w:r w:rsidR="000F7917" w:rsidRPr="000A512A">
        <w:rPr>
          <w:rFonts w:ascii="Times New Roman" w:hAnsi="Times New Roman"/>
          <w:b/>
          <w:sz w:val="24"/>
          <w:szCs w:val="24"/>
        </w:rPr>
        <w:t xml:space="preserve">Заявленная на конкурс продукция и услуги рассматриваются на соответствие следующим требованиям и критериям: 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уровень потребительских свойств продукции и услуг в сравнении с отечественными и зарубежными аналогами, представле</w:t>
      </w:r>
      <w:r w:rsidR="004F59F0" w:rsidRPr="008153D7">
        <w:rPr>
          <w:rFonts w:ascii="Times New Roman" w:hAnsi="Times New Roman"/>
          <w:sz w:val="24"/>
          <w:szCs w:val="24"/>
        </w:rPr>
        <w:t>нными на потребительском рынке;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 xml:space="preserve">отсутствие/наличие экспертно подтвержденных претензий к качеству со стороны потребителей, закупающих организаций и представителей органов государственного контроля и надзора в регионе, в том числе по показателям безопасности, установленным значениям срока службы, надежности, гарантийным срокам и другим показателям; 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 xml:space="preserve">стабильность высокого уровня качества заявленной продукции/услуг, степень освоения современных методов управления качеством предприятием-изготовителем или организацией, предоставляющей услуги; 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 xml:space="preserve">наличие положительных отзывов потребителей, закупающих организаций; 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 xml:space="preserve">использование региональной и российской сырьевой базы, ресурсов, комплектующих и материалов с учетом материало- и энергосбережения; 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 xml:space="preserve">динамика объема продаж; 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 xml:space="preserve">география продаж; 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эстетические свойства, дизайн, отображение окружной специфики в образе товара, а также культурный уровень предоставления услуг;</w:t>
      </w:r>
    </w:p>
    <w:p w:rsidR="004F59F0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участие предприятия в конгрессно-выставочных мероприятиях, конкурсах;</w:t>
      </w:r>
    </w:p>
    <w:p w:rsidR="000F7917" w:rsidRPr="008153D7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наличие наград продукции за участие в выставках, конкурсах.</w:t>
      </w:r>
    </w:p>
    <w:p w:rsidR="00D6391A" w:rsidRDefault="00D6391A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8153D7" w:rsidRDefault="00D6391A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91A">
        <w:rPr>
          <w:rFonts w:ascii="Times New Roman" w:hAnsi="Times New Roman"/>
          <w:b/>
          <w:sz w:val="24"/>
          <w:szCs w:val="24"/>
        </w:rPr>
        <w:lastRenderedPageBreak/>
        <w:t>5.</w:t>
      </w:r>
      <w:r w:rsidR="00CF607D">
        <w:rPr>
          <w:rFonts w:ascii="Times New Roman" w:hAnsi="Times New Roman"/>
          <w:b/>
          <w:sz w:val="24"/>
          <w:szCs w:val="24"/>
        </w:rPr>
        <w:t>5</w:t>
      </w:r>
      <w:r w:rsidRPr="00D639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F7917" w:rsidRPr="00D6391A">
        <w:rPr>
          <w:rFonts w:ascii="Times New Roman" w:hAnsi="Times New Roman"/>
          <w:b/>
          <w:sz w:val="24"/>
          <w:szCs w:val="24"/>
        </w:rPr>
        <w:t>Конкурсная оценка</w:t>
      </w:r>
      <w:r w:rsidR="000F7917" w:rsidRPr="008153D7">
        <w:rPr>
          <w:rFonts w:ascii="Times New Roman" w:hAnsi="Times New Roman"/>
          <w:sz w:val="24"/>
          <w:szCs w:val="24"/>
        </w:rPr>
        <w:t xml:space="preserve"> представляемых товаров (включая и продовольственные) и услуг осуществляется экспертной комиссией по установленной организаторами форме с учетом балльной оценки показателей качества (критериев).</w:t>
      </w:r>
    </w:p>
    <w:p w:rsidR="00D6391A" w:rsidRDefault="00D6391A" w:rsidP="00662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917" w:rsidRPr="008153D7" w:rsidRDefault="00D6391A" w:rsidP="00662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F607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F59F0" w:rsidRPr="008153D7">
        <w:rPr>
          <w:rFonts w:ascii="Times New Roman" w:hAnsi="Times New Roman"/>
          <w:b/>
          <w:sz w:val="24"/>
          <w:szCs w:val="24"/>
        </w:rPr>
        <w:t>Организация проведения Конкурса</w:t>
      </w:r>
    </w:p>
    <w:p w:rsidR="000F7917" w:rsidRPr="008153D7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53D7">
        <w:rPr>
          <w:rFonts w:ascii="Times New Roman" w:hAnsi="Times New Roman"/>
          <w:sz w:val="24"/>
          <w:szCs w:val="24"/>
          <w:u w:val="single"/>
        </w:rPr>
        <w:t>Конкурс проводится в 3 этапа:</w:t>
      </w:r>
    </w:p>
    <w:p w:rsidR="000F7917" w:rsidRPr="008153D7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i/>
          <w:sz w:val="24"/>
          <w:szCs w:val="24"/>
        </w:rPr>
        <w:t xml:space="preserve">Первый (подготовительный) этап </w:t>
      </w:r>
      <w:r w:rsidRPr="008153D7">
        <w:rPr>
          <w:rFonts w:ascii="Times New Roman" w:hAnsi="Times New Roman"/>
          <w:sz w:val="24"/>
          <w:szCs w:val="24"/>
        </w:rPr>
        <w:t>–</w:t>
      </w:r>
      <w:r w:rsidR="004F59F0" w:rsidRPr="008153D7">
        <w:rPr>
          <w:rFonts w:ascii="Times New Roman" w:hAnsi="Times New Roman"/>
          <w:sz w:val="24"/>
          <w:szCs w:val="24"/>
        </w:rPr>
        <w:t xml:space="preserve"> </w:t>
      </w:r>
      <w:r w:rsidRPr="008153D7">
        <w:rPr>
          <w:rFonts w:ascii="Times New Roman" w:hAnsi="Times New Roman"/>
          <w:sz w:val="24"/>
          <w:szCs w:val="24"/>
        </w:rPr>
        <w:t>мониторинг предприятий, готовых к участию в Конкурсе, электронное оповещение, предоставление устных разъяснений по проведению Конкурса, прием заявок, осуществление проверки документов с целью возможности (невозможности) допуска к участию в Конкурсе;</w:t>
      </w:r>
    </w:p>
    <w:p w:rsidR="000F7917" w:rsidRPr="008153D7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i/>
          <w:sz w:val="24"/>
          <w:szCs w:val="24"/>
        </w:rPr>
        <w:t>Второй этап</w:t>
      </w:r>
      <w:r w:rsidRPr="008153D7">
        <w:rPr>
          <w:rFonts w:ascii="Times New Roman" w:hAnsi="Times New Roman"/>
          <w:sz w:val="24"/>
          <w:szCs w:val="24"/>
        </w:rPr>
        <w:t xml:space="preserve"> - оценка товаров и услуг Экспертным советом;</w:t>
      </w:r>
    </w:p>
    <w:p w:rsidR="000F7917" w:rsidRPr="008153D7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i/>
          <w:sz w:val="24"/>
          <w:szCs w:val="24"/>
        </w:rPr>
        <w:t>Третий (очный) этап</w:t>
      </w:r>
      <w:r w:rsidRPr="008153D7">
        <w:rPr>
          <w:rFonts w:ascii="Times New Roman" w:hAnsi="Times New Roman"/>
          <w:sz w:val="24"/>
          <w:szCs w:val="24"/>
        </w:rPr>
        <w:t xml:space="preserve"> - подведение итогов Конкурса, определение победителей.</w:t>
      </w:r>
    </w:p>
    <w:p w:rsidR="00D6391A" w:rsidRDefault="000F7917" w:rsidP="00D63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Решение о допуске к участию в Конкурсе принимает </w:t>
      </w:r>
      <w:r w:rsidR="00D6391A">
        <w:rPr>
          <w:rFonts w:ascii="Times New Roman" w:hAnsi="Times New Roman"/>
          <w:sz w:val="24"/>
          <w:szCs w:val="24"/>
        </w:rPr>
        <w:t xml:space="preserve">Организатор конкурса на основе поданного полного пакета документов. </w:t>
      </w:r>
    </w:p>
    <w:p w:rsidR="000F7917" w:rsidRPr="008153D7" w:rsidRDefault="00D6391A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заявок и подведение итогов Конкурса осущес</w:t>
      </w:r>
      <w:r w:rsidR="00726AE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="000F7917" w:rsidRPr="008153D7">
        <w:rPr>
          <w:rFonts w:ascii="Times New Roman" w:hAnsi="Times New Roman"/>
          <w:sz w:val="24"/>
          <w:szCs w:val="24"/>
        </w:rPr>
        <w:t>Экспертн</w:t>
      </w:r>
      <w:r w:rsidR="00726AEC">
        <w:rPr>
          <w:rFonts w:ascii="Times New Roman" w:hAnsi="Times New Roman"/>
          <w:sz w:val="24"/>
          <w:szCs w:val="24"/>
        </w:rPr>
        <w:t>ый</w:t>
      </w:r>
      <w:r w:rsidR="000F7917" w:rsidRPr="008153D7">
        <w:rPr>
          <w:rFonts w:ascii="Times New Roman" w:hAnsi="Times New Roman"/>
          <w:sz w:val="24"/>
          <w:szCs w:val="24"/>
        </w:rPr>
        <w:t xml:space="preserve"> совет</w:t>
      </w:r>
      <w:r w:rsidR="00726AEC">
        <w:rPr>
          <w:rFonts w:ascii="Times New Roman" w:hAnsi="Times New Roman"/>
          <w:sz w:val="24"/>
          <w:szCs w:val="24"/>
        </w:rPr>
        <w:t>. Решение</w:t>
      </w:r>
      <w:r w:rsidR="000F7917" w:rsidRPr="008153D7">
        <w:rPr>
          <w:rFonts w:ascii="Times New Roman" w:hAnsi="Times New Roman"/>
          <w:sz w:val="24"/>
          <w:szCs w:val="24"/>
        </w:rPr>
        <w:t xml:space="preserve"> оформляется протоколом</w:t>
      </w:r>
      <w:r w:rsidR="00726AEC">
        <w:rPr>
          <w:rFonts w:ascii="Times New Roman" w:hAnsi="Times New Roman"/>
          <w:sz w:val="24"/>
          <w:szCs w:val="24"/>
        </w:rPr>
        <w:t xml:space="preserve"> заседания. </w:t>
      </w:r>
      <w:r w:rsidR="000F7917" w:rsidRPr="008153D7">
        <w:rPr>
          <w:rFonts w:ascii="Times New Roman" w:hAnsi="Times New Roman"/>
          <w:sz w:val="24"/>
          <w:szCs w:val="24"/>
        </w:rPr>
        <w:t>Победители определяются простым большинством голосов. В случае равного распределения голосов сопредседатели конкурсной комиссии имеют право в два голоса. Голосование членов Экспертного совета может проводиться заочно.</w:t>
      </w:r>
    </w:p>
    <w:p w:rsidR="000F7917" w:rsidRPr="00C969AD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969AD">
        <w:rPr>
          <w:rFonts w:ascii="Times New Roman" w:hAnsi="Times New Roman"/>
          <w:i/>
          <w:sz w:val="24"/>
          <w:szCs w:val="24"/>
        </w:rPr>
        <w:t>Организации поддержки малого предпринимательства, спонсоры Конкурса могут учреждать специальные призы для участников за различные достижения в сфере малого бизнеса и вручать их на церемонии награждения победителей Конкурса.</w:t>
      </w:r>
    </w:p>
    <w:p w:rsidR="00726AEC" w:rsidRDefault="00726AEC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612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 xml:space="preserve">ТПП ХМАО-Югры </w:t>
      </w:r>
      <w:r w:rsidR="00850612" w:rsidRPr="008153D7">
        <w:rPr>
          <w:rFonts w:ascii="Times New Roman" w:hAnsi="Times New Roman"/>
          <w:b/>
          <w:sz w:val="24"/>
          <w:szCs w:val="24"/>
        </w:rPr>
        <w:t>осуществляет следующие функции:</w:t>
      </w:r>
    </w:p>
    <w:p w:rsidR="00850612" w:rsidRPr="008153D7" w:rsidRDefault="00C969AD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917" w:rsidRPr="008153D7">
        <w:rPr>
          <w:rFonts w:ascii="Times New Roman" w:hAnsi="Times New Roman"/>
          <w:sz w:val="24"/>
          <w:szCs w:val="24"/>
        </w:rPr>
        <w:t>Обеспечивает проведение комплекса информационно-рекламных</w:t>
      </w:r>
      <w:r w:rsidR="000F7917" w:rsidRPr="008153D7">
        <w:rPr>
          <w:rFonts w:ascii="Times New Roman" w:hAnsi="Times New Roman"/>
          <w:sz w:val="24"/>
          <w:szCs w:val="24"/>
        </w:rPr>
        <w:br/>
        <w:t>мероприятий в средствах массовой информации и (или) в сети Интернет.</w:t>
      </w:r>
    </w:p>
    <w:p w:rsidR="00850612" w:rsidRPr="008153D7" w:rsidRDefault="00C969AD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917" w:rsidRPr="008153D7">
        <w:rPr>
          <w:rFonts w:ascii="Times New Roman" w:hAnsi="Times New Roman"/>
          <w:sz w:val="24"/>
          <w:szCs w:val="24"/>
        </w:rPr>
        <w:t>Обеспечивает информирование о проведении Конкурса органов местного</w:t>
      </w:r>
      <w:r w:rsidR="000F7917" w:rsidRPr="008153D7">
        <w:rPr>
          <w:rFonts w:ascii="Times New Roman" w:hAnsi="Times New Roman"/>
          <w:sz w:val="24"/>
          <w:szCs w:val="24"/>
        </w:rPr>
        <w:br/>
        <w:t>самоуправления муниципальных образований автономного округа.</w:t>
      </w:r>
    </w:p>
    <w:p w:rsidR="00850612" w:rsidRPr="008153D7" w:rsidRDefault="00C969AD" w:rsidP="00726AE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917" w:rsidRPr="008153D7">
        <w:rPr>
          <w:rFonts w:ascii="Times New Roman" w:hAnsi="Times New Roman"/>
          <w:sz w:val="24"/>
          <w:szCs w:val="24"/>
        </w:rPr>
        <w:t>Обеспечивает решение организационно-технических вопросов,</w:t>
      </w:r>
      <w:r w:rsidR="000F7917" w:rsidRPr="008153D7">
        <w:rPr>
          <w:rFonts w:ascii="Times New Roman" w:hAnsi="Times New Roman"/>
          <w:sz w:val="24"/>
          <w:szCs w:val="24"/>
        </w:rPr>
        <w:br/>
        <w:t>связанных с проведением Конкурса.</w:t>
      </w:r>
    </w:p>
    <w:p w:rsidR="00850612" w:rsidRPr="008153D7" w:rsidRDefault="00726AEC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Проводит адресную рассылку кандидатам Конкурса.</w:t>
      </w:r>
    </w:p>
    <w:p w:rsidR="00850612" w:rsidRPr="008153D7" w:rsidRDefault="00726AEC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Проводит сбор, анализ материалов Конкурса</w:t>
      </w:r>
    </w:p>
    <w:p w:rsidR="000F7917" w:rsidRPr="008153D7" w:rsidRDefault="00726AEC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7917" w:rsidRPr="008153D7">
        <w:rPr>
          <w:rFonts w:ascii="Times New Roman" w:hAnsi="Times New Roman"/>
          <w:sz w:val="24"/>
          <w:szCs w:val="24"/>
        </w:rPr>
        <w:t>Проводит торжественную церемонию награждения победителей Конкурса.</w:t>
      </w:r>
    </w:p>
    <w:p w:rsidR="00726AEC" w:rsidRDefault="00726AEC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Экспертный совет Конкурса</w:t>
      </w:r>
    </w:p>
    <w:p w:rsidR="000F7917" w:rsidRPr="008153D7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>Экспертный совет является коллегиальным органом и состоит не менее чем из 6 человек. Состав совета согласовывается Организаторами Конкурса и утверждается приказом ТПП ХМАО-Югры.</w:t>
      </w:r>
    </w:p>
    <w:p w:rsidR="000F7917" w:rsidRPr="008153D7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>В состав Экспертного совета могут входить заместители Председателя Правительства автономного округа, представители  исполнительных органов государственной власти, некоммерческих организаций и общественных объединений автономного округа, независимые эксперты(с правом совещательного голоса), руководители объединений предпринимателей федерального, регионального и местного уровней, представители Управления Роспотребнадзора по ХМАО-Югре и Управления потребительского рынка муниципальных образований автономного округа.</w:t>
      </w:r>
    </w:p>
    <w:p w:rsidR="000F7917" w:rsidRPr="008153D7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Экспертный совет осуществляет </w:t>
      </w:r>
      <w:r w:rsidR="00726AEC">
        <w:rPr>
          <w:rFonts w:ascii="Times New Roman" w:hAnsi="Times New Roman"/>
          <w:sz w:val="24"/>
          <w:szCs w:val="24"/>
        </w:rPr>
        <w:t xml:space="preserve">оценку заявок, представленных на конкурс, подводит итоги конкурса, определяет победителей. </w:t>
      </w:r>
      <w:r w:rsidRPr="008153D7">
        <w:rPr>
          <w:rFonts w:ascii="Times New Roman" w:hAnsi="Times New Roman"/>
          <w:sz w:val="24"/>
          <w:szCs w:val="24"/>
        </w:rPr>
        <w:t>Решение совета оформляется протоколом, который подписывают председатель, секретарь и члены Экспертного совета.</w:t>
      </w:r>
    </w:p>
    <w:p w:rsidR="000F7917" w:rsidRPr="008153D7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>Экспертный совет правомочен принимать решения, если на заседании присутствует более половины его списочного состава.</w:t>
      </w:r>
    </w:p>
    <w:p w:rsidR="000F7917" w:rsidRPr="008153D7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>Решение Экспертного совета принимается открытым голосованием простым большинством голосов присутствующих членов Совета.</w:t>
      </w:r>
      <w:r w:rsidR="00726AEC">
        <w:rPr>
          <w:rFonts w:ascii="Times New Roman" w:hAnsi="Times New Roman"/>
          <w:sz w:val="24"/>
          <w:szCs w:val="24"/>
        </w:rPr>
        <w:t xml:space="preserve"> </w:t>
      </w:r>
      <w:r w:rsidRPr="008153D7">
        <w:rPr>
          <w:rFonts w:ascii="Times New Roman" w:hAnsi="Times New Roman"/>
          <w:sz w:val="24"/>
          <w:szCs w:val="24"/>
        </w:rPr>
        <w:t>При равенстве голосов членов Экспертного совета решающим является голос председателя совета.</w:t>
      </w:r>
    </w:p>
    <w:p w:rsidR="000F7917" w:rsidRPr="008153D7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lastRenderedPageBreak/>
        <w:t>Ведение вопросов делопроизводства Экспертного совета, хранение и использование документов возлагается на секретаря совета.</w:t>
      </w:r>
    </w:p>
    <w:p w:rsidR="000F7917" w:rsidRPr="008153D7" w:rsidRDefault="000F7917" w:rsidP="00726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>Экспертный совет определяет состав финалистов конкурса в номинациях; определяет победителей конкурса в номинациях.</w:t>
      </w:r>
    </w:p>
    <w:p w:rsidR="00726AEC" w:rsidRDefault="00726AEC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8153D7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D7">
        <w:rPr>
          <w:rFonts w:ascii="Times New Roman" w:hAnsi="Times New Roman"/>
          <w:b/>
          <w:sz w:val="24"/>
          <w:szCs w:val="24"/>
        </w:rPr>
        <w:t>Подведение и объявление итогов Конкурса</w:t>
      </w:r>
    </w:p>
    <w:p w:rsidR="000F7917" w:rsidRPr="00C969AD" w:rsidRDefault="000F7917" w:rsidP="00CF60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 xml:space="preserve">Победители конкурса имеют право маркировать свою продукцию, удостоенную диплома, знаком «Лучший товар Югры» (сроком на 1 год) и сообщать о факте получения диплома в информационно-рекламных материалах, средствах массовой информации, на официальных </w:t>
      </w:r>
      <w:r w:rsidRPr="00C969AD">
        <w:rPr>
          <w:rFonts w:ascii="Times New Roman" w:hAnsi="Times New Roman"/>
          <w:sz w:val="24"/>
          <w:szCs w:val="24"/>
        </w:rPr>
        <w:t xml:space="preserve">бланках и при демонстрации экспонатов на выставках и ярмарках. </w:t>
      </w:r>
    </w:p>
    <w:p w:rsidR="000F7917" w:rsidRPr="00C969AD" w:rsidRDefault="00373111" w:rsidP="00CF60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69AD">
        <w:rPr>
          <w:rFonts w:ascii="Times New Roman" w:hAnsi="Times New Roman"/>
          <w:sz w:val="24"/>
          <w:szCs w:val="24"/>
        </w:rPr>
        <w:t xml:space="preserve">Размер присуждаемой премии и номинант на её получение определяются Экспертным советом. </w:t>
      </w:r>
      <w:r w:rsidR="00450A94" w:rsidRPr="00C969AD">
        <w:rPr>
          <w:rFonts w:ascii="Times New Roman" w:hAnsi="Times New Roman"/>
          <w:sz w:val="24"/>
          <w:szCs w:val="24"/>
        </w:rPr>
        <w:t>Вручение премий</w:t>
      </w:r>
      <w:r w:rsidR="004B22FC" w:rsidRPr="00C969AD">
        <w:rPr>
          <w:rFonts w:ascii="Times New Roman" w:hAnsi="Times New Roman"/>
          <w:sz w:val="24"/>
          <w:szCs w:val="24"/>
        </w:rPr>
        <w:t xml:space="preserve"> </w:t>
      </w:r>
      <w:r w:rsidR="000F7917" w:rsidRPr="00C969AD">
        <w:rPr>
          <w:rFonts w:ascii="Times New Roman" w:hAnsi="Times New Roman"/>
          <w:sz w:val="24"/>
          <w:szCs w:val="24"/>
        </w:rPr>
        <w:t>осуществляется председателем Экспертного совета</w:t>
      </w:r>
      <w:r w:rsidR="00460E80" w:rsidRPr="00C969AD">
        <w:rPr>
          <w:rFonts w:ascii="Times New Roman" w:hAnsi="Times New Roman"/>
          <w:sz w:val="24"/>
          <w:szCs w:val="24"/>
        </w:rPr>
        <w:t xml:space="preserve"> </w:t>
      </w:r>
      <w:r w:rsidR="000F7917" w:rsidRPr="00C969AD">
        <w:rPr>
          <w:rFonts w:ascii="Times New Roman" w:hAnsi="Times New Roman"/>
          <w:sz w:val="24"/>
          <w:szCs w:val="24"/>
        </w:rPr>
        <w:t>на церемонии награждения во время</w:t>
      </w:r>
      <w:r w:rsidR="00460E80" w:rsidRPr="00C969AD">
        <w:rPr>
          <w:rFonts w:ascii="Times New Roman" w:hAnsi="Times New Roman"/>
          <w:sz w:val="24"/>
          <w:szCs w:val="24"/>
        </w:rPr>
        <w:t xml:space="preserve"> </w:t>
      </w:r>
      <w:r w:rsidR="000F7917" w:rsidRPr="00C969AD">
        <w:rPr>
          <w:rFonts w:ascii="Times New Roman" w:hAnsi="Times New Roman"/>
          <w:sz w:val="24"/>
          <w:szCs w:val="24"/>
        </w:rPr>
        <w:t>проведения ежегодной выставки-ярмарки «Товары земли Югорской».</w:t>
      </w:r>
    </w:p>
    <w:p w:rsidR="000F7917" w:rsidRPr="00C969AD" w:rsidRDefault="000F7917" w:rsidP="00D738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69AD">
        <w:rPr>
          <w:rFonts w:ascii="Times New Roman" w:hAnsi="Times New Roman"/>
          <w:sz w:val="24"/>
          <w:szCs w:val="24"/>
        </w:rPr>
        <w:t>Приглашения участникам Конкурса на награждение готовятся и направляются секретарем конкурса.</w:t>
      </w:r>
    </w:p>
    <w:p w:rsidR="000F7917" w:rsidRPr="008153D7" w:rsidRDefault="000F7917" w:rsidP="00D738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69AD">
        <w:rPr>
          <w:rFonts w:ascii="Times New Roman" w:hAnsi="Times New Roman"/>
          <w:sz w:val="24"/>
          <w:szCs w:val="24"/>
        </w:rPr>
        <w:t>На церемонию награждения приглашаются руководители организаций,</w:t>
      </w:r>
      <w:r w:rsidRPr="00C969AD">
        <w:rPr>
          <w:rFonts w:ascii="Times New Roman" w:hAnsi="Times New Roman"/>
          <w:sz w:val="24"/>
          <w:szCs w:val="24"/>
        </w:rPr>
        <w:br/>
        <w:t>представители деловых и научных кругов, общественных организаций, средств массовой</w:t>
      </w:r>
      <w:r w:rsidRPr="008153D7">
        <w:rPr>
          <w:rFonts w:ascii="Times New Roman" w:hAnsi="Times New Roman"/>
          <w:sz w:val="24"/>
          <w:szCs w:val="24"/>
        </w:rPr>
        <w:t xml:space="preserve"> информации автономного округа.</w:t>
      </w:r>
    </w:p>
    <w:p w:rsidR="00653A18" w:rsidRPr="008153D7" w:rsidRDefault="000F7917" w:rsidP="00D738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3D7">
        <w:rPr>
          <w:rFonts w:ascii="Times New Roman" w:hAnsi="Times New Roman"/>
          <w:sz w:val="24"/>
          <w:szCs w:val="24"/>
        </w:rPr>
        <w:t>Информация о победителях Конкурса размещается на официальном веб-сайте органов государственной власти Ханты-Мансийского автономног</w:t>
      </w:r>
      <w:r w:rsidR="00653A18" w:rsidRPr="008153D7">
        <w:rPr>
          <w:rFonts w:ascii="Times New Roman" w:hAnsi="Times New Roman"/>
          <w:sz w:val="24"/>
          <w:szCs w:val="24"/>
        </w:rPr>
        <w:t>о округа – Югры и ТПП ХМАО-Югры.</w:t>
      </w:r>
    </w:p>
    <w:p w:rsidR="000A512A" w:rsidRDefault="000A512A" w:rsidP="000A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91A" w:rsidRDefault="00D6391A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3D7" w:rsidRPr="008153D7" w:rsidRDefault="008153D7" w:rsidP="008153D7">
      <w:pPr>
        <w:shd w:val="clear" w:color="auto" w:fill="FFFFFF"/>
        <w:spacing w:before="322" w:after="0" w:line="240" w:lineRule="auto"/>
        <w:ind w:left="432"/>
        <w:rPr>
          <w:rFonts w:ascii="Times New Roman" w:hAnsi="Times New Roman"/>
          <w:color w:val="000000"/>
          <w:sz w:val="24"/>
          <w:szCs w:val="24"/>
        </w:rPr>
      </w:pPr>
    </w:p>
    <w:sectPr w:rsidR="008153D7" w:rsidRPr="008153D7" w:rsidSect="00653A1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3D" w:rsidRDefault="0070283D" w:rsidP="00636D8A">
      <w:pPr>
        <w:spacing w:after="0" w:line="240" w:lineRule="auto"/>
      </w:pPr>
      <w:r>
        <w:separator/>
      </w:r>
    </w:p>
  </w:endnote>
  <w:endnote w:type="continuationSeparator" w:id="0">
    <w:p w:rsidR="0070283D" w:rsidRDefault="0070283D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F7B">
      <w:rPr>
        <w:noProof/>
      </w:rPr>
      <w:t>1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3D" w:rsidRDefault="0070283D" w:rsidP="00636D8A">
      <w:pPr>
        <w:spacing w:after="0" w:line="240" w:lineRule="auto"/>
      </w:pPr>
      <w:r>
        <w:separator/>
      </w:r>
    </w:p>
  </w:footnote>
  <w:footnote w:type="continuationSeparator" w:id="0">
    <w:p w:rsidR="0070283D" w:rsidRDefault="0070283D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11"/>
    <w:rsid w:val="0000236A"/>
    <w:rsid w:val="0003074F"/>
    <w:rsid w:val="000362D9"/>
    <w:rsid w:val="00044307"/>
    <w:rsid w:val="00047094"/>
    <w:rsid w:val="00050087"/>
    <w:rsid w:val="00061547"/>
    <w:rsid w:val="0007714A"/>
    <w:rsid w:val="000A222C"/>
    <w:rsid w:val="000A512A"/>
    <w:rsid w:val="000B3E9B"/>
    <w:rsid w:val="000B788D"/>
    <w:rsid w:val="000C6B0C"/>
    <w:rsid w:val="000D1A2B"/>
    <w:rsid w:val="000F2340"/>
    <w:rsid w:val="000F7917"/>
    <w:rsid w:val="00112DC2"/>
    <w:rsid w:val="00113A0A"/>
    <w:rsid w:val="00120025"/>
    <w:rsid w:val="00127610"/>
    <w:rsid w:val="00155FBB"/>
    <w:rsid w:val="0015726A"/>
    <w:rsid w:val="00162C9F"/>
    <w:rsid w:val="00172EF6"/>
    <w:rsid w:val="0018345F"/>
    <w:rsid w:val="001948A3"/>
    <w:rsid w:val="001954FB"/>
    <w:rsid w:val="001A3631"/>
    <w:rsid w:val="001B23A5"/>
    <w:rsid w:val="001B2CB4"/>
    <w:rsid w:val="001B3DC3"/>
    <w:rsid w:val="001C1326"/>
    <w:rsid w:val="001C34EE"/>
    <w:rsid w:val="001F3072"/>
    <w:rsid w:val="00207BF7"/>
    <w:rsid w:val="002307DD"/>
    <w:rsid w:val="00234E92"/>
    <w:rsid w:val="002354A0"/>
    <w:rsid w:val="002368C8"/>
    <w:rsid w:val="00237A5A"/>
    <w:rsid w:val="0026262F"/>
    <w:rsid w:val="002627A8"/>
    <w:rsid w:val="00262B38"/>
    <w:rsid w:val="00276774"/>
    <w:rsid w:val="002B0DAC"/>
    <w:rsid w:val="002B30DE"/>
    <w:rsid w:val="002B7F6F"/>
    <w:rsid w:val="002C2A1C"/>
    <w:rsid w:val="00303789"/>
    <w:rsid w:val="00323778"/>
    <w:rsid w:val="00343229"/>
    <w:rsid w:val="003459F3"/>
    <w:rsid w:val="00353303"/>
    <w:rsid w:val="003605D3"/>
    <w:rsid w:val="00361E87"/>
    <w:rsid w:val="0037193E"/>
    <w:rsid w:val="00373111"/>
    <w:rsid w:val="00374B90"/>
    <w:rsid w:val="00385B9D"/>
    <w:rsid w:val="00385D9A"/>
    <w:rsid w:val="003865C7"/>
    <w:rsid w:val="0038786D"/>
    <w:rsid w:val="003B289F"/>
    <w:rsid w:val="003D0B6E"/>
    <w:rsid w:val="003F4731"/>
    <w:rsid w:val="003F65B8"/>
    <w:rsid w:val="00432E28"/>
    <w:rsid w:val="004354A4"/>
    <w:rsid w:val="00437D34"/>
    <w:rsid w:val="0044234C"/>
    <w:rsid w:val="00442F91"/>
    <w:rsid w:val="00445151"/>
    <w:rsid w:val="00450A94"/>
    <w:rsid w:val="0045432C"/>
    <w:rsid w:val="0045592C"/>
    <w:rsid w:val="00456178"/>
    <w:rsid w:val="004569DC"/>
    <w:rsid w:val="00460E80"/>
    <w:rsid w:val="00474BA0"/>
    <w:rsid w:val="00481A44"/>
    <w:rsid w:val="00486C49"/>
    <w:rsid w:val="00497A79"/>
    <w:rsid w:val="004A01EA"/>
    <w:rsid w:val="004A4F2B"/>
    <w:rsid w:val="004A6983"/>
    <w:rsid w:val="004B22FC"/>
    <w:rsid w:val="004C1EF7"/>
    <w:rsid w:val="004D14F9"/>
    <w:rsid w:val="004E67FA"/>
    <w:rsid w:val="004E76E7"/>
    <w:rsid w:val="004F0575"/>
    <w:rsid w:val="004F59F0"/>
    <w:rsid w:val="00501FBE"/>
    <w:rsid w:val="0050308C"/>
    <w:rsid w:val="005106AD"/>
    <w:rsid w:val="0051165E"/>
    <w:rsid w:val="0052281E"/>
    <w:rsid w:val="00543D67"/>
    <w:rsid w:val="00573190"/>
    <w:rsid w:val="00573B92"/>
    <w:rsid w:val="005813CC"/>
    <w:rsid w:val="005A04F6"/>
    <w:rsid w:val="005A326B"/>
    <w:rsid w:val="005D24E5"/>
    <w:rsid w:val="005D636E"/>
    <w:rsid w:val="005E3980"/>
    <w:rsid w:val="005F0A9F"/>
    <w:rsid w:val="005F1DF1"/>
    <w:rsid w:val="005F67F7"/>
    <w:rsid w:val="00611059"/>
    <w:rsid w:val="00617990"/>
    <w:rsid w:val="00624BC0"/>
    <w:rsid w:val="006271F0"/>
    <w:rsid w:val="00636D8A"/>
    <w:rsid w:val="00642B4F"/>
    <w:rsid w:val="00642BD8"/>
    <w:rsid w:val="00646B67"/>
    <w:rsid w:val="00653A18"/>
    <w:rsid w:val="00654541"/>
    <w:rsid w:val="006552C5"/>
    <w:rsid w:val="00655933"/>
    <w:rsid w:val="00662371"/>
    <w:rsid w:val="0067574B"/>
    <w:rsid w:val="00686680"/>
    <w:rsid w:val="00696040"/>
    <w:rsid w:val="006A011D"/>
    <w:rsid w:val="006B46AD"/>
    <w:rsid w:val="006D142B"/>
    <w:rsid w:val="006D18DC"/>
    <w:rsid w:val="006D4D2A"/>
    <w:rsid w:val="006F499A"/>
    <w:rsid w:val="0070283D"/>
    <w:rsid w:val="00707F70"/>
    <w:rsid w:val="00726AEC"/>
    <w:rsid w:val="0074338D"/>
    <w:rsid w:val="00752A24"/>
    <w:rsid w:val="00754DAC"/>
    <w:rsid w:val="007617B7"/>
    <w:rsid w:val="00772A85"/>
    <w:rsid w:val="00783FD4"/>
    <w:rsid w:val="00794A6E"/>
    <w:rsid w:val="007A681B"/>
    <w:rsid w:val="007B1F81"/>
    <w:rsid w:val="007B5132"/>
    <w:rsid w:val="007C6530"/>
    <w:rsid w:val="007D10A9"/>
    <w:rsid w:val="007D38D9"/>
    <w:rsid w:val="007E4810"/>
    <w:rsid w:val="007E4D07"/>
    <w:rsid w:val="007F4F92"/>
    <w:rsid w:val="007F57CD"/>
    <w:rsid w:val="008153D7"/>
    <w:rsid w:val="00816DA8"/>
    <w:rsid w:val="00821F28"/>
    <w:rsid w:val="00822417"/>
    <w:rsid w:val="00837EDA"/>
    <w:rsid w:val="00843CD1"/>
    <w:rsid w:val="00850612"/>
    <w:rsid w:val="008573FA"/>
    <w:rsid w:val="00862D66"/>
    <w:rsid w:val="008835C0"/>
    <w:rsid w:val="00893161"/>
    <w:rsid w:val="008B345C"/>
    <w:rsid w:val="008B568E"/>
    <w:rsid w:val="008F564D"/>
    <w:rsid w:val="00902C9D"/>
    <w:rsid w:val="00915FA2"/>
    <w:rsid w:val="009332FB"/>
    <w:rsid w:val="00957A00"/>
    <w:rsid w:val="00957C80"/>
    <w:rsid w:val="00961F0E"/>
    <w:rsid w:val="009630DC"/>
    <w:rsid w:val="00976F4F"/>
    <w:rsid w:val="0098484E"/>
    <w:rsid w:val="00987139"/>
    <w:rsid w:val="009947B8"/>
    <w:rsid w:val="00995E53"/>
    <w:rsid w:val="009A7F2C"/>
    <w:rsid w:val="009C0806"/>
    <w:rsid w:val="009D552F"/>
    <w:rsid w:val="009F29D5"/>
    <w:rsid w:val="009F47E6"/>
    <w:rsid w:val="009F6D20"/>
    <w:rsid w:val="00A13FA9"/>
    <w:rsid w:val="00A22D09"/>
    <w:rsid w:val="00A26137"/>
    <w:rsid w:val="00A46855"/>
    <w:rsid w:val="00A835A3"/>
    <w:rsid w:val="00A86716"/>
    <w:rsid w:val="00AA4C23"/>
    <w:rsid w:val="00AB0B9E"/>
    <w:rsid w:val="00AC5A93"/>
    <w:rsid w:val="00AD182A"/>
    <w:rsid w:val="00AD68F4"/>
    <w:rsid w:val="00AD70FE"/>
    <w:rsid w:val="00B10CC9"/>
    <w:rsid w:val="00B20EF4"/>
    <w:rsid w:val="00B662F5"/>
    <w:rsid w:val="00B729FC"/>
    <w:rsid w:val="00B753C2"/>
    <w:rsid w:val="00B90F7B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37A82"/>
    <w:rsid w:val="00C51394"/>
    <w:rsid w:val="00C51775"/>
    <w:rsid w:val="00C61647"/>
    <w:rsid w:val="00C74A1F"/>
    <w:rsid w:val="00C8017B"/>
    <w:rsid w:val="00C92D20"/>
    <w:rsid w:val="00C93EE5"/>
    <w:rsid w:val="00C969AD"/>
    <w:rsid w:val="00CA122E"/>
    <w:rsid w:val="00CB7BEA"/>
    <w:rsid w:val="00CD6C7F"/>
    <w:rsid w:val="00CE7C1D"/>
    <w:rsid w:val="00CF607D"/>
    <w:rsid w:val="00D05410"/>
    <w:rsid w:val="00D10306"/>
    <w:rsid w:val="00D11DAF"/>
    <w:rsid w:val="00D12E6A"/>
    <w:rsid w:val="00D31394"/>
    <w:rsid w:val="00D36F97"/>
    <w:rsid w:val="00D37806"/>
    <w:rsid w:val="00D448A7"/>
    <w:rsid w:val="00D44F40"/>
    <w:rsid w:val="00D46067"/>
    <w:rsid w:val="00D52110"/>
    <w:rsid w:val="00D6391A"/>
    <w:rsid w:val="00D73824"/>
    <w:rsid w:val="00D7429B"/>
    <w:rsid w:val="00D87DAC"/>
    <w:rsid w:val="00DB4E04"/>
    <w:rsid w:val="00DD29F3"/>
    <w:rsid w:val="00DE0A38"/>
    <w:rsid w:val="00DF33FE"/>
    <w:rsid w:val="00DF37D9"/>
    <w:rsid w:val="00E03E11"/>
    <w:rsid w:val="00E20737"/>
    <w:rsid w:val="00E210F2"/>
    <w:rsid w:val="00E264EE"/>
    <w:rsid w:val="00E374D3"/>
    <w:rsid w:val="00E37B8A"/>
    <w:rsid w:val="00E45413"/>
    <w:rsid w:val="00E46436"/>
    <w:rsid w:val="00E67159"/>
    <w:rsid w:val="00E678DC"/>
    <w:rsid w:val="00E71093"/>
    <w:rsid w:val="00E86D0E"/>
    <w:rsid w:val="00E97256"/>
    <w:rsid w:val="00EA359C"/>
    <w:rsid w:val="00EA53D6"/>
    <w:rsid w:val="00EB70BC"/>
    <w:rsid w:val="00EE5319"/>
    <w:rsid w:val="00EF45A5"/>
    <w:rsid w:val="00F00925"/>
    <w:rsid w:val="00F034E8"/>
    <w:rsid w:val="00F12F97"/>
    <w:rsid w:val="00F1386C"/>
    <w:rsid w:val="00F4496B"/>
    <w:rsid w:val="00F61CC0"/>
    <w:rsid w:val="00F64053"/>
    <w:rsid w:val="00F855B0"/>
    <w:rsid w:val="00F9348D"/>
    <w:rsid w:val="00F93B26"/>
    <w:rsid w:val="00F96FEC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_ugr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User_2</dc:creator>
  <cp:lastModifiedBy>User</cp:lastModifiedBy>
  <cp:revision>2</cp:revision>
  <cp:lastPrinted>2015-09-30T10:41:00Z</cp:lastPrinted>
  <dcterms:created xsi:type="dcterms:W3CDTF">2015-10-12T12:23:00Z</dcterms:created>
  <dcterms:modified xsi:type="dcterms:W3CDTF">2015-10-12T12:23:00Z</dcterms:modified>
</cp:coreProperties>
</file>