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73464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0.3pt;margin-top:2.1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3464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1.45pt;margin-top:5.25pt;width:61.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C0EDA" w:rsidRDefault="00C21E3A" w:rsidP="006C1BFA">
                  <w:pPr>
                    <w:spacing w:after="0"/>
                    <w:jc w:val="center"/>
                    <w:rPr>
                      <w:rFonts w:ascii="Georgia" w:hAnsi="Georgia"/>
                      <w:b/>
                    </w:rPr>
                  </w:pPr>
                  <w:r>
                    <w:rPr>
                      <w:rFonts w:ascii="Georgia" w:hAnsi="Georgia"/>
                      <w:b/>
                    </w:rPr>
                    <w:t>29</w:t>
                  </w:r>
                </w:p>
                <w:p w:rsidR="00CC0EDA" w:rsidRDefault="00CC0EDA" w:rsidP="006C1BFA">
                  <w:pPr>
                    <w:spacing w:after="0"/>
                    <w:jc w:val="center"/>
                    <w:rPr>
                      <w:rFonts w:ascii="Georgia" w:hAnsi="Georgia"/>
                      <w:b/>
                    </w:rPr>
                  </w:pPr>
                  <w:r>
                    <w:rPr>
                      <w:rFonts w:ascii="Georgia" w:hAnsi="Georgia"/>
                      <w:b/>
                    </w:rPr>
                    <w:t>ию</w:t>
                  </w:r>
                  <w:r w:rsidR="00C21E3A">
                    <w:rPr>
                      <w:rFonts w:ascii="Georgia" w:hAnsi="Georgia"/>
                      <w:b/>
                    </w:rPr>
                    <w:t>н</w:t>
                  </w:r>
                  <w:r>
                    <w:rPr>
                      <w:rFonts w:ascii="Georgia" w:hAnsi="Georgia"/>
                      <w:b/>
                    </w:rPr>
                    <w:t>я</w:t>
                  </w:r>
                </w:p>
                <w:p w:rsidR="00CC0EDA" w:rsidRDefault="00CC0EDA" w:rsidP="007C3191">
                  <w:pPr>
                    <w:spacing w:after="0"/>
                    <w:jc w:val="center"/>
                    <w:rPr>
                      <w:rFonts w:ascii="Georgia" w:hAnsi="Georgia"/>
                      <w:b/>
                    </w:rPr>
                  </w:pPr>
                  <w:r>
                    <w:rPr>
                      <w:rFonts w:ascii="Georgia" w:hAnsi="Georgia"/>
                      <w:b/>
                    </w:rPr>
                    <w:t>2018</w:t>
                  </w:r>
                </w:p>
                <w:p w:rsidR="00CC0EDA" w:rsidRPr="008C3EBF" w:rsidRDefault="00CC0ED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0.1pt;margin-top:13.0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C0EDA" w:rsidRDefault="00CC0EDA" w:rsidP="007C3191">
                  <w:pPr>
                    <w:spacing w:after="0"/>
                    <w:jc w:val="center"/>
                    <w:rPr>
                      <w:rFonts w:ascii="Georgia" w:hAnsi="Georgia"/>
                      <w:b/>
                    </w:rPr>
                  </w:pPr>
                </w:p>
                <w:p w:rsidR="00CC0EDA" w:rsidRPr="008C3EBF" w:rsidRDefault="00CC0EDA" w:rsidP="007C3191">
                  <w:pPr>
                    <w:spacing w:after="0"/>
                    <w:jc w:val="center"/>
                    <w:rPr>
                      <w:rFonts w:ascii="Georgia" w:hAnsi="Georgia"/>
                      <w:b/>
                    </w:rPr>
                  </w:pPr>
                  <w:r>
                    <w:rPr>
                      <w:rFonts w:ascii="Georgia" w:hAnsi="Georgia"/>
                      <w:b/>
                    </w:rPr>
                    <w:t>№ 2</w:t>
                  </w:r>
                  <w:r w:rsidR="00C21E3A">
                    <w:rPr>
                      <w:rFonts w:ascii="Georgia" w:hAnsi="Georgia"/>
                      <w:b/>
                    </w:rPr>
                    <w:t>6</w:t>
                  </w:r>
                </w:p>
              </w:txbxContent>
            </v:textbox>
          </v:shape>
        </w:pict>
      </w:r>
    </w:p>
    <w:p w:rsidR="00B6013A" w:rsidRPr="008C3EBF" w:rsidRDefault="00734642" w:rsidP="007C3191">
      <w:r>
        <w:rPr>
          <w:noProof/>
        </w:rPr>
        <w:pict>
          <v:shape id="Поле 1" o:spid="_x0000_s1029" type="#_x0000_t202" style="position:absolute;margin-left:126.05pt;margin-top:.6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C21E3A"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w:t>
      </w:r>
      <w:r w:rsidR="00B37B99" w:rsidRPr="00B37B99">
        <w:rPr>
          <w:rFonts w:ascii="Times New Roman" w:hAnsi="Times New Roman"/>
          <w:b/>
          <w:sz w:val="20"/>
          <w:szCs w:val="20"/>
        </w:rPr>
        <w:t>ЕНИЕ</w:t>
      </w:r>
      <w:r w:rsidR="000612AC">
        <w:rPr>
          <w:rFonts w:ascii="Times New Roman" w:hAnsi="Times New Roman"/>
          <w:b/>
          <w:sz w:val="20"/>
          <w:szCs w:val="20"/>
        </w:rPr>
        <w:tab/>
        <w:t>2</w:t>
      </w:r>
    </w:p>
    <w:p w:rsidR="00C21E3A" w:rsidRPr="00C21E3A" w:rsidRDefault="00C21E3A" w:rsidP="00C21E3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CC0EDA">
        <w:rPr>
          <w:rFonts w:ascii="Times New Roman" w:hAnsi="Times New Roman"/>
          <w:sz w:val="20"/>
          <w:szCs w:val="20"/>
        </w:rPr>
        <w:t xml:space="preserve"> </w:t>
      </w:r>
      <w:r>
        <w:rPr>
          <w:rFonts w:ascii="Times New Roman" w:hAnsi="Times New Roman"/>
          <w:sz w:val="20"/>
          <w:szCs w:val="20"/>
        </w:rPr>
        <w:t>280</w:t>
      </w:r>
      <w:r w:rsidR="00D672BC">
        <w:rPr>
          <w:rFonts w:ascii="Times New Roman" w:hAnsi="Times New Roman"/>
          <w:sz w:val="20"/>
          <w:szCs w:val="20"/>
        </w:rPr>
        <w:t>-па</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Pr>
          <w:rFonts w:ascii="Times New Roman" w:hAnsi="Times New Roman"/>
          <w:sz w:val="20"/>
          <w:szCs w:val="20"/>
        </w:rPr>
        <w:t>29.06</w:t>
      </w:r>
      <w:r w:rsidR="00B37B99" w:rsidRPr="00B37B99">
        <w:rPr>
          <w:rFonts w:ascii="Times New Roman" w:hAnsi="Times New Roman"/>
          <w:sz w:val="20"/>
          <w:szCs w:val="20"/>
        </w:rPr>
        <w:t xml:space="preserve">.2018 </w:t>
      </w:r>
      <w:r w:rsidR="00061AED">
        <w:rPr>
          <w:rFonts w:ascii="Times New Roman" w:hAnsi="Times New Roman"/>
          <w:sz w:val="20"/>
          <w:szCs w:val="20"/>
        </w:rPr>
        <w:t>«</w:t>
      </w:r>
      <w:r w:rsidRPr="00C21E3A">
        <w:rPr>
          <w:rFonts w:ascii="Times New Roman" w:hAnsi="Times New Roman"/>
          <w:sz w:val="20"/>
          <w:szCs w:val="20"/>
        </w:rPr>
        <w:t>О порядке проведения осмотра зданий, сооружений</w:t>
      </w:r>
    </w:p>
    <w:p w:rsidR="00C21E3A" w:rsidRPr="00C21E3A" w:rsidRDefault="00C21E3A" w:rsidP="00C21E3A">
      <w:pPr>
        <w:tabs>
          <w:tab w:val="left" w:pos="9717"/>
        </w:tabs>
        <w:spacing w:after="0" w:line="240" w:lineRule="auto"/>
        <w:jc w:val="both"/>
        <w:rPr>
          <w:rFonts w:ascii="Times New Roman" w:hAnsi="Times New Roman"/>
          <w:sz w:val="20"/>
          <w:szCs w:val="20"/>
        </w:rPr>
      </w:pPr>
      <w:r w:rsidRPr="00C21E3A">
        <w:rPr>
          <w:rFonts w:ascii="Times New Roman" w:hAnsi="Times New Roman"/>
          <w:sz w:val="20"/>
          <w:szCs w:val="20"/>
        </w:rPr>
        <w:t xml:space="preserve">на территории сельского поселения </w:t>
      </w:r>
      <w:proofErr w:type="gramStart"/>
      <w:r w:rsidRPr="00C21E3A">
        <w:rPr>
          <w:rFonts w:ascii="Times New Roman" w:hAnsi="Times New Roman"/>
          <w:sz w:val="20"/>
          <w:szCs w:val="20"/>
        </w:rPr>
        <w:t>Сентябрьский</w:t>
      </w:r>
      <w:proofErr w:type="gramEnd"/>
      <w:r w:rsidRPr="00C21E3A">
        <w:rPr>
          <w:rFonts w:ascii="Times New Roman" w:hAnsi="Times New Roman"/>
          <w:sz w:val="20"/>
          <w:szCs w:val="20"/>
        </w:rPr>
        <w:t xml:space="preserve"> в целях оценки их</w:t>
      </w:r>
    </w:p>
    <w:p w:rsidR="00C21E3A" w:rsidRPr="00C21E3A" w:rsidRDefault="00C21E3A" w:rsidP="00C21E3A">
      <w:pPr>
        <w:tabs>
          <w:tab w:val="left" w:pos="9717"/>
        </w:tabs>
        <w:spacing w:after="0" w:line="240" w:lineRule="auto"/>
        <w:jc w:val="both"/>
        <w:rPr>
          <w:rFonts w:ascii="Times New Roman" w:hAnsi="Times New Roman"/>
          <w:sz w:val="20"/>
          <w:szCs w:val="20"/>
        </w:rPr>
      </w:pPr>
      <w:r w:rsidRPr="00C21E3A">
        <w:rPr>
          <w:rFonts w:ascii="Times New Roman" w:hAnsi="Times New Roman"/>
          <w:sz w:val="20"/>
          <w:szCs w:val="20"/>
        </w:rPr>
        <w:t>технического состояния и надлежащего технического</w:t>
      </w:r>
    </w:p>
    <w:p w:rsidR="00061AED" w:rsidRDefault="00C21E3A" w:rsidP="00C21E3A">
      <w:pPr>
        <w:tabs>
          <w:tab w:val="left" w:pos="9717"/>
        </w:tabs>
        <w:spacing w:after="0" w:line="240" w:lineRule="auto"/>
        <w:jc w:val="both"/>
        <w:rPr>
          <w:rFonts w:ascii="Times New Roman" w:hAnsi="Times New Roman"/>
          <w:sz w:val="20"/>
          <w:szCs w:val="20"/>
        </w:rPr>
      </w:pPr>
      <w:r w:rsidRPr="00C21E3A">
        <w:rPr>
          <w:rFonts w:ascii="Times New Roman" w:hAnsi="Times New Roman"/>
          <w:sz w:val="20"/>
          <w:szCs w:val="20"/>
        </w:rPr>
        <w:t>обслуживания</w:t>
      </w:r>
      <w:r w:rsidR="005C67FD">
        <w:rPr>
          <w:rFonts w:ascii="Times New Roman" w:hAnsi="Times New Roman"/>
          <w:sz w:val="20"/>
          <w:szCs w:val="20"/>
        </w:rPr>
        <w:t>»</w:t>
      </w:r>
    </w:p>
    <w:p w:rsidR="00061AED" w:rsidRDefault="00061AED" w:rsidP="00E44B9A">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601A5F" w:rsidRDefault="002833F1" w:rsidP="00D672B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bookmarkStart w:id="0" w:name="_GoBack"/>
      <w:bookmarkEnd w:id="0"/>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263BEB" w:rsidRDefault="00263BEB" w:rsidP="00CC0EDA">
      <w:pPr>
        <w:tabs>
          <w:tab w:val="left" w:pos="9688"/>
        </w:tabs>
        <w:spacing w:after="0" w:line="240" w:lineRule="auto"/>
        <w:ind w:left="426"/>
        <w:jc w:val="both"/>
        <w:rPr>
          <w:rFonts w:ascii="Times New Roman" w:hAnsi="Times New Roman"/>
          <w:b/>
          <w:sz w:val="20"/>
          <w:szCs w:val="20"/>
        </w:rPr>
      </w:pPr>
    </w:p>
    <w:p w:rsidR="00263BEB" w:rsidRDefault="00263BEB" w:rsidP="00CC0EDA">
      <w:pPr>
        <w:tabs>
          <w:tab w:val="left" w:pos="9688"/>
        </w:tabs>
        <w:spacing w:after="0" w:line="240" w:lineRule="auto"/>
        <w:ind w:left="426"/>
        <w:jc w:val="both"/>
        <w:rPr>
          <w:rFonts w:ascii="Times New Roman" w:hAnsi="Times New Roman"/>
          <w:b/>
          <w:sz w:val="20"/>
          <w:szCs w:val="20"/>
        </w:rPr>
      </w:pPr>
    </w:p>
    <w:p w:rsidR="00263BEB" w:rsidRDefault="00263BEB" w:rsidP="00CC0EDA">
      <w:pPr>
        <w:tabs>
          <w:tab w:val="left" w:pos="9688"/>
        </w:tabs>
        <w:spacing w:after="0" w:line="240" w:lineRule="auto"/>
        <w:ind w:left="426"/>
        <w:jc w:val="both"/>
        <w:rPr>
          <w:rFonts w:ascii="Times New Roman" w:hAnsi="Times New Roman"/>
          <w:b/>
          <w:sz w:val="20"/>
          <w:szCs w:val="20"/>
        </w:rPr>
      </w:pPr>
    </w:p>
    <w:p w:rsidR="00C21E3A" w:rsidRDefault="00C21E3A" w:rsidP="00C21E3A">
      <w:pPr>
        <w:tabs>
          <w:tab w:val="left" w:pos="9688"/>
        </w:tabs>
        <w:spacing w:after="0" w:line="240" w:lineRule="auto"/>
        <w:ind w:left="426"/>
        <w:jc w:val="both"/>
        <w:rPr>
          <w:rFonts w:ascii="Times New Roman" w:hAnsi="Times New Roman"/>
          <w:b/>
          <w:sz w:val="20"/>
          <w:szCs w:val="20"/>
        </w:rPr>
      </w:pPr>
    </w:p>
    <w:p w:rsidR="00C21E3A" w:rsidRDefault="00C21E3A" w:rsidP="00C21E3A">
      <w:pPr>
        <w:tabs>
          <w:tab w:val="left" w:pos="9688"/>
        </w:tabs>
        <w:spacing w:after="0" w:line="240" w:lineRule="auto"/>
        <w:ind w:left="426"/>
        <w:jc w:val="both"/>
        <w:rPr>
          <w:rFonts w:ascii="Times New Roman" w:hAnsi="Times New Roman"/>
          <w:b/>
          <w:sz w:val="20"/>
          <w:szCs w:val="20"/>
        </w:rPr>
      </w:pPr>
    </w:p>
    <w:p w:rsidR="00C21E3A" w:rsidRDefault="00C21E3A" w:rsidP="00C21E3A">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РЕШ</w:t>
      </w:r>
      <w:r w:rsidRPr="00B37B99">
        <w:rPr>
          <w:rFonts w:ascii="Times New Roman" w:hAnsi="Times New Roman"/>
          <w:b/>
          <w:sz w:val="20"/>
          <w:szCs w:val="20"/>
        </w:rPr>
        <w:t>ЕНИЕ</w:t>
      </w:r>
      <w:r>
        <w:rPr>
          <w:rFonts w:ascii="Times New Roman" w:hAnsi="Times New Roman"/>
          <w:b/>
          <w:sz w:val="20"/>
          <w:szCs w:val="20"/>
        </w:rPr>
        <w:tab/>
        <w:t>2</w:t>
      </w:r>
    </w:p>
    <w:p w:rsidR="00C21E3A" w:rsidRPr="00C21E3A" w:rsidRDefault="00C21E3A" w:rsidP="00C21E3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280-па от</w:t>
      </w:r>
      <w:r w:rsidRPr="00B37B99">
        <w:rPr>
          <w:rFonts w:ascii="Times New Roman" w:hAnsi="Times New Roman"/>
          <w:sz w:val="20"/>
          <w:szCs w:val="20"/>
        </w:rPr>
        <w:t xml:space="preserve">  </w:t>
      </w:r>
      <w:r>
        <w:rPr>
          <w:rFonts w:ascii="Times New Roman" w:hAnsi="Times New Roman"/>
          <w:sz w:val="20"/>
          <w:szCs w:val="20"/>
        </w:rPr>
        <w:t>29.06</w:t>
      </w:r>
      <w:r w:rsidRPr="00B37B99">
        <w:rPr>
          <w:rFonts w:ascii="Times New Roman" w:hAnsi="Times New Roman"/>
          <w:sz w:val="20"/>
          <w:szCs w:val="20"/>
        </w:rPr>
        <w:t xml:space="preserve">.2018 </w:t>
      </w:r>
      <w:r>
        <w:rPr>
          <w:rFonts w:ascii="Times New Roman" w:hAnsi="Times New Roman"/>
          <w:sz w:val="20"/>
          <w:szCs w:val="20"/>
        </w:rPr>
        <w:t>«</w:t>
      </w:r>
      <w:r w:rsidRPr="00C21E3A">
        <w:rPr>
          <w:rFonts w:ascii="Times New Roman" w:hAnsi="Times New Roman"/>
          <w:sz w:val="20"/>
          <w:szCs w:val="20"/>
        </w:rPr>
        <w:t>О порядке провед</w:t>
      </w:r>
      <w:r>
        <w:rPr>
          <w:rFonts w:ascii="Times New Roman" w:hAnsi="Times New Roman"/>
          <w:sz w:val="20"/>
          <w:szCs w:val="20"/>
        </w:rPr>
        <w:t xml:space="preserve">ения осмотра зданий, сооружений </w:t>
      </w:r>
      <w:r w:rsidRPr="00C21E3A">
        <w:rPr>
          <w:rFonts w:ascii="Times New Roman" w:hAnsi="Times New Roman"/>
          <w:sz w:val="20"/>
          <w:szCs w:val="20"/>
        </w:rPr>
        <w:t>на территории сельского поселения</w:t>
      </w:r>
      <w:r>
        <w:rPr>
          <w:rFonts w:ascii="Times New Roman" w:hAnsi="Times New Roman"/>
          <w:sz w:val="20"/>
          <w:szCs w:val="20"/>
        </w:rPr>
        <w:t xml:space="preserve"> </w:t>
      </w: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в целях оценки их </w:t>
      </w:r>
      <w:r w:rsidRPr="00C21E3A">
        <w:rPr>
          <w:rFonts w:ascii="Times New Roman" w:hAnsi="Times New Roman"/>
          <w:sz w:val="20"/>
          <w:szCs w:val="20"/>
        </w:rPr>
        <w:t>технического состояния и надлежащего технического</w:t>
      </w:r>
    </w:p>
    <w:p w:rsidR="00C21E3A" w:rsidRDefault="00C21E3A" w:rsidP="00C21E3A">
      <w:pPr>
        <w:tabs>
          <w:tab w:val="left" w:pos="9717"/>
        </w:tabs>
        <w:spacing w:after="0" w:line="240" w:lineRule="auto"/>
        <w:jc w:val="both"/>
        <w:rPr>
          <w:rFonts w:ascii="Times New Roman" w:hAnsi="Times New Roman"/>
          <w:sz w:val="20"/>
          <w:szCs w:val="20"/>
        </w:rPr>
      </w:pPr>
      <w:r w:rsidRPr="00C21E3A">
        <w:rPr>
          <w:rFonts w:ascii="Times New Roman" w:hAnsi="Times New Roman"/>
          <w:sz w:val="20"/>
          <w:szCs w:val="20"/>
        </w:rPr>
        <w:t>обслуживания</w:t>
      </w:r>
      <w:r>
        <w:rPr>
          <w:rFonts w:ascii="Times New Roman" w:hAnsi="Times New Roman"/>
          <w:sz w:val="20"/>
          <w:szCs w:val="20"/>
        </w:rPr>
        <w:t>»</w:t>
      </w:r>
    </w:p>
    <w:p w:rsidR="00CC0EDA" w:rsidRDefault="00CC0EDA" w:rsidP="00CC0EDA">
      <w:pPr>
        <w:tabs>
          <w:tab w:val="left" w:pos="9717"/>
        </w:tabs>
        <w:spacing w:after="0" w:line="240" w:lineRule="auto"/>
        <w:jc w:val="both"/>
        <w:rPr>
          <w:rFonts w:ascii="Times New Roman" w:hAnsi="Times New Roman"/>
          <w:sz w:val="20"/>
          <w:szCs w:val="20"/>
        </w:rPr>
      </w:pPr>
    </w:p>
    <w:p w:rsidR="005C67FD" w:rsidRDefault="005C67FD" w:rsidP="005C67FD">
      <w:pPr>
        <w:tabs>
          <w:tab w:val="left" w:pos="9717"/>
        </w:tabs>
        <w:spacing w:after="0" w:line="240" w:lineRule="auto"/>
        <w:jc w:val="both"/>
        <w:rPr>
          <w:rFonts w:ascii="Times New Roman" w:hAnsi="Times New Roman"/>
          <w:sz w:val="20"/>
          <w:szCs w:val="20"/>
        </w:rPr>
      </w:pPr>
    </w:p>
    <w:p w:rsidR="00C21E3A" w:rsidRPr="00C21E3A" w:rsidRDefault="00C21E3A" w:rsidP="00C21E3A">
      <w:pPr>
        <w:spacing w:after="0" w:line="240" w:lineRule="auto"/>
        <w:ind w:firstLine="567"/>
        <w:jc w:val="both"/>
        <w:rPr>
          <w:rFonts w:ascii="Times New Roman" w:eastAsia="Calibri" w:hAnsi="Times New Roman"/>
          <w:sz w:val="20"/>
          <w:szCs w:val="20"/>
          <w:lang w:eastAsia="en-US"/>
        </w:rPr>
      </w:pPr>
      <w:r w:rsidRPr="00C21E3A">
        <w:rPr>
          <w:rFonts w:ascii="Times New Roman" w:eastAsia="Calibri" w:hAnsi="Times New Roman"/>
          <w:sz w:val="20"/>
          <w:szCs w:val="20"/>
          <w:lang w:eastAsia="en-US"/>
        </w:rPr>
        <w:t>В соответствии с</w:t>
      </w:r>
      <w:r w:rsidRPr="00C21E3A">
        <w:rPr>
          <w:rFonts w:ascii="Times New Roman" w:hAnsi="Times New Roman"/>
          <w:sz w:val="20"/>
          <w:szCs w:val="20"/>
        </w:rPr>
        <w:t xml:space="preserve"> </w:t>
      </w:r>
      <w:r w:rsidRPr="00C21E3A">
        <w:rPr>
          <w:rFonts w:ascii="Times New Roman" w:eastAsia="Calibri" w:hAnsi="Times New Roman"/>
          <w:sz w:val="20"/>
          <w:szCs w:val="20"/>
          <w:lang w:eastAsia="en-US"/>
        </w:rPr>
        <w:t xml:space="preserve">частью 11 статьи 55.24 Градостроительного кодекса Российской Федерации, Федеральным </w:t>
      </w:r>
      <w:hyperlink r:id="rId10" w:history="1">
        <w:r w:rsidRPr="00C21E3A">
          <w:rPr>
            <w:rFonts w:ascii="Times New Roman" w:eastAsia="Calibri" w:hAnsi="Times New Roman"/>
            <w:color w:val="0000FF"/>
            <w:sz w:val="20"/>
            <w:szCs w:val="20"/>
            <w:u w:val="single"/>
            <w:lang w:eastAsia="en-US"/>
          </w:rPr>
          <w:t>законом</w:t>
        </w:r>
      </w:hyperlink>
      <w:r w:rsidRPr="00C21E3A">
        <w:rPr>
          <w:rFonts w:ascii="Times New Roman" w:eastAsia="Calibri" w:hAnsi="Times New Roman"/>
          <w:sz w:val="20"/>
          <w:szCs w:val="20"/>
          <w:lang w:eastAsia="en-US"/>
        </w:rPr>
        <w:t xml:space="preserve"> от 6 октября 2003 года N 131-ФЗ «Об общих принципах организации местного самоуправления в Российской Федерации», Совет депутатов сельского поселения </w:t>
      </w:r>
      <w:r w:rsidRPr="00C21E3A">
        <w:rPr>
          <w:rFonts w:ascii="Times New Roman" w:hAnsi="Times New Roman"/>
          <w:sz w:val="20"/>
          <w:szCs w:val="20"/>
        </w:rPr>
        <w:t>Сентябрьский</w:t>
      </w:r>
      <w:r w:rsidRPr="00C21E3A">
        <w:rPr>
          <w:rFonts w:ascii="Times New Roman" w:eastAsia="Calibri" w:hAnsi="Times New Roman"/>
          <w:sz w:val="20"/>
          <w:szCs w:val="20"/>
          <w:lang w:eastAsia="en-US"/>
        </w:rPr>
        <w:t>, открытым голосованием</w:t>
      </w:r>
    </w:p>
    <w:p w:rsidR="00C21E3A" w:rsidRPr="00C21E3A" w:rsidRDefault="00C21E3A" w:rsidP="00C21E3A">
      <w:pPr>
        <w:spacing w:after="0" w:line="240" w:lineRule="auto"/>
        <w:ind w:firstLine="567"/>
        <w:jc w:val="center"/>
        <w:rPr>
          <w:rFonts w:ascii="Times New Roman" w:hAnsi="Times New Roman"/>
          <w:b/>
          <w:sz w:val="20"/>
          <w:szCs w:val="20"/>
        </w:rPr>
      </w:pPr>
    </w:p>
    <w:p w:rsidR="00C21E3A" w:rsidRPr="00C21E3A" w:rsidRDefault="00C21E3A" w:rsidP="00C21E3A">
      <w:pPr>
        <w:spacing w:after="0" w:line="240" w:lineRule="auto"/>
        <w:ind w:firstLine="567"/>
        <w:jc w:val="center"/>
        <w:rPr>
          <w:rFonts w:ascii="Times New Roman" w:hAnsi="Times New Roman"/>
          <w:sz w:val="20"/>
          <w:szCs w:val="20"/>
        </w:rPr>
      </w:pPr>
      <w:r w:rsidRPr="00C21E3A">
        <w:rPr>
          <w:rFonts w:ascii="Times New Roman" w:hAnsi="Times New Roman"/>
          <w:sz w:val="20"/>
          <w:szCs w:val="20"/>
        </w:rPr>
        <w:t>РЕШИЛ:</w:t>
      </w:r>
    </w:p>
    <w:p w:rsidR="00C21E3A" w:rsidRPr="00C21E3A" w:rsidRDefault="00C21E3A" w:rsidP="00C21E3A">
      <w:pPr>
        <w:spacing w:after="0" w:line="240" w:lineRule="auto"/>
        <w:ind w:firstLine="567"/>
        <w:jc w:val="center"/>
        <w:rPr>
          <w:rFonts w:ascii="Times New Roman" w:hAnsi="Times New Roman"/>
          <w:sz w:val="20"/>
          <w:szCs w:val="20"/>
        </w:rPr>
      </w:pPr>
    </w:p>
    <w:p w:rsidR="00C21E3A" w:rsidRPr="00C21E3A" w:rsidRDefault="00C21E3A" w:rsidP="00C21E3A">
      <w:pPr>
        <w:tabs>
          <w:tab w:val="left" w:pos="993"/>
        </w:tabs>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1. Утвердить </w:t>
      </w:r>
      <w:hyperlink w:anchor="P34" w:history="1">
        <w:r w:rsidRPr="00C21E3A">
          <w:rPr>
            <w:rFonts w:ascii="Times New Roman" w:hAnsi="Times New Roman"/>
            <w:color w:val="0000FF"/>
            <w:sz w:val="20"/>
            <w:szCs w:val="20"/>
            <w:u w:val="single"/>
          </w:rPr>
          <w:t>Порядок</w:t>
        </w:r>
      </w:hyperlink>
      <w:r w:rsidRPr="00C21E3A">
        <w:rPr>
          <w:rFonts w:ascii="Times New Roman" w:hAnsi="Times New Roman"/>
          <w:sz w:val="20"/>
          <w:szCs w:val="20"/>
        </w:rPr>
        <w:t xml:space="preserve"> проведения осмотра зданий, сооружений на территории сельского поселения Сентябрьский в целях оценки их технического состояния и надлежащего технического обслуживания согласно приложению.</w:t>
      </w:r>
    </w:p>
    <w:p w:rsidR="00C21E3A" w:rsidRPr="00C21E3A" w:rsidRDefault="00C21E3A" w:rsidP="00C21E3A">
      <w:pPr>
        <w:tabs>
          <w:tab w:val="left" w:pos="993"/>
        </w:tabs>
        <w:spacing w:after="0" w:line="240" w:lineRule="auto"/>
        <w:ind w:firstLine="567"/>
        <w:jc w:val="both"/>
        <w:rPr>
          <w:rFonts w:ascii="Times New Roman" w:hAnsi="Times New Roman"/>
          <w:sz w:val="20"/>
          <w:szCs w:val="20"/>
        </w:rPr>
      </w:pPr>
      <w:r w:rsidRPr="00C21E3A">
        <w:rPr>
          <w:rFonts w:ascii="Times New Roman" w:hAnsi="Times New Roman"/>
          <w:sz w:val="20"/>
          <w:szCs w:val="20"/>
        </w:rPr>
        <w:t>2. Настоящее решение подлежит опубликованию</w:t>
      </w:r>
      <w:r w:rsidRPr="00C21E3A">
        <w:rPr>
          <w:rFonts w:ascii="Times New Roman" w:hAnsi="Times New Roman"/>
          <w:bCs/>
          <w:sz w:val="20"/>
          <w:szCs w:val="20"/>
        </w:rPr>
        <w:t xml:space="preserve"> в </w:t>
      </w:r>
      <w:r w:rsidRPr="00C21E3A">
        <w:rPr>
          <w:rFonts w:ascii="Times New Roman" w:hAnsi="Times New Roman"/>
          <w:sz w:val="20"/>
          <w:szCs w:val="20"/>
        </w:rPr>
        <w:t>бюллетене «Сентябрьский вестник» и размещению на официальном сайте администрации сельского поселения Сентябрьский.</w:t>
      </w:r>
    </w:p>
    <w:p w:rsidR="00C21E3A" w:rsidRPr="00C21E3A" w:rsidRDefault="00C21E3A" w:rsidP="00C21E3A">
      <w:pPr>
        <w:tabs>
          <w:tab w:val="left" w:pos="993"/>
        </w:tabs>
        <w:spacing w:after="0" w:line="240" w:lineRule="auto"/>
        <w:ind w:firstLine="567"/>
        <w:jc w:val="both"/>
        <w:rPr>
          <w:rFonts w:ascii="Times New Roman" w:hAnsi="Times New Roman"/>
          <w:sz w:val="20"/>
          <w:szCs w:val="20"/>
        </w:rPr>
      </w:pPr>
      <w:r w:rsidRPr="00C21E3A">
        <w:rPr>
          <w:rFonts w:ascii="Times New Roman" w:hAnsi="Times New Roman"/>
          <w:sz w:val="20"/>
          <w:szCs w:val="20"/>
        </w:rPr>
        <w:t>3. Настоящее решение вступает в силу после его официального опубликования.</w:t>
      </w:r>
    </w:p>
    <w:p w:rsidR="00C21E3A" w:rsidRPr="00C21E3A" w:rsidRDefault="00C21E3A" w:rsidP="00C21E3A">
      <w:pPr>
        <w:spacing w:after="0" w:line="240" w:lineRule="auto"/>
        <w:rPr>
          <w:rFonts w:ascii="Times New Roman" w:hAnsi="Times New Roman"/>
          <w:sz w:val="20"/>
          <w:szCs w:val="20"/>
        </w:rPr>
      </w:pPr>
    </w:p>
    <w:p w:rsidR="00C21E3A" w:rsidRPr="00C21E3A" w:rsidRDefault="00C21E3A" w:rsidP="00C21E3A">
      <w:pPr>
        <w:spacing w:after="0" w:line="240" w:lineRule="auto"/>
        <w:rPr>
          <w:rFonts w:ascii="Times New Roman" w:hAnsi="Times New Roman"/>
          <w:sz w:val="20"/>
          <w:szCs w:val="20"/>
        </w:rPr>
      </w:pPr>
      <w:r w:rsidRPr="00C21E3A">
        <w:rPr>
          <w:rFonts w:ascii="Times New Roman" w:hAnsi="Times New Roman"/>
          <w:sz w:val="20"/>
          <w:szCs w:val="20"/>
        </w:rPr>
        <w:t xml:space="preserve">Глава поселения                                                                                         </w:t>
      </w:r>
      <w:proofErr w:type="spellStart"/>
      <w:r w:rsidRPr="00C21E3A">
        <w:rPr>
          <w:rFonts w:ascii="Times New Roman" w:hAnsi="Times New Roman"/>
          <w:sz w:val="20"/>
          <w:szCs w:val="20"/>
        </w:rPr>
        <w:t>А.В.Светлаков</w:t>
      </w:r>
      <w:proofErr w:type="spellEnd"/>
    </w:p>
    <w:p w:rsidR="00C21E3A" w:rsidRPr="00C21E3A" w:rsidRDefault="00C21E3A" w:rsidP="00C21E3A">
      <w:pPr>
        <w:spacing w:after="0" w:line="240" w:lineRule="auto"/>
        <w:rPr>
          <w:rFonts w:ascii="Times New Roman" w:hAnsi="Times New Roman"/>
          <w:sz w:val="20"/>
          <w:szCs w:val="20"/>
        </w:rPr>
      </w:pPr>
    </w:p>
    <w:p w:rsidR="00C21E3A" w:rsidRPr="00C21E3A" w:rsidRDefault="00C21E3A" w:rsidP="00C21E3A">
      <w:pPr>
        <w:tabs>
          <w:tab w:val="left" w:pos="7095"/>
        </w:tabs>
        <w:spacing w:after="0" w:line="240" w:lineRule="auto"/>
        <w:rPr>
          <w:rFonts w:ascii="Times New Roman" w:hAnsi="Times New Roman"/>
          <w:sz w:val="20"/>
          <w:szCs w:val="20"/>
        </w:rPr>
      </w:pPr>
    </w:p>
    <w:p w:rsidR="00C21E3A" w:rsidRPr="00C21E3A" w:rsidRDefault="00C21E3A" w:rsidP="00C21E3A">
      <w:pPr>
        <w:tabs>
          <w:tab w:val="left" w:pos="7095"/>
        </w:tabs>
        <w:spacing w:after="0" w:line="240" w:lineRule="auto"/>
        <w:rPr>
          <w:rFonts w:ascii="Times New Roman" w:hAnsi="Times New Roman"/>
          <w:sz w:val="20"/>
          <w:szCs w:val="20"/>
        </w:rPr>
      </w:pPr>
    </w:p>
    <w:p w:rsidR="00C21E3A" w:rsidRPr="00C21E3A" w:rsidRDefault="00C21E3A" w:rsidP="00C21E3A">
      <w:pPr>
        <w:spacing w:after="0" w:line="240" w:lineRule="auto"/>
        <w:rPr>
          <w:rFonts w:ascii="Times New Roman" w:hAnsi="Times New Roman"/>
          <w:sz w:val="20"/>
          <w:szCs w:val="20"/>
        </w:rPr>
      </w:pPr>
      <w:r w:rsidRPr="00C21E3A">
        <w:rPr>
          <w:rFonts w:ascii="Times New Roman" w:hAnsi="Times New Roman"/>
          <w:sz w:val="20"/>
          <w:szCs w:val="20"/>
        </w:rPr>
        <w:t xml:space="preserve">                                                                                     Приложение   </w:t>
      </w:r>
    </w:p>
    <w:p w:rsidR="00C21E3A" w:rsidRPr="00C21E3A" w:rsidRDefault="00C21E3A" w:rsidP="00C21E3A">
      <w:pPr>
        <w:spacing w:after="0" w:line="240" w:lineRule="auto"/>
        <w:rPr>
          <w:rFonts w:ascii="Times New Roman" w:hAnsi="Times New Roman"/>
          <w:sz w:val="20"/>
          <w:szCs w:val="20"/>
        </w:rPr>
      </w:pPr>
      <w:r w:rsidRPr="00C21E3A">
        <w:rPr>
          <w:rFonts w:ascii="Times New Roman" w:hAnsi="Times New Roman"/>
          <w:sz w:val="20"/>
          <w:szCs w:val="20"/>
        </w:rPr>
        <w:t xml:space="preserve">                                                                                     к решению Совета депутатов </w:t>
      </w:r>
    </w:p>
    <w:p w:rsidR="00C21E3A" w:rsidRPr="00C21E3A" w:rsidRDefault="00C21E3A" w:rsidP="00C21E3A">
      <w:pPr>
        <w:spacing w:after="0" w:line="240" w:lineRule="auto"/>
        <w:rPr>
          <w:rFonts w:ascii="Times New Roman" w:hAnsi="Times New Roman"/>
          <w:sz w:val="20"/>
          <w:szCs w:val="20"/>
        </w:rPr>
      </w:pPr>
      <w:r w:rsidRPr="00C21E3A">
        <w:rPr>
          <w:rFonts w:ascii="Times New Roman" w:hAnsi="Times New Roman"/>
          <w:sz w:val="20"/>
          <w:szCs w:val="20"/>
        </w:rPr>
        <w:t xml:space="preserve">                                                                                     сельского поселения </w:t>
      </w:r>
      <w:proofErr w:type="gramStart"/>
      <w:r w:rsidRPr="00C21E3A">
        <w:rPr>
          <w:rFonts w:ascii="Times New Roman" w:hAnsi="Times New Roman"/>
          <w:sz w:val="20"/>
          <w:szCs w:val="20"/>
        </w:rPr>
        <w:t>Сентябрьский</w:t>
      </w:r>
      <w:proofErr w:type="gramEnd"/>
    </w:p>
    <w:p w:rsidR="00C21E3A" w:rsidRPr="00C21E3A" w:rsidRDefault="00C21E3A" w:rsidP="00C21E3A">
      <w:pPr>
        <w:spacing w:after="0" w:line="240" w:lineRule="auto"/>
        <w:rPr>
          <w:rFonts w:ascii="Times New Roman" w:hAnsi="Times New Roman"/>
          <w:sz w:val="20"/>
          <w:szCs w:val="20"/>
        </w:rPr>
      </w:pPr>
      <w:r w:rsidRPr="00C21E3A">
        <w:rPr>
          <w:rFonts w:ascii="Times New Roman" w:hAnsi="Times New Roman"/>
          <w:sz w:val="20"/>
          <w:szCs w:val="20"/>
        </w:rPr>
        <w:t xml:space="preserve">                                                                                     от </w:t>
      </w:r>
      <w:r w:rsidRPr="00C21E3A">
        <w:rPr>
          <w:rFonts w:ascii="Times New Roman" w:hAnsi="Times New Roman"/>
          <w:sz w:val="20"/>
          <w:szCs w:val="20"/>
          <w:u w:val="single"/>
        </w:rPr>
        <w:t>29.06.2018</w:t>
      </w:r>
      <w:r w:rsidRPr="00C21E3A">
        <w:rPr>
          <w:rFonts w:ascii="Times New Roman" w:hAnsi="Times New Roman"/>
          <w:sz w:val="20"/>
          <w:szCs w:val="20"/>
        </w:rPr>
        <w:t xml:space="preserve"> № </w:t>
      </w:r>
      <w:r w:rsidRPr="00C21E3A">
        <w:rPr>
          <w:rFonts w:ascii="Times New Roman" w:hAnsi="Times New Roman"/>
          <w:sz w:val="20"/>
          <w:szCs w:val="20"/>
          <w:u w:val="single"/>
        </w:rPr>
        <w:t>280</w:t>
      </w:r>
      <w:r w:rsidRPr="00C21E3A">
        <w:rPr>
          <w:rFonts w:ascii="Times New Roman" w:hAnsi="Times New Roman"/>
          <w:sz w:val="20"/>
          <w:szCs w:val="20"/>
        </w:rPr>
        <w:t xml:space="preserve"> </w:t>
      </w:r>
    </w:p>
    <w:p w:rsidR="00C21E3A" w:rsidRPr="00C21E3A" w:rsidRDefault="00C21E3A" w:rsidP="00C21E3A">
      <w:pPr>
        <w:spacing w:after="0" w:line="240" w:lineRule="auto"/>
        <w:rPr>
          <w:rFonts w:ascii="Times New Roman" w:hAnsi="Times New Roman"/>
          <w:sz w:val="20"/>
          <w:szCs w:val="20"/>
        </w:rPr>
      </w:pPr>
    </w:p>
    <w:p w:rsidR="00C21E3A" w:rsidRPr="00C21E3A" w:rsidRDefault="00C21E3A" w:rsidP="00C21E3A">
      <w:pPr>
        <w:spacing w:after="0" w:line="240" w:lineRule="auto"/>
        <w:rPr>
          <w:rFonts w:ascii="Times New Roman" w:hAnsi="Times New Roman"/>
          <w:sz w:val="20"/>
          <w:szCs w:val="20"/>
        </w:rPr>
      </w:pPr>
    </w:p>
    <w:p w:rsidR="00C21E3A" w:rsidRPr="00C21E3A" w:rsidRDefault="00C21E3A" w:rsidP="00C21E3A">
      <w:pPr>
        <w:spacing w:after="0" w:line="240" w:lineRule="auto"/>
        <w:rPr>
          <w:rFonts w:ascii="Times New Roman" w:hAnsi="Times New Roman"/>
          <w:sz w:val="20"/>
          <w:szCs w:val="20"/>
        </w:rPr>
      </w:pPr>
    </w:p>
    <w:p w:rsidR="00C21E3A" w:rsidRPr="00C21E3A" w:rsidRDefault="00C21E3A" w:rsidP="00C21E3A">
      <w:pPr>
        <w:shd w:val="clear" w:color="auto" w:fill="FFFFFF"/>
        <w:spacing w:after="0" w:line="240" w:lineRule="auto"/>
        <w:jc w:val="center"/>
        <w:rPr>
          <w:rFonts w:ascii="Times New Roman" w:hAnsi="Times New Roman"/>
          <w:sz w:val="20"/>
          <w:szCs w:val="20"/>
        </w:rPr>
      </w:pPr>
      <w:r w:rsidRPr="00C21E3A">
        <w:rPr>
          <w:rFonts w:ascii="Times New Roman" w:hAnsi="Times New Roman"/>
          <w:sz w:val="20"/>
          <w:szCs w:val="20"/>
        </w:rPr>
        <w:t>ПОРЯДОК</w:t>
      </w:r>
    </w:p>
    <w:p w:rsidR="00C21E3A" w:rsidRPr="00C21E3A" w:rsidRDefault="00C21E3A" w:rsidP="00C21E3A">
      <w:pPr>
        <w:shd w:val="clear" w:color="auto" w:fill="FFFFFF"/>
        <w:spacing w:after="0" w:line="240" w:lineRule="auto"/>
        <w:jc w:val="center"/>
        <w:rPr>
          <w:rFonts w:ascii="Times New Roman" w:hAnsi="Times New Roman"/>
          <w:sz w:val="20"/>
          <w:szCs w:val="20"/>
        </w:rPr>
      </w:pPr>
      <w:r w:rsidRPr="00C21E3A">
        <w:rPr>
          <w:rFonts w:ascii="Times New Roman" w:hAnsi="Times New Roman"/>
          <w:sz w:val="20"/>
          <w:szCs w:val="20"/>
        </w:rPr>
        <w:t>проведения осмотра зданий, сооружений на территории</w:t>
      </w:r>
    </w:p>
    <w:p w:rsidR="00C21E3A" w:rsidRPr="00C21E3A" w:rsidRDefault="00C21E3A" w:rsidP="00C21E3A">
      <w:pPr>
        <w:shd w:val="clear" w:color="auto" w:fill="FFFFFF"/>
        <w:spacing w:after="0" w:line="240" w:lineRule="auto"/>
        <w:jc w:val="center"/>
        <w:rPr>
          <w:rFonts w:ascii="Times New Roman" w:hAnsi="Times New Roman"/>
          <w:sz w:val="20"/>
          <w:szCs w:val="20"/>
        </w:rPr>
      </w:pPr>
      <w:r w:rsidRPr="00C21E3A">
        <w:rPr>
          <w:rFonts w:ascii="Times New Roman" w:hAnsi="Times New Roman"/>
          <w:sz w:val="20"/>
          <w:szCs w:val="20"/>
        </w:rPr>
        <w:t xml:space="preserve">сельского поселения </w:t>
      </w:r>
      <w:proofErr w:type="gramStart"/>
      <w:r w:rsidRPr="00C21E3A">
        <w:rPr>
          <w:rFonts w:ascii="Times New Roman" w:hAnsi="Times New Roman"/>
          <w:sz w:val="20"/>
          <w:szCs w:val="20"/>
        </w:rPr>
        <w:t>Сентябрьский</w:t>
      </w:r>
      <w:proofErr w:type="gramEnd"/>
      <w:r w:rsidRPr="00C21E3A">
        <w:rPr>
          <w:rFonts w:ascii="Times New Roman" w:hAnsi="Times New Roman"/>
          <w:sz w:val="20"/>
          <w:szCs w:val="20"/>
        </w:rPr>
        <w:t xml:space="preserve"> в целях оценки их технического состояния</w:t>
      </w:r>
    </w:p>
    <w:p w:rsidR="00C21E3A" w:rsidRPr="00C21E3A" w:rsidRDefault="00C21E3A" w:rsidP="00C21E3A">
      <w:pPr>
        <w:shd w:val="clear" w:color="auto" w:fill="FFFFFF"/>
        <w:spacing w:after="0" w:line="240" w:lineRule="auto"/>
        <w:jc w:val="center"/>
        <w:rPr>
          <w:rFonts w:ascii="Times New Roman" w:hAnsi="Times New Roman"/>
          <w:sz w:val="20"/>
          <w:szCs w:val="20"/>
        </w:rPr>
      </w:pPr>
      <w:r w:rsidRPr="00C21E3A">
        <w:rPr>
          <w:rFonts w:ascii="Times New Roman" w:hAnsi="Times New Roman"/>
          <w:sz w:val="20"/>
          <w:szCs w:val="20"/>
        </w:rPr>
        <w:t>и надлежащего технического обслуживания</w:t>
      </w:r>
    </w:p>
    <w:p w:rsidR="00C21E3A" w:rsidRPr="00C21E3A" w:rsidRDefault="00C21E3A" w:rsidP="00C21E3A">
      <w:pPr>
        <w:shd w:val="clear" w:color="auto" w:fill="FFFFFF"/>
        <w:spacing w:after="0" w:line="240" w:lineRule="auto"/>
        <w:jc w:val="center"/>
        <w:rPr>
          <w:rFonts w:ascii="Times New Roman" w:hAnsi="Times New Roman"/>
          <w:sz w:val="20"/>
          <w:szCs w:val="20"/>
        </w:rPr>
      </w:pPr>
    </w:p>
    <w:p w:rsidR="00C21E3A" w:rsidRPr="00C21E3A" w:rsidRDefault="00C21E3A" w:rsidP="00C21E3A">
      <w:pPr>
        <w:shd w:val="clear" w:color="auto" w:fill="FFFFFF"/>
        <w:spacing w:after="0" w:line="240" w:lineRule="auto"/>
        <w:jc w:val="center"/>
        <w:rPr>
          <w:rFonts w:ascii="Times New Roman" w:hAnsi="Times New Roman"/>
          <w:sz w:val="20"/>
          <w:szCs w:val="20"/>
        </w:rPr>
      </w:pPr>
      <w:r w:rsidRPr="00C21E3A">
        <w:rPr>
          <w:rFonts w:ascii="Times New Roman" w:hAnsi="Times New Roman"/>
          <w:sz w:val="20"/>
          <w:szCs w:val="20"/>
        </w:rPr>
        <w:t>Раздел 1. ОБЩИЕ ПОЛОЖЕНИЯ</w:t>
      </w:r>
    </w:p>
    <w:p w:rsidR="00C21E3A" w:rsidRPr="00C21E3A" w:rsidRDefault="00C21E3A" w:rsidP="00C21E3A">
      <w:pPr>
        <w:shd w:val="clear" w:color="auto" w:fill="FFFFFF"/>
        <w:spacing w:after="0" w:line="240" w:lineRule="auto"/>
        <w:rPr>
          <w:rFonts w:ascii="Times New Roman" w:hAnsi="Times New Roman"/>
          <w:sz w:val="20"/>
          <w:szCs w:val="20"/>
        </w:rPr>
      </w:pP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1. </w:t>
      </w:r>
      <w:proofErr w:type="gramStart"/>
      <w:r w:rsidRPr="00C21E3A">
        <w:rPr>
          <w:rFonts w:ascii="Times New Roman" w:hAnsi="Times New Roman"/>
          <w:sz w:val="20"/>
          <w:szCs w:val="20"/>
        </w:rPr>
        <w:t>Настоящий Порядок проведения осмотра зданий, сооружений на территории сельского поселения Сентябрьский в целях оценки их технического состояния и надлежащего технического обслуживания (далее - Порядок) разработан на основании Конституции Российской Федерации, Градостроительного кодекса Российской Федерации, Федерального закона от 30.12.2009 N 384-ФЗ «Технический регламент о безопасности зданий и сооружений», Федерального закона от 06.10.2003 N 131-ФЗ «Об общих принципах организации местного самоуправления в Российской</w:t>
      </w:r>
      <w:proofErr w:type="gramEnd"/>
      <w:r w:rsidRPr="00C21E3A">
        <w:rPr>
          <w:rFonts w:ascii="Times New Roman" w:hAnsi="Times New Roman"/>
          <w:sz w:val="20"/>
          <w:szCs w:val="20"/>
        </w:rPr>
        <w:t xml:space="preserve"> Федерации», Устава сельского поселения </w:t>
      </w:r>
      <w:proofErr w:type="gramStart"/>
      <w:r w:rsidRPr="00C21E3A">
        <w:rPr>
          <w:rFonts w:ascii="Times New Roman" w:hAnsi="Times New Roman"/>
          <w:sz w:val="20"/>
          <w:szCs w:val="20"/>
        </w:rPr>
        <w:t>Сентябрьский</w:t>
      </w:r>
      <w:proofErr w:type="gramEnd"/>
      <w:r w:rsidRPr="00C21E3A">
        <w:rPr>
          <w:rFonts w:ascii="Times New Roman" w:hAnsi="Times New Roman"/>
          <w:sz w:val="20"/>
          <w:szCs w:val="20"/>
        </w:rPr>
        <w:t>.</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3. На основании Порядка осуществляется осмотр зданий, сооружений независимо от формы собственности, расположенных на территории сельского поселения Сентябрьский.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4. Порядок не применяется в отношении зданий, </w:t>
      </w:r>
      <w:proofErr w:type="gramStart"/>
      <w:r w:rsidRPr="00C21E3A">
        <w:rPr>
          <w:rFonts w:ascii="Times New Roman" w:hAnsi="Times New Roman"/>
          <w:sz w:val="20"/>
          <w:szCs w:val="20"/>
        </w:rPr>
        <w:t>сооружений</w:t>
      </w:r>
      <w:proofErr w:type="gramEnd"/>
      <w:r w:rsidRPr="00C21E3A">
        <w:rPr>
          <w:rFonts w:ascii="Times New Roman" w:hAnsi="Times New Roman"/>
          <w:sz w:val="20"/>
          <w:szCs w:val="20"/>
        </w:rPr>
        <w:t xml:space="preserve"> если при эксплуатации таких зданий, сооружений осуществляется государственный контроль (надзор) в соответствии с федеральными законами Российской Федерации.</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5. В Порядке используются следующие термины:</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здание и сооружение - в значении, определенном статьей 2 Федерального закона от 30.12.2009 N 384-ФЗ "Технический регламент о безопасности зданий и сооружений";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надлежащее техническое состояние зданий, сооружений - в значении, определенном пунктом 8 статьи 55.24 Градостроительного кодекса Российской Федерации;</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лицо, ответственное за эксплуатацию здания, сооружения, - в значении, определенном пунктом 1 статьи 55.25 Градостроительного кодекса Российской Федерации;</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proofErr w:type="gramStart"/>
      <w:r w:rsidRPr="00C21E3A">
        <w:rPr>
          <w:rFonts w:ascii="Times New Roman" w:hAnsi="Times New Roman"/>
          <w:sz w:val="20"/>
          <w:szCs w:val="20"/>
        </w:rPr>
        <w:t>осмотр - совокупность проводимых должностными лицами мероприятий в отношении зданий, сооружений, находящихся в эксплуатации на территории сельского поселения Сентябрьский,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w:t>
      </w:r>
      <w:proofErr w:type="gramEnd"/>
      <w:r w:rsidRPr="00C21E3A">
        <w:rPr>
          <w:rFonts w:ascii="Times New Roman" w:hAnsi="Times New Roman"/>
          <w:sz w:val="20"/>
          <w:szCs w:val="20"/>
        </w:rPr>
        <w:t>,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w:t>
      </w:r>
      <w:proofErr w:type="gramStart"/>
      <w:r w:rsidRPr="00C21E3A">
        <w:rPr>
          <w:rFonts w:ascii="Times New Roman" w:hAnsi="Times New Roman"/>
          <w:sz w:val="20"/>
          <w:szCs w:val="20"/>
        </w:rPr>
        <w:t>.;</w:t>
      </w:r>
      <w:proofErr w:type="gramEnd"/>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lastRenderedPageBreak/>
        <w:t>заявитель - физическое или юридическое лицо, направившее в орган местного самоуправления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p>
    <w:p w:rsidR="00C21E3A" w:rsidRPr="00C21E3A" w:rsidRDefault="00C21E3A" w:rsidP="00C21E3A">
      <w:pPr>
        <w:shd w:val="clear" w:color="auto" w:fill="FFFFFF"/>
        <w:spacing w:after="0" w:line="240" w:lineRule="auto"/>
        <w:ind w:firstLine="567"/>
        <w:jc w:val="center"/>
        <w:rPr>
          <w:rFonts w:ascii="Times New Roman" w:hAnsi="Times New Roman"/>
          <w:sz w:val="20"/>
          <w:szCs w:val="20"/>
        </w:rPr>
      </w:pPr>
      <w:r w:rsidRPr="00C21E3A">
        <w:rPr>
          <w:rFonts w:ascii="Times New Roman" w:hAnsi="Times New Roman"/>
          <w:sz w:val="20"/>
          <w:szCs w:val="20"/>
        </w:rPr>
        <w:t>Раздел 2. ПОРЯДОК ПРОВЕДЕНИЯ ОСМОТРА</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1. Осмотр зданий, сооружений проводится администрацией сельского поселения Сентябрьский.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2. Основанием для проведения осмотра зданий, сооружений является поступившее в администрацию сельского поселения </w:t>
      </w:r>
      <w:proofErr w:type="gramStart"/>
      <w:r w:rsidRPr="00C21E3A">
        <w:rPr>
          <w:rFonts w:ascii="Times New Roman" w:hAnsi="Times New Roman"/>
          <w:sz w:val="20"/>
          <w:szCs w:val="20"/>
        </w:rPr>
        <w:t>Сентябрьский</w:t>
      </w:r>
      <w:proofErr w:type="gramEnd"/>
      <w:r w:rsidRPr="00C21E3A">
        <w:rPr>
          <w:rFonts w:ascii="Times New Roman" w:hAnsi="Times New Roman"/>
          <w:sz w:val="20"/>
          <w:szCs w:val="20"/>
        </w:rPr>
        <w:t xml:space="preserve"> заявление физического или юридического лица о нарушении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3. Мероприятия по осуществлению осмотра зданий, сооружений проводятся комиссией, состав, полномочия и порядок деятельности которой утверждаются постановлением администрации сельского поселения Сентябрьский.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4.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5. Если для проведения осмотра зданий, сооружений требуются специальные познания, к его проведению комиссией привлекаются эксперты, представители экспертных и иных организаций.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6. Заявитель и лицо, ответственное за эксплуатацию здания, сооружения, уведомляются о проведении осмотра зданий, сооружений не </w:t>
      </w:r>
      <w:proofErr w:type="gramStart"/>
      <w:r w:rsidRPr="00C21E3A">
        <w:rPr>
          <w:rFonts w:ascii="Times New Roman" w:hAnsi="Times New Roman"/>
          <w:sz w:val="20"/>
          <w:szCs w:val="20"/>
        </w:rPr>
        <w:t>позднее</w:t>
      </w:r>
      <w:proofErr w:type="gramEnd"/>
      <w:r w:rsidRPr="00C21E3A">
        <w:rPr>
          <w:rFonts w:ascii="Times New Roman" w:hAnsi="Times New Roman"/>
          <w:sz w:val="20"/>
          <w:szCs w:val="20"/>
        </w:rPr>
        <w:t xml:space="preserve"> чем за три рабочих дня до дня его проведения любым доступным способом с получением подтверждения о вручении уведомления, в случае поступления заявления о возникновении аварийных ситуаций в зданиях, сооружениях или возникновении угрозы разрушения зданий, сооружений - не менее чем за 24 часа до начала его проведения любым доступным способом.</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7. Общий срок проведения осмотра зданий, сооружений составляет не более 30 рабочих дней со дня регистрации заявления (включая осмотр здания, сооружения и направление рекомендаций по устранению выявленных нарушений в случае их выявления).</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8. По результатам осмотра зданий, сооружений комиссия принимает одно из следующих решений, которое отражает в акте осмотра зданий, сооружений (далее - акт):</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1) о соответствии технического состояния и надлежащего технического обслуживания здания, сооружения требованиям технических регламентов к конструктивным и другим характеристикам надежности и безопасности указанных объектов и проектной документации;</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2) о несоответствии технического состояния и технического обслуживания здания, сооружения требованиям технических регламентов к конструктивным и другим характеристикам надежности и безопасности указанных объектов и проектной документации.</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9. Форма акта утверждается постановлением администрации сельского поселения </w:t>
      </w:r>
      <w:proofErr w:type="gramStart"/>
      <w:r w:rsidRPr="00C21E3A">
        <w:rPr>
          <w:rFonts w:ascii="Times New Roman" w:hAnsi="Times New Roman"/>
          <w:sz w:val="20"/>
          <w:szCs w:val="20"/>
        </w:rPr>
        <w:t>Сентябрьский</w:t>
      </w:r>
      <w:proofErr w:type="gramEnd"/>
      <w:r w:rsidRPr="00C21E3A">
        <w:rPr>
          <w:rFonts w:ascii="Times New Roman" w:hAnsi="Times New Roman"/>
          <w:sz w:val="20"/>
          <w:szCs w:val="20"/>
        </w:rPr>
        <w:t>.</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10. Акт подписывается членами комиссии, а также лицами, принимавшими участие в проведении осмотра здания, сооружения.</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11. </w:t>
      </w:r>
      <w:proofErr w:type="gramStart"/>
      <w:r w:rsidRPr="00C21E3A">
        <w:rPr>
          <w:rFonts w:ascii="Times New Roman" w:hAnsi="Times New Roman"/>
          <w:sz w:val="20"/>
          <w:szCs w:val="20"/>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Комиссия в течение 5 рабочих дней с момента осмотра готовит рекомендации о мерах по устранению выявленных нарушений (не позднее 10 рабочих дней, если для составления рекомендаций необходимо получить заключения по результатам проведенных исследований, испытаний</w:t>
      </w:r>
      <w:proofErr w:type="gramEnd"/>
      <w:r w:rsidRPr="00C21E3A">
        <w:rPr>
          <w:rFonts w:ascii="Times New Roman" w:hAnsi="Times New Roman"/>
          <w:sz w:val="20"/>
          <w:szCs w:val="20"/>
        </w:rPr>
        <w:t>, экспертиз).</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12. Рекомендации о мерах по устранению выявленных нарушений направляются администрацией сельского поселения </w:t>
      </w:r>
      <w:proofErr w:type="gramStart"/>
      <w:r w:rsidRPr="00C21E3A">
        <w:rPr>
          <w:rFonts w:ascii="Times New Roman" w:hAnsi="Times New Roman"/>
          <w:sz w:val="20"/>
          <w:szCs w:val="20"/>
        </w:rPr>
        <w:t>Сентябрьский</w:t>
      </w:r>
      <w:proofErr w:type="gramEnd"/>
      <w:r w:rsidRPr="00C21E3A">
        <w:rPr>
          <w:rFonts w:ascii="Times New Roman" w:hAnsi="Times New Roman"/>
          <w:sz w:val="20"/>
          <w:szCs w:val="20"/>
        </w:rPr>
        <w:t xml:space="preserve"> лицам, ответственным за эксплуатацию зданий и сооружений, в течение 5 рабочих дней с момента подписания рекомендаций.</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r w:rsidRPr="00C21E3A">
        <w:rPr>
          <w:rFonts w:ascii="Times New Roman" w:hAnsi="Times New Roman"/>
          <w:sz w:val="20"/>
          <w:szCs w:val="20"/>
        </w:rPr>
        <w:t xml:space="preserve">13. Администрация сельского поселения </w:t>
      </w:r>
      <w:proofErr w:type="gramStart"/>
      <w:r w:rsidRPr="00C21E3A">
        <w:rPr>
          <w:rFonts w:ascii="Times New Roman" w:hAnsi="Times New Roman"/>
          <w:sz w:val="20"/>
          <w:szCs w:val="20"/>
        </w:rPr>
        <w:t>Сентябрьский</w:t>
      </w:r>
      <w:proofErr w:type="gramEnd"/>
      <w:r w:rsidRPr="00C21E3A">
        <w:rPr>
          <w:rFonts w:ascii="Times New Roman" w:hAnsi="Times New Roman"/>
          <w:sz w:val="20"/>
          <w:szCs w:val="20"/>
        </w:rPr>
        <w:t xml:space="preserve"> уведомляет заявителя о результатах рассмотрения заявления в порядке и сроки, установленные действующим законодательством.</w:t>
      </w:r>
    </w:p>
    <w:p w:rsidR="00C21E3A" w:rsidRPr="00C21E3A" w:rsidRDefault="00C21E3A" w:rsidP="00C21E3A">
      <w:pPr>
        <w:shd w:val="clear" w:color="auto" w:fill="FFFFFF"/>
        <w:spacing w:after="0" w:line="240" w:lineRule="auto"/>
        <w:ind w:firstLine="567"/>
        <w:jc w:val="both"/>
        <w:rPr>
          <w:rFonts w:ascii="Times New Roman" w:hAnsi="Times New Roman"/>
          <w:sz w:val="20"/>
          <w:szCs w:val="20"/>
        </w:rPr>
      </w:pPr>
    </w:p>
    <w:p w:rsidR="00CC0EDA" w:rsidRPr="00263BEB" w:rsidRDefault="00CC0EDA" w:rsidP="00CC0EDA">
      <w:pPr>
        <w:spacing w:after="0" w:line="240" w:lineRule="auto"/>
        <w:rPr>
          <w:rFonts w:ascii="Times New Roman" w:hAnsi="Times New Roman"/>
          <w:b/>
          <w:bCs/>
          <w:color w:val="000000"/>
          <w:sz w:val="20"/>
          <w:szCs w:val="20"/>
        </w:rPr>
        <w:sectPr w:rsidR="00CC0EDA" w:rsidRPr="00263BEB">
          <w:pgSz w:w="11906" w:h="16838"/>
          <w:pgMar w:top="567" w:right="566" w:bottom="0" w:left="1701" w:header="720" w:footer="720" w:gutter="0"/>
          <w:cols w:space="720"/>
        </w:sectPr>
      </w:pPr>
    </w:p>
    <w:p w:rsidR="00CC0EDA" w:rsidRPr="00263BEB" w:rsidRDefault="00CC0EDA" w:rsidP="00CC0EDA">
      <w:pPr>
        <w:suppressAutoHyphens/>
        <w:spacing w:after="0" w:line="240" w:lineRule="auto"/>
        <w:rPr>
          <w:rFonts w:ascii="Times New Roman" w:hAnsi="Times New Roman"/>
          <w:sz w:val="20"/>
          <w:szCs w:val="20"/>
          <w:lang w:eastAsia="ar-SA"/>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CD037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CD037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CD0373">
                  <w:pPr>
                    <w:spacing w:after="0" w:line="240" w:lineRule="auto"/>
                    <w:ind w:left="-120"/>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b/>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263BEB" w:rsidRPr="008A2BC0" w:rsidRDefault="00263BEB" w:rsidP="00CD0373">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C21E3A">
                    <w:rPr>
                      <w:rFonts w:ascii="Times New Roman" w:hAnsi="Times New Roman"/>
                      <w:sz w:val="20"/>
                      <w:szCs w:val="20"/>
                    </w:rPr>
                    <w:t>29.06</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CD0373">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1"/>
      <w:footerReference w:type="default" r:id="rId12"/>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42" w:rsidRDefault="00734642" w:rsidP="001952B6">
      <w:pPr>
        <w:spacing w:after="0" w:line="240" w:lineRule="auto"/>
      </w:pPr>
      <w:r>
        <w:separator/>
      </w:r>
    </w:p>
  </w:endnote>
  <w:endnote w:type="continuationSeparator" w:id="0">
    <w:p w:rsidR="00734642" w:rsidRDefault="0073464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Default="00CC0EDA">
    <w:pPr>
      <w:pStyle w:val="af2"/>
      <w:jc w:val="right"/>
    </w:pPr>
    <w:r>
      <w:fldChar w:fldCharType="begin"/>
    </w:r>
    <w:r>
      <w:instrText>PAGE   \* MERGEFORMAT</w:instrText>
    </w:r>
    <w:r>
      <w:fldChar w:fldCharType="separate"/>
    </w:r>
    <w:r w:rsidR="00C21E3A" w:rsidRPr="00C21E3A">
      <w:rPr>
        <w:noProof/>
        <w:lang w:val="ru-RU"/>
      </w:rPr>
      <w:t>4</w:t>
    </w:r>
    <w:r>
      <w:fldChar w:fldCharType="end"/>
    </w:r>
  </w:p>
  <w:p w:rsidR="00CC0EDA" w:rsidRDefault="00CC0E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42" w:rsidRDefault="00734642" w:rsidP="001952B6">
      <w:pPr>
        <w:spacing w:after="0" w:line="240" w:lineRule="auto"/>
      </w:pPr>
      <w:r>
        <w:separator/>
      </w:r>
    </w:p>
  </w:footnote>
  <w:footnote w:type="continuationSeparator" w:id="0">
    <w:p w:rsidR="00734642" w:rsidRDefault="0073464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Pr="00D96366" w:rsidRDefault="00CC0E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4642"/>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21E3A"/>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1E3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221B35F7686995870467831445295A9CF84529F4250F0200E81CBDDA814FA146F6B31ACF97975H"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95CB-CED8-4938-8581-A1D9F1D3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4</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2018-03-15T09:15:00Z</cp:lastPrinted>
  <dcterms:created xsi:type="dcterms:W3CDTF">2014-08-08T06:50:00Z</dcterms:created>
  <dcterms:modified xsi:type="dcterms:W3CDTF">2018-08-01T07:17:00Z</dcterms:modified>
</cp:coreProperties>
</file>