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FC73B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FC73BC"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61992" w:rsidRDefault="00D61992" w:rsidP="007C3191">
                  <w:pPr>
                    <w:spacing w:after="0"/>
                    <w:jc w:val="center"/>
                    <w:rPr>
                      <w:rFonts w:ascii="Georgia" w:hAnsi="Georgia"/>
                      <w:b/>
                    </w:rPr>
                  </w:pPr>
                </w:p>
                <w:p w:rsidR="00D61992" w:rsidRPr="008C3EBF" w:rsidRDefault="00D61992" w:rsidP="007C3191">
                  <w:pPr>
                    <w:spacing w:after="0"/>
                    <w:jc w:val="center"/>
                    <w:rPr>
                      <w:rFonts w:ascii="Georgia" w:hAnsi="Georgia"/>
                      <w:b/>
                    </w:rPr>
                  </w:pPr>
                  <w:r>
                    <w:rPr>
                      <w:rFonts w:ascii="Georgia" w:hAnsi="Georgia"/>
                      <w:b/>
                    </w:rPr>
                    <w:t>№ 3</w:t>
                  </w:r>
                  <w:r w:rsidR="00822B3B">
                    <w:rPr>
                      <w:rFonts w:ascii="Georgia" w:hAnsi="Georgia"/>
                      <w:b/>
                    </w:rPr>
                    <w:t>6</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61992" w:rsidRDefault="00822B3B" w:rsidP="006C1BFA">
                  <w:pPr>
                    <w:spacing w:after="0"/>
                    <w:jc w:val="center"/>
                    <w:rPr>
                      <w:rFonts w:ascii="Georgia" w:hAnsi="Georgia"/>
                      <w:b/>
                    </w:rPr>
                  </w:pPr>
                  <w:r>
                    <w:rPr>
                      <w:rFonts w:ascii="Georgia" w:hAnsi="Georgia"/>
                      <w:b/>
                    </w:rPr>
                    <w:t>23</w:t>
                  </w:r>
                </w:p>
                <w:p w:rsidR="00D61992" w:rsidRDefault="00D61992" w:rsidP="006C1BFA">
                  <w:pPr>
                    <w:spacing w:after="0"/>
                    <w:jc w:val="center"/>
                    <w:rPr>
                      <w:rFonts w:ascii="Georgia" w:hAnsi="Georgia"/>
                      <w:b/>
                    </w:rPr>
                  </w:pPr>
                  <w:r>
                    <w:rPr>
                      <w:rFonts w:ascii="Georgia" w:hAnsi="Georgia"/>
                      <w:b/>
                    </w:rPr>
                    <w:t>октября</w:t>
                  </w:r>
                </w:p>
                <w:p w:rsidR="00D61992" w:rsidRDefault="00D61992" w:rsidP="007C3191">
                  <w:pPr>
                    <w:spacing w:after="0"/>
                    <w:jc w:val="center"/>
                    <w:rPr>
                      <w:rFonts w:ascii="Georgia" w:hAnsi="Georgia"/>
                      <w:b/>
                    </w:rPr>
                  </w:pPr>
                  <w:r>
                    <w:rPr>
                      <w:rFonts w:ascii="Georgia" w:hAnsi="Georgia"/>
                      <w:b/>
                    </w:rPr>
                    <w:t>2017</w:t>
                  </w:r>
                </w:p>
                <w:p w:rsidR="00D61992" w:rsidRPr="008C3EBF" w:rsidRDefault="00D6199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C74F71" w:rsidRDefault="00C74F71" w:rsidP="00A10397">
      <w:pPr>
        <w:spacing w:after="0" w:line="240" w:lineRule="auto"/>
        <w:jc w:val="both"/>
        <w:rPr>
          <w:rFonts w:ascii="Times New Roman" w:hAnsi="Times New Roman"/>
          <w:sz w:val="20"/>
          <w:szCs w:val="20"/>
        </w:rPr>
      </w:pPr>
    </w:p>
    <w:p w:rsidR="00107969" w:rsidRPr="00107969" w:rsidRDefault="00107969" w:rsidP="001B7FC9">
      <w:pPr>
        <w:spacing w:after="0" w:line="240" w:lineRule="auto"/>
        <w:ind w:left="426" w:hanging="142"/>
        <w:jc w:val="both"/>
        <w:rPr>
          <w:rFonts w:ascii="Times New Roman" w:hAnsi="Times New Roman"/>
          <w:b/>
          <w:sz w:val="20"/>
          <w:szCs w:val="20"/>
        </w:rPr>
      </w:pPr>
      <w:r w:rsidRPr="00107969">
        <w:rPr>
          <w:rFonts w:ascii="Times New Roman" w:hAnsi="Times New Roman"/>
          <w:b/>
          <w:sz w:val="20"/>
          <w:szCs w:val="20"/>
        </w:rPr>
        <w:t>ПОСТАНОВЛЕНИЕ</w:t>
      </w:r>
    </w:p>
    <w:p w:rsidR="001B7FC9" w:rsidRPr="00E369D0" w:rsidRDefault="00107969" w:rsidP="00E369D0">
      <w:pPr>
        <w:tabs>
          <w:tab w:val="left" w:pos="9600"/>
        </w:tabs>
        <w:spacing w:after="0"/>
        <w:ind w:left="426" w:hanging="142"/>
        <w:rPr>
          <w:rFonts w:ascii="Times New Roman" w:hAnsi="Times New Roman"/>
          <w:sz w:val="20"/>
          <w:szCs w:val="20"/>
          <w:lang w:val="en-US"/>
        </w:rPr>
      </w:pPr>
      <w:r>
        <w:rPr>
          <w:rFonts w:ascii="Times New Roman" w:hAnsi="Times New Roman"/>
          <w:sz w:val="20"/>
          <w:szCs w:val="20"/>
        </w:rPr>
        <w:t>№ 1</w:t>
      </w:r>
      <w:r w:rsidR="001B7FC9">
        <w:rPr>
          <w:rFonts w:ascii="Times New Roman" w:hAnsi="Times New Roman"/>
          <w:sz w:val="20"/>
          <w:szCs w:val="20"/>
        </w:rPr>
        <w:t>73</w:t>
      </w:r>
      <w:r>
        <w:rPr>
          <w:rFonts w:ascii="Times New Roman" w:hAnsi="Times New Roman"/>
          <w:sz w:val="20"/>
          <w:szCs w:val="20"/>
        </w:rPr>
        <w:t xml:space="preserve"> от </w:t>
      </w:r>
      <w:r w:rsidR="001B7FC9">
        <w:rPr>
          <w:rFonts w:ascii="Times New Roman" w:hAnsi="Times New Roman"/>
          <w:sz w:val="20"/>
          <w:szCs w:val="20"/>
        </w:rPr>
        <w:t>20</w:t>
      </w:r>
      <w:r>
        <w:rPr>
          <w:rFonts w:ascii="Times New Roman" w:hAnsi="Times New Roman"/>
          <w:sz w:val="20"/>
          <w:szCs w:val="20"/>
        </w:rPr>
        <w:t xml:space="preserve">.10 2017года </w:t>
      </w:r>
      <w:r w:rsidR="001B7FC9" w:rsidRPr="001B7FC9">
        <w:rPr>
          <w:rFonts w:ascii="Times New Roman" w:hAnsi="Times New Roman"/>
          <w:sz w:val="20"/>
          <w:szCs w:val="20"/>
        </w:rPr>
        <w:t xml:space="preserve">Об утверждении </w:t>
      </w:r>
      <w:r w:rsidR="00E369D0">
        <w:rPr>
          <w:rFonts w:ascii="Times New Roman" w:hAnsi="Times New Roman"/>
          <w:sz w:val="20"/>
          <w:szCs w:val="20"/>
        </w:rPr>
        <w:tab/>
      </w:r>
      <w:r w:rsidR="00E369D0">
        <w:rPr>
          <w:rFonts w:ascii="Times New Roman" w:hAnsi="Times New Roman"/>
          <w:sz w:val="20"/>
          <w:szCs w:val="20"/>
          <w:lang w:val="en-US"/>
        </w:rPr>
        <w:t>2</w:t>
      </w:r>
    </w:p>
    <w:p w:rsidR="001B7FC9" w:rsidRDefault="001B7FC9" w:rsidP="001B7FC9">
      <w:pPr>
        <w:tabs>
          <w:tab w:val="left" w:pos="10041"/>
        </w:tabs>
        <w:spacing w:after="0"/>
        <w:ind w:left="426" w:hanging="142"/>
        <w:rPr>
          <w:rFonts w:ascii="Times New Roman" w:hAnsi="Times New Roman"/>
          <w:sz w:val="20"/>
          <w:szCs w:val="20"/>
        </w:rPr>
      </w:pPr>
      <w:r w:rsidRPr="001B7FC9">
        <w:rPr>
          <w:rFonts w:ascii="Times New Roman" w:hAnsi="Times New Roman"/>
          <w:sz w:val="20"/>
          <w:szCs w:val="20"/>
        </w:rPr>
        <w:t>«Программы комплексного развития социальной</w:t>
      </w:r>
    </w:p>
    <w:p w:rsidR="001B7FC9" w:rsidRDefault="001B7FC9" w:rsidP="001B7FC9">
      <w:pPr>
        <w:tabs>
          <w:tab w:val="left" w:pos="10041"/>
        </w:tabs>
        <w:spacing w:after="0"/>
        <w:ind w:left="426" w:hanging="142"/>
        <w:rPr>
          <w:rFonts w:ascii="Times New Roman" w:hAnsi="Times New Roman"/>
          <w:sz w:val="20"/>
          <w:szCs w:val="20"/>
        </w:rPr>
      </w:pPr>
      <w:r w:rsidRPr="001B7FC9">
        <w:rPr>
          <w:rFonts w:ascii="Times New Roman" w:hAnsi="Times New Roman"/>
          <w:sz w:val="20"/>
          <w:szCs w:val="20"/>
        </w:rPr>
        <w:t xml:space="preserve"> инфраструктуры сельского поселения Сентябрьский</w:t>
      </w:r>
    </w:p>
    <w:p w:rsidR="001B7FC9" w:rsidRDefault="001B7FC9" w:rsidP="001B7FC9">
      <w:pPr>
        <w:tabs>
          <w:tab w:val="left" w:pos="10041"/>
        </w:tabs>
        <w:spacing w:after="0"/>
        <w:ind w:left="426" w:hanging="142"/>
        <w:rPr>
          <w:rFonts w:ascii="Times New Roman" w:hAnsi="Times New Roman"/>
          <w:sz w:val="20"/>
          <w:szCs w:val="20"/>
        </w:rPr>
      </w:pPr>
      <w:r w:rsidRPr="001B7FC9">
        <w:rPr>
          <w:rFonts w:ascii="Times New Roman" w:hAnsi="Times New Roman"/>
          <w:sz w:val="20"/>
          <w:szCs w:val="20"/>
        </w:rPr>
        <w:t xml:space="preserve"> Нефтеюганского района ХМАО-Югра на период</w:t>
      </w:r>
    </w:p>
    <w:p w:rsidR="00107969" w:rsidRDefault="001B7FC9" w:rsidP="001B7FC9">
      <w:pPr>
        <w:tabs>
          <w:tab w:val="left" w:pos="10041"/>
        </w:tabs>
        <w:spacing w:after="0"/>
        <w:ind w:left="426" w:hanging="142"/>
        <w:rPr>
          <w:rFonts w:ascii="Times New Roman" w:hAnsi="Times New Roman"/>
          <w:sz w:val="20"/>
          <w:szCs w:val="20"/>
        </w:rPr>
      </w:pPr>
      <w:r w:rsidRPr="001B7FC9">
        <w:rPr>
          <w:rFonts w:ascii="Times New Roman" w:hAnsi="Times New Roman"/>
          <w:sz w:val="20"/>
          <w:szCs w:val="20"/>
        </w:rPr>
        <w:t xml:space="preserve"> 2017-2021 годы с перспективой до 2026 года»</w:t>
      </w:r>
    </w:p>
    <w:p w:rsidR="00107969" w:rsidRDefault="00107969" w:rsidP="001B7FC9">
      <w:pPr>
        <w:spacing w:after="0" w:line="240" w:lineRule="auto"/>
        <w:ind w:left="426" w:hanging="142"/>
        <w:jc w:val="both"/>
        <w:rPr>
          <w:rFonts w:ascii="Times New Roman" w:hAnsi="Times New Roman"/>
          <w:sz w:val="20"/>
          <w:szCs w:val="20"/>
        </w:rPr>
      </w:pPr>
      <w:r>
        <w:rPr>
          <w:rFonts w:ascii="Times New Roman" w:hAnsi="Times New Roman"/>
          <w:sz w:val="20"/>
          <w:szCs w:val="20"/>
        </w:rPr>
        <w:t xml:space="preserve">   </w:t>
      </w:r>
    </w:p>
    <w:p w:rsidR="00107969" w:rsidRDefault="00107969" w:rsidP="001B7FC9">
      <w:pPr>
        <w:spacing w:after="0" w:line="240" w:lineRule="auto"/>
        <w:ind w:left="426" w:hanging="142"/>
        <w:jc w:val="both"/>
        <w:rPr>
          <w:rFonts w:ascii="Times New Roman" w:hAnsi="Times New Roman"/>
          <w:sz w:val="20"/>
          <w:szCs w:val="20"/>
        </w:rPr>
      </w:pPr>
    </w:p>
    <w:p w:rsidR="00107969" w:rsidRDefault="00107969" w:rsidP="001B7FC9">
      <w:pPr>
        <w:spacing w:after="0" w:line="240" w:lineRule="auto"/>
        <w:ind w:left="426" w:hanging="142"/>
        <w:jc w:val="both"/>
        <w:rPr>
          <w:rFonts w:ascii="Times New Roman" w:hAnsi="Times New Roman"/>
          <w:sz w:val="20"/>
          <w:szCs w:val="20"/>
        </w:rPr>
      </w:pPr>
    </w:p>
    <w:p w:rsidR="001B7FC9" w:rsidRPr="00107969" w:rsidRDefault="001B7FC9" w:rsidP="001B7FC9">
      <w:pPr>
        <w:spacing w:after="0" w:line="240" w:lineRule="auto"/>
        <w:ind w:left="426" w:hanging="142"/>
        <w:jc w:val="both"/>
        <w:rPr>
          <w:rFonts w:ascii="Times New Roman" w:hAnsi="Times New Roman"/>
          <w:b/>
          <w:sz w:val="20"/>
          <w:szCs w:val="20"/>
        </w:rPr>
      </w:pPr>
      <w:r w:rsidRPr="00107969">
        <w:rPr>
          <w:rFonts w:ascii="Times New Roman" w:hAnsi="Times New Roman"/>
          <w:b/>
          <w:sz w:val="20"/>
          <w:szCs w:val="20"/>
        </w:rPr>
        <w:t>ПОСТАНОВЛЕНИЕ</w:t>
      </w:r>
    </w:p>
    <w:p w:rsidR="00E369D0" w:rsidRPr="00E369D0" w:rsidRDefault="001B7FC9" w:rsidP="00E369D0">
      <w:pPr>
        <w:tabs>
          <w:tab w:val="left" w:pos="9561"/>
        </w:tabs>
        <w:spacing w:after="0" w:line="240" w:lineRule="auto"/>
        <w:ind w:left="426" w:hanging="142"/>
        <w:jc w:val="both"/>
        <w:rPr>
          <w:rFonts w:ascii="Times New Roman" w:hAnsi="Times New Roman"/>
          <w:sz w:val="20"/>
          <w:szCs w:val="20"/>
        </w:rPr>
      </w:pPr>
      <w:r>
        <w:rPr>
          <w:rFonts w:ascii="Times New Roman" w:hAnsi="Times New Roman"/>
          <w:sz w:val="20"/>
          <w:szCs w:val="20"/>
        </w:rPr>
        <w:t>№ 174 от 20.10 2017года</w:t>
      </w:r>
      <w:r w:rsidR="00E369D0" w:rsidRPr="00E369D0">
        <w:rPr>
          <w:rFonts w:ascii="Times New Roman" w:hAnsi="Times New Roman"/>
          <w:sz w:val="20"/>
          <w:szCs w:val="20"/>
        </w:rPr>
        <w:t xml:space="preserve"> О внесении изменений в</w:t>
      </w:r>
      <w:r w:rsidR="00E369D0">
        <w:rPr>
          <w:rFonts w:ascii="Times New Roman" w:hAnsi="Times New Roman"/>
          <w:sz w:val="20"/>
          <w:szCs w:val="20"/>
        </w:rPr>
        <w:tab/>
      </w:r>
      <w:r w:rsidR="00E369D0" w:rsidRPr="00E369D0">
        <w:rPr>
          <w:rFonts w:ascii="Times New Roman" w:hAnsi="Times New Roman"/>
          <w:sz w:val="20"/>
          <w:szCs w:val="20"/>
        </w:rPr>
        <w:t>2</w:t>
      </w:r>
    </w:p>
    <w:p w:rsidR="00E369D0" w:rsidRDefault="00E369D0" w:rsidP="00E369D0">
      <w:pPr>
        <w:spacing w:after="0" w:line="240" w:lineRule="auto"/>
        <w:ind w:left="426" w:hanging="142"/>
        <w:jc w:val="both"/>
        <w:rPr>
          <w:rFonts w:ascii="Times New Roman" w:hAnsi="Times New Roman"/>
          <w:sz w:val="20"/>
          <w:szCs w:val="20"/>
          <w:lang w:val="en-US"/>
        </w:rPr>
      </w:pPr>
      <w:r w:rsidRPr="00E369D0">
        <w:rPr>
          <w:rFonts w:ascii="Times New Roman" w:hAnsi="Times New Roman"/>
          <w:sz w:val="20"/>
          <w:szCs w:val="20"/>
        </w:rPr>
        <w:t xml:space="preserve"> постановление ад</w:t>
      </w:r>
      <w:r>
        <w:rPr>
          <w:rFonts w:ascii="Times New Roman" w:hAnsi="Times New Roman"/>
          <w:sz w:val="20"/>
          <w:szCs w:val="20"/>
        </w:rPr>
        <w:t>министрации сельского поселения</w:t>
      </w:r>
      <w:r>
        <w:rPr>
          <w:rFonts w:ascii="Times New Roman" w:hAnsi="Times New Roman"/>
          <w:sz w:val="20"/>
          <w:szCs w:val="20"/>
          <w:lang w:val="en-US"/>
        </w:rPr>
        <w:t xml:space="preserve"> </w:t>
      </w:r>
    </w:p>
    <w:p w:rsidR="00E369D0" w:rsidRDefault="00E369D0" w:rsidP="00E369D0">
      <w:pPr>
        <w:spacing w:after="0" w:line="240" w:lineRule="auto"/>
        <w:ind w:left="426" w:hanging="142"/>
        <w:jc w:val="both"/>
        <w:rPr>
          <w:rFonts w:ascii="Times New Roman" w:hAnsi="Times New Roman"/>
          <w:sz w:val="20"/>
          <w:szCs w:val="20"/>
          <w:lang w:val="en-US"/>
        </w:rPr>
      </w:pPr>
      <w:r w:rsidRPr="00E369D0">
        <w:rPr>
          <w:rFonts w:ascii="Times New Roman" w:hAnsi="Times New Roman"/>
          <w:sz w:val="20"/>
          <w:szCs w:val="20"/>
        </w:rPr>
        <w:t xml:space="preserve">Сентябрьский от 08.11.2016 № 143-па «О </w:t>
      </w:r>
    </w:p>
    <w:p w:rsidR="00E369D0" w:rsidRDefault="00E369D0" w:rsidP="00E369D0">
      <w:pPr>
        <w:spacing w:after="0" w:line="240" w:lineRule="auto"/>
        <w:ind w:left="426" w:hanging="142"/>
        <w:jc w:val="both"/>
        <w:rPr>
          <w:rFonts w:ascii="Times New Roman" w:hAnsi="Times New Roman"/>
          <w:sz w:val="20"/>
          <w:szCs w:val="20"/>
          <w:lang w:val="en-US"/>
        </w:rPr>
      </w:pPr>
      <w:r w:rsidRPr="00E369D0">
        <w:rPr>
          <w:rFonts w:ascii="Times New Roman" w:hAnsi="Times New Roman"/>
          <w:sz w:val="20"/>
          <w:szCs w:val="20"/>
        </w:rPr>
        <w:t xml:space="preserve">муниципальных и ведомственных целевых программах </w:t>
      </w:r>
    </w:p>
    <w:p w:rsidR="00E369D0" w:rsidRPr="00E369D0" w:rsidRDefault="00E369D0" w:rsidP="00E369D0">
      <w:pPr>
        <w:spacing w:after="0" w:line="240" w:lineRule="auto"/>
        <w:ind w:left="426" w:hanging="142"/>
        <w:jc w:val="both"/>
        <w:rPr>
          <w:rFonts w:ascii="Times New Roman" w:hAnsi="Times New Roman"/>
          <w:sz w:val="20"/>
          <w:szCs w:val="20"/>
        </w:rPr>
      </w:pPr>
      <w:r w:rsidRPr="00E369D0">
        <w:rPr>
          <w:rFonts w:ascii="Times New Roman" w:hAnsi="Times New Roman"/>
          <w:sz w:val="20"/>
          <w:szCs w:val="20"/>
        </w:rPr>
        <w:t xml:space="preserve">муниципального образования сельское поселение </w:t>
      </w:r>
    </w:p>
    <w:p w:rsidR="00107969" w:rsidRPr="00E369D0" w:rsidRDefault="00E369D0" w:rsidP="00E369D0">
      <w:pPr>
        <w:spacing w:after="0" w:line="240" w:lineRule="auto"/>
        <w:ind w:left="426" w:hanging="142"/>
        <w:jc w:val="both"/>
        <w:rPr>
          <w:rFonts w:ascii="Times New Roman" w:hAnsi="Times New Roman"/>
          <w:sz w:val="20"/>
          <w:szCs w:val="20"/>
        </w:rPr>
      </w:pPr>
      <w:r w:rsidRPr="00E369D0">
        <w:rPr>
          <w:rFonts w:ascii="Times New Roman" w:hAnsi="Times New Roman"/>
          <w:sz w:val="20"/>
          <w:szCs w:val="20"/>
        </w:rPr>
        <w:t>Сентябрьский»  (в ред. от 31.03.2017 № 46- па)</w:t>
      </w:r>
    </w:p>
    <w:p w:rsidR="00107969" w:rsidRDefault="00107969" w:rsidP="001B7FC9">
      <w:pPr>
        <w:spacing w:after="0" w:line="240" w:lineRule="auto"/>
        <w:ind w:left="426" w:hanging="142"/>
        <w:jc w:val="both"/>
        <w:rPr>
          <w:rFonts w:ascii="Times New Roman" w:hAnsi="Times New Roman"/>
          <w:sz w:val="20"/>
          <w:szCs w:val="20"/>
        </w:rPr>
      </w:pPr>
    </w:p>
    <w:p w:rsidR="00107969" w:rsidRDefault="00107969" w:rsidP="001B7FC9">
      <w:pPr>
        <w:spacing w:after="0" w:line="240" w:lineRule="auto"/>
        <w:ind w:left="426" w:hanging="142"/>
        <w:jc w:val="both"/>
        <w:rPr>
          <w:rFonts w:ascii="Times New Roman" w:hAnsi="Times New Roman"/>
          <w:sz w:val="20"/>
          <w:szCs w:val="20"/>
        </w:rPr>
      </w:pPr>
    </w:p>
    <w:p w:rsidR="00107969" w:rsidRDefault="00107969" w:rsidP="001B7FC9">
      <w:pPr>
        <w:spacing w:after="0" w:line="240" w:lineRule="auto"/>
        <w:ind w:left="426" w:hanging="142"/>
        <w:jc w:val="both"/>
        <w:rPr>
          <w:rFonts w:ascii="Times New Roman" w:hAnsi="Times New Roman"/>
          <w:sz w:val="20"/>
          <w:szCs w:val="20"/>
        </w:rPr>
      </w:pPr>
    </w:p>
    <w:p w:rsidR="001B7FC9" w:rsidRPr="00107969" w:rsidRDefault="001B7FC9" w:rsidP="001B7FC9">
      <w:pPr>
        <w:spacing w:after="0" w:line="240" w:lineRule="auto"/>
        <w:ind w:left="426" w:hanging="142"/>
        <w:jc w:val="both"/>
        <w:rPr>
          <w:rFonts w:ascii="Times New Roman" w:hAnsi="Times New Roman"/>
          <w:b/>
          <w:sz w:val="20"/>
          <w:szCs w:val="20"/>
        </w:rPr>
      </w:pPr>
      <w:r w:rsidRPr="00107969">
        <w:rPr>
          <w:rFonts w:ascii="Times New Roman" w:hAnsi="Times New Roman"/>
          <w:b/>
          <w:sz w:val="20"/>
          <w:szCs w:val="20"/>
        </w:rPr>
        <w:t>ПОСТАНОВЛЕНИЕ</w:t>
      </w:r>
    </w:p>
    <w:p w:rsidR="006C2DAC" w:rsidRPr="00E369D0" w:rsidRDefault="001B7FC9" w:rsidP="00E369D0">
      <w:pPr>
        <w:tabs>
          <w:tab w:val="left" w:pos="9366"/>
        </w:tabs>
        <w:spacing w:after="0" w:line="240" w:lineRule="auto"/>
        <w:ind w:left="426" w:hanging="142"/>
        <w:jc w:val="both"/>
        <w:rPr>
          <w:rFonts w:ascii="Times New Roman" w:hAnsi="Times New Roman"/>
          <w:sz w:val="20"/>
          <w:szCs w:val="20"/>
          <w:lang w:val="en-US"/>
        </w:rPr>
      </w:pPr>
      <w:r>
        <w:rPr>
          <w:rFonts w:ascii="Times New Roman" w:hAnsi="Times New Roman"/>
          <w:sz w:val="20"/>
          <w:szCs w:val="20"/>
        </w:rPr>
        <w:t xml:space="preserve">№ 175 от 23.10 2017года </w:t>
      </w:r>
      <w:r w:rsidRPr="001B7FC9">
        <w:rPr>
          <w:rFonts w:ascii="Times New Roman" w:hAnsi="Times New Roman"/>
          <w:sz w:val="20"/>
          <w:szCs w:val="20"/>
        </w:rPr>
        <w:t xml:space="preserve">О назначении публичных </w:t>
      </w:r>
      <w:r w:rsidR="00E369D0">
        <w:rPr>
          <w:rFonts w:ascii="Times New Roman" w:hAnsi="Times New Roman"/>
          <w:sz w:val="20"/>
          <w:szCs w:val="20"/>
        </w:rPr>
        <w:tab/>
      </w:r>
      <w:r w:rsidR="00E369D0">
        <w:rPr>
          <w:rFonts w:ascii="Times New Roman" w:hAnsi="Times New Roman"/>
          <w:sz w:val="20"/>
          <w:szCs w:val="20"/>
          <w:lang w:val="en-US"/>
        </w:rPr>
        <w:t xml:space="preserve">    </w:t>
      </w:r>
      <w:bookmarkStart w:id="0" w:name="_GoBack"/>
      <w:bookmarkEnd w:id="0"/>
      <w:r w:rsidR="00E369D0">
        <w:rPr>
          <w:rFonts w:ascii="Times New Roman" w:hAnsi="Times New Roman"/>
          <w:sz w:val="20"/>
          <w:szCs w:val="20"/>
          <w:lang w:val="en-US"/>
        </w:rPr>
        <w:t>3</w:t>
      </w:r>
    </w:p>
    <w:p w:rsidR="006C2DAC" w:rsidRDefault="006C2DAC" w:rsidP="006C2DAC">
      <w:pPr>
        <w:spacing w:after="0" w:line="240" w:lineRule="auto"/>
        <w:ind w:left="426" w:hanging="142"/>
        <w:jc w:val="both"/>
        <w:rPr>
          <w:rFonts w:ascii="Times New Roman" w:hAnsi="Times New Roman"/>
          <w:sz w:val="20"/>
          <w:szCs w:val="20"/>
        </w:rPr>
      </w:pPr>
      <w:r>
        <w:rPr>
          <w:rFonts w:ascii="Times New Roman" w:hAnsi="Times New Roman"/>
          <w:sz w:val="20"/>
          <w:szCs w:val="20"/>
        </w:rPr>
        <w:t xml:space="preserve">слушаний по проекту </w:t>
      </w:r>
      <w:r w:rsidR="001B7FC9" w:rsidRPr="001B7FC9">
        <w:rPr>
          <w:rFonts w:ascii="Times New Roman" w:hAnsi="Times New Roman"/>
          <w:sz w:val="20"/>
          <w:szCs w:val="20"/>
        </w:rPr>
        <w:t xml:space="preserve">постановления «Об утверждении </w:t>
      </w:r>
    </w:p>
    <w:p w:rsidR="006C2DAC" w:rsidRDefault="001B7FC9" w:rsidP="006C2DAC">
      <w:pPr>
        <w:spacing w:after="0" w:line="240" w:lineRule="auto"/>
        <w:ind w:left="426" w:hanging="142"/>
        <w:jc w:val="both"/>
        <w:rPr>
          <w:rFonts w:ascii="Times New Roman" w:hAnsi="Times New Roman"/>
          <w:sz w:val="20"/>
          <w:szCs w:val="20"/>
        </w:rPr>
      </w:pPr>
      <w:r w:rsidRPr="001B7FC9">
        <w:rPr>
          <w:rFonts w:ascii="Times New Roman" w:hAnsi="Times New Roman"/>
          <w:sz w:val="20"/>
          <w:szCs w:val="20"/>
        </w:rPr>
        <w:t xml:space="preserve">Правил благоустройства территорий муниципального </w:t>
      </w:r>
    </w:p>
    <w:p w:rsidR="00107969" w:rsidRDefault="001B7FC9" w:rsidP="006C2DAC">
      <w:pPr>
        <w:spacing w:after="0" w:line="240" w:lineRule="auto"/>
        <w:ind w:left="426" w:hanging="142"/>
        <w:jc w:val="both"/>
        <w:rPr>
          <w:rFonts w:ascii="Times New Roman" w:hAnsi="Times New Roman"/>
          <w:sz w:val="20"/>
          <w:szCs w:val="20"/>
        </w:rPr>
      </w:pPr>
      <w:r w:rsidRPr="001B7FC9">
        <w:rPr>
          <w:rFonts w:ascii="Times New Roman" w:hAnsi="Times New Roman"/>
          <w:sz w:val="20"/>
          <w:szCs w:val="20"/>
        </w:rPr>
        <w:t>образования сельское поселения Сентябрьский»</w:t>
      </w:r>
    </w:p>
    <w:p w:rsidR="00107969" w:rsidRDefault="00107969" w:rsidP="001B7FC9">
      <w:pPr>
        <w:spacing w:after="0" w:line="240" w:lineRule="auto"/>
        <w:ind w:left="426" w:hanging="142"/>
        <w:jc w:val="both"/>
        <w:rPr>
          <w:rFonts w:ascii="Times New Roman" w:hAnsi="Times New Roman"/>
          <w:sz w:val="20"/>
          <w:szCs w:val="20"/>
        </w:rPr>
      </w:pPr>
    </w:p>
    <w:p w:rsidR="00107969" w:rsidRDefault="00107969" w:rsidP="001B7FC9">
      <w:pPr>
        <w:spacing w:after="0" w:line="240" w:lineRule="auto"/>
        <w:ind w:left="426"/>
        <w:jc w:val="both"/>
        <w:rPr>
          <w:rFonts w:ascii="Times New Roman" w:hAnsi="Times New Roman"/>
          <w:sz w:val="20"/>
          <w:szCs w:val="20"/>
        </w:rPr>
      </w:pPr>
    </w:p>
    <w:p w:rsidR="00107969" w:rsidRDefault="00107969" w:rsidP="001B7FC9">
      <w:pPr>
        <w:spacing w:after="0" w:line="240" w:lineRule="auto"/>
        <w:ind w:left="426"/>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B7FC9" w:rsidRPr="00107969" w:rsidRDefault="001B7FC9" w:rsidP="001B7FC9">
      <w:pPr>
        <w:spacing w:after="0" w:line="240" w:lineRule="auto"/>
        <w:ind w:left="284"/>
        <w:jc w:val="both"/>
        <w:rPr>
          <w:rFonts w:ascii="Times New Roman" w:hAnsi="Times New Roman"/>
          <w:b/>
          <w:sz w:val="20"/>
          <w:szCs w:val="20"/>
        </w:rPr>
      </w:pPr>
      <w:r w:rsidRPr="00107969">
        <w:rPr>
          <w:rFonts w:ascii="Times New Roman" w:hAnsi="Times New Roman"/>
          <w:b/>
          <w:sz w:val="20"/>
          <w:szCs w:val="20"/>
        </w:rPr>
        <w:lastRenderedPageBreak/>
        <w:t>ПОСТАНОВЛЕНИЕ</w:t>
      </w:r>
    </w:p>
    <w:p w:rsidR="001B7FC9" w:rsidRDefault="001B7FC9" w:rsidP="001B7FC9">
      <w:pPr>
        <w:tabs>
          <w:tab w:val="left" w:pos="10041"/>
        </w:tabs>
        <w:spacing w:after="0"/>
        <w:ind w:left="284"/>
        <w:rPr>
          <w:rFonts w:ascii="Times New Roman" w:hAnsi="Times New Roman"/>
          <w:sz w:val="20"/>
          <w:szCs w:val="20"/>
        </w:rPr>
      </w:pPr>
      <w:r>
        <w:rPr>
          <w:rFonts w:ascii="Times New Roman" w:hAnsi="Times New Roman"/>
          <w:sz w:val="20"/>
          <w:szCs w:val="20"/>
        </w:rPr>
        <w:t xml:space="preserve">№ 173 от 20.10 2017года </w:t>
      </w:r>
      <w:r w:rsidRPr="001B7FC9">
        <w:rPr>
          <w:rFonts w:ascii="Times New Roman" w:hAnsi="Times New Roman"/>
          <w:sz w:val="20"/>
          <w:szCs w:val="20"/>
        </w:rPr>
        <w:t>Об утверждении «Программы комплексного развития социальной инфраструктуры сельского поселения Сентябрьский</w:t>
      </w:r>
      <w:r>
        <w:rPr>
          <w:rFonts w:ascii="Times New Roman" w:hAnsi="Times New Roman"/>
          <w:sz w:val="20"/>
          <w:szCs w:val="20"/>
        </w:rPr>
        <w:t xml:space="preserve"> </w:t>
      </w:r>
      <w:r w:rsidRPr="001B7FC9">
        <w:rPr>
          <w:rFonts w:ascii="Times New Roman" w:hAnsi="Times New Roman"/>
          <w:sz w:val="20"/>
          <w:szCs w:val="20"/>
        </w:rPr>
        <w:t>Нефтеюганского района ХМАО-Югра на период</w:t>
      </w:r>
      <w:r>
        <w:rPr>
          <w:rFonts w:ascii="Times New Roman" w:hAnsi="Times New Roman"/>
          <w:sz w:val="20"/>
          <w:szCs w:val="20"/>
        </w:rPr>
        <w:t xml:space="preserve"> </w:t>
      </w:r>
      <w:r w:rsidRPr="001B7FC9">
        <w:rPr>
          <w:rFonts w:ascii="Times New Roman" w:hAnsi="Times New Roman"/>
          <w:sz w:val="20"/>
          <w:szCs w:val="20"/>
        </w:rPr>
        <w:t xml:space="preserve"> 2017-2021 годы с перспективой до 2026 года»</w:t>
      </w:r>
    </w:p>
    <w:p w:rsidR="00107969" w:rsidRDefault="00107969" w:rsidP="00C74F71">
      <w:pPr>
        <w:tabs>
          <w:tab w:val="right" w:pos="10477"/>
        </w:tabs>
        <w:spacing w:after="0" w:line="240" w:lineRule="auto"/>
        <w:jc w:val="both"/>
        <w:rPr>
          <w:rFonts w:ascii="Times New Roman" w:hAnsi="Times New Roman"/>
          <w:b/>
          <w:sz w:val="20"/>
          <w:szCs w:val="20"/>
        </w:rPr>
      </w:pP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Уставом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 xml:space="preserve">        1. Утвердить «Программу комплексного развития социальной инфраструктуры сельского поселения Сентябрьский Нефтеюганского района ХМАО-Югра на период 2017-2021 годы с перспективой до 2026 года», согласно Приложению. </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 xml:space="preserve">        2. 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3. Контроль за исполнением настоящего постановления возложить на заместителя главы поселения.</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 xml:space="preserve"> </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Глава поселения                                                                                            А.В. Светлаков</w:t>
      </w: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 xml:space="preserve">Приложение </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к постановлению администрации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lang w:eastAsia="ar-SA"/>
        </w:rPr>
      </w:pPr>
      <w:r w:rsidRPr="001B7FC9">
        <w:rPr>
          <w:rFonts w:ascii="Times New Roman" w:hAnsi="Times New Roman"/>
          <w:sz w:val="20"/>
          <w:szCs w:val="20"/>
          <w:lang w:eastAsia="ar-SA"/>
        </w:rPr>
        <w:t>от 20.10.2017  № 173-па</w:t>
      </w: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p>
    <w:p w:rsidR="001B7FC9" w:rsidRPr="001B7FC9" w:rsidRDefault="001B7FC9" w:rsidP="001B7FC9">
      <w:pPr>
        <w:spacing w:after="0" w:line="240" w:lineRule="auto"/>
        <w:jc w:val="both"/>
        <w:rPr>
          <w:rFonts w:ascii="Times New Roman" w:hAnsi="Times New Roman"/>
          <w:sz w:val="20"/>
          <w:szCs w:val="20"/>
          <w:lang w:eastAsia="ar-SA"/>
        </w:rPr>
      </w:pPr>
    </w:p>
    <w:p w:rsidR="00D61992"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lang w:eastAsia="ar-SA"/>
        </w:rPr>
        <w:t>Прикреплено отдельным файлом в электронном виде.</w:t>
      </w:r>
    </w:p>
    <w:p w:rsidR="00D61992" w:rsidRDefault="00D61992" w:rsidP="00C74F71">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lang w:val="en-US"/>
        </w:rPr>
      </w:pPr>
    </w:p>
    <w:p w:rsidR="00E369D0" w:rsidRDefault="00E369D0" w:rsidP="00C74F71">
      <w:pPr>
        <w:spacing w:after="0" w:line="240" w:lineRule="auto"/>
        <w:jc w:val="both"/>
        <w:rPr>
          <w:rFonts w:ascii="Times New Roman" w:hAnsi="Times New Roman"/>
          <w:sz w:val="20"/>
          <w:szCs w:val="20"/>
          <w:lang w:val="en-US"/>
        </w:rPr>
      </w:pPr>
    </w:p>
    <w:p w:rsidR="00E369D0" w:rsidRPr="00107969" w:rsidRDefault="00E369D0" w:rsidP="00E369D0">
      <w:pPr>
        <w:spacing w:after="0" w:line="240" w:lineRule="auto"/>
        <w:ind w:left="426" w:hanging="142"/>
        <w:jc w:val="both"/>
        <w:rPr>
          <w:rFonts w:ascii="Times New Roman" w:hAnsi="Times New Roman"/>
          <w:b/>
          <w:sz w:val="20"/>
          <w:szCs w:val="20"/>
        </w:rPr>
      </w:pPr>
      <w:r w:rsidRPr="00107969">
        <w:rPr>
          <w:rFonts w:ascii="Times New Roman" w:hAnsi="Times New Roman"/>
          <w:b/>
          <w:sz w:val="20"/>
          <w:szCs w:val="20"/>
        </w:rPr>
        <w:t>ПОСТАНОВЛЕНИЕ</w:t>
      </w:r>
    </w:p>
    <w:p w:rsidR="00E369D0" w:rsidRPr="00E369D0" w:rsidRDefault="00E369D0" w:rsidP="00E369D0">
      <w:pPr>
        <w:spacing w:after="0" w:line="240" w:lineRule="auto"/>
        <w:ind w:left="426" w:hanging="142"/>
        <w:jc w:val="both"/>
        <w:rPr>
          <w:rFonts w:ascii="Times New Roman" w:hAnsi="Times New Roman"/>
          <w:sz w:val="20"/>
          <w:szCs w:val="20"/>
        </w:rPr>
      </w:pPr>
      <w:r>
        <w:rPr>
          <w:rFonts w:ascii="Times New Roman" w:hAnsi="Times New Roman"/>
          <w:sz w:val="20"/>
          <w:szCs w:val="20"/>
        </w:rPr>
        <w:t>№ 174 от 20.10 2017года</w:t>
      </w:r>
      <w:r w:rsidRPr="00E369D0">
        <w:rPr>
          <w:rFonts w:ascii="Times New Roman" w:hAnsi="Times New Roman"/>
          <w:sz w:val="20"/>
          <w:szCs w:val="20"/>
        </w:rPr>
        <w:t xml:space="preserve"> О внесении изменений в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 от 31.03.2017 № 46- па)</w:t>
      </w:r>
    </w:p>
    <w:p w:rsidR="00E369D0" w:rsidRDefault="00E369D0" w:rsidP="00E369D0">
      <w:pPr>
        <w:spacing w:after="0" w:line="240" w:lineRule="auto"/>
        <w:ind w:left="426" w:hanging="142"/>
        <w:jc w:val="both"/>
        <w:rPr>
          <w:rFonts w:ascii="Times New Roman" w:hAnsi="Times New Roman"/>
          <w:sz w:val="20"/>
          <w:szCs w:val="20"/>
        </w:rPr>
      </w:pP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В соответствии со статьями 179, 179.3 Бюджетного кодекса Российской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Федерации, в целях повышения эффективности реализации муниципальных программ сельского поселения Сентябрьский  п о с т а н о в л я ю:</w:t>
      </w:r>
    </w:p>
    <w:p w:rsidR="00E369D0" w:rsidRPr="00E369D0" w:rsidRDefault="00E369D0" w:rsidP="00E369D0">
      <w:pPr>
        <w:spacing w:after="0" w:line="240" w:lineRule="auto"/>
        <w:jc w:val="both"/>
        <w:rPr>
          <w:rFonts w:ascii="Times New Roman" w:hAnsi="Times New Roman"/>
          <w:sz w:val="20"/>
          <w:szCs w:val="20"/>
        </w:rPr>
      </w:pP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1.</w:t>
      </w:r>
      <w:r w:rsidRPr="00E369D0">
        <w:rPr>
          <w:rFonts w:ascii="Times New Roman" w:hAnsi="Times New Roman"/>
          <w:sz w:val="20"/>
          <w:szCs w:val="20"/>
        </w:rPr>
        <w:tab/>
        <w:t xml:space="preserve">Внести изменения в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изложив констатирующую часть в следующей редакции: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«В соответствии со статьями 179, 179.3 Бюджетного кодекса Российской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Федерации, приказом Минстроя России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повышения эффективности реализации муниципальных программ сельского поселения Сентябрьский, п о с т а н о в л я ю:».</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2.</w:t>
      </w:r>
      <w:r w:rsidRPr="00E369D0">
        <w:rPr>
          <w:rFonts w:ascii="Times New Roman" w:hAnsi="Times New Roman"/>
          <w:sz w:val="20"/>
          <w:szCs w:val="20"/>
        </w:rPr>
        <w:tab/>
        <w:t>Внести в приложение № 1 к постановлению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 от 31.03.2017 № 46- па) следующие изменения:</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2.1.</w:t>
      </w:r>
      <w:r w:rsidRPr="00E369D0">
        <w:rPr>
          <w:rFonts w:ascii="Times New Roman" w:hAnsi="Times New Roman"/>
          <w:sz w:val="20"/>
          <w:szCs w:val="20"/>
        </w:rPr>
        <w:tab/>
        <w:t>Пункт 2.7 раздела 2 изложить в следующий редакции:</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«2.7. В случаях, когда реализация мероприятий муниципальной программы осуществляется в рамках проектного портфеля: общие положения, требования к содержанию муниципальных программ (паспорт, содержание, структура, форма приложений, отчет) должны соответствовать порядкам, требованиям и срокам, установленным федеральным законодательством, законодательством Ханты-Мансийского автономного округа - Югры. Формирование муниципальной программы, утверждение, управление и контроль за реализацией муниципальной программы осуществляются в соответствии с методическими рекомендациями утвержденными Приказами Министерств Российской Федерации.»;</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2.2.</w:t>
      </w:r>
      <w:r w:rsidRPr="00E369D0">
        <w:rPr>
          <w:rFonts w:ascii="Times New Roman" w:hAnsi="Times New Roman"/>
          <w:sz w:val="20"/>
          <w:szCs w:val="20"/>
        </w:rPr>
        <w:tab/>
        <w:t>Раздел 5 дополнить пунктом 5.2. следующего содержания:</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«5.2. При наступлении условий, установленных пунктом 2.7 раздела 2, оценка  на предмет соответствия Порядку не осуществляется.»;</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ab/>
        <w:t>2.3  Пункт 8.9 раздела 8 изложить в следующий редакции:</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«8.9. По итогам реализации муниципальной программы сектор финансов администрации сельского поселения Сентябрьский ежегодно разрабатывает сводный годовой доклад о ходе реализации и оценке эффективности муниципальных программ </w:t>
      </w:r>
      <w:r w:rsidRPr="00E369D0">
        <w:rPr>
          <w:rFonts w:ascii="Times New Roman" w:hAnsi="Times New Roman"/>
          <w:sz w:val="20"/>
          <w:szCs w:val="20"/>
        </w:rPr>
        <w:lastRenderedPageBreak/>
        <w:t>(далее – сводный годовой доклад). Сводный годовой доклад до 1 июня текущего года размещается на официальном сайте органов местного самоуправления сельского поселения Сентябрьский в разделе «Муниципальные программы».».</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3.</w:t>
      </w:r>
      <w:r w:rsidRPr="00E369D0">
        <w:rPr>
          <w:rFonts w:ascii="Times New Roman" w:hAnsi="Times New Roman"/>
          <w:sz w:val="20"/>
          <w:szCs w:val="20"/>
        </w:rPr>
        <w:tab/>
        <w:t xml:space="preserve">Настоящее постановление подлежит официальному опубликованию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в бюллетене «Сентябрьский вестник» и размещению на официальном сайте органов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местного самоуправления сельского поселения Сентябрьский.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4.</w:t>
      </w:r>
      <w:r w:rsidRPr="00E369D0">
        <w:rPr>
          <w:rFonts w:ascii="Times New Roman" w:hAnsi="Times New Roman"/>
          <w:sz w:val="20"/>
          <w:szCs w:val="20"/>
        </w:rPr>
        <w:tab/>
        <w:t xml:space="preserve">Настоящее постановление вступает в силу после официального </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опубликования.</w:t>
      </w: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5.</w:t>
      </w:r>
      <w:r w:rsidRPr="00E369D0">
        <w:rPr>
          <w:rFonts w:ascii="Times New Roman" w:hAnsi="Times New Roman"/>
          <w:sz w:val="20"/>
          <w:szCs w:val="20"/>
        </w:rPr>
        <w:tab/>
        <w:t>Контроль за выполнением постановления возложить на заместителя главы поселения.</w:t>
      </w:r>
    </w:p>
    <w:p w:rsidR="00E369D0" w:rsidRPr="00E369D0" w:rsidRDefault="00E369D0" w:rsidP="00E369D0">
      <w:pPr>
        <w:spacing w:after="0" w:line="240" w:lineRule="auto"/>
        <w:jc w:val="both"/>
        <w:rPr>
          <w:rFonts w:ascii="Times New Roman" w:hAnsi="Times New Roman"/>
          <w:sz w:val="20"/>
          <w:szCs w:val="20"/>
        </w:rPr>
      </w:pPr>
    </w:p>
    <w:p w:rsidR="00E369D0" w:rsidRPr="00E369D0" w:rsidRDefault="00E369D0" w:rsidP="00E369D0">
      <w:pPr>
        <w:spacing w:after="0" w:line="240" w:lineRule="auto"/>
        <w:jc w:val="both"/>
        <w:rPr>
          <w:rFonts w:ascii="Times New Roman" w:hAnsi="Times New Roman"/>
          <w:sz w:val="20"/>
          <w:szCs w:val="20"/>
        </w:rPr>
      </w:pPr>
    </w:p>
    <w:p w:rsidR="00E369D0" w:rsidRPr="00E369D0" w:rsidRDefault="00E369D0" w:rsidP="00E369D0">
      <w:pPr>
        <w:spacing w:after="0" w:line="240" w:lineRule="auto"/>
        <w:jc w:val="both"/>
        <w:rPr>
          <w:rFonts w:ascii="Times New Roman" w:hAnsi="Times New Roman"/>
          <w:sz w:val="20"/>
          <w:szCs w:val="20"/>
        </w:rPr>
      </w:pPr>
      <w:r w:rsidRPr="00E369D0">
        <w:rPr>
          <w:rFonts w:ascii="Times New Roman" w:hAnsi="Times New Roman"/>
          <w:sz w:val="20"/>
          <w:szCs w:val="20"/>
        </w:rPr>
        <w:t xml:space="preserve">Глава поселения                 </w:t>
      </w:r>
      <w:r w:rsidRPr="00E369D0">
        <w:rPr>
          <w:rFonts w:ascii="Times New Roman" w:hAnsi="Times New Roman"/>
          <w:sz w:val="20"/>
          <w:szCs w:val="20"/>
        </w:rPr>
        <w:tab/>
        <w:t xml:space="preserve">                                                                  А.В.Светлаков</w:t>
      </w:r>
    </w:p>
    <w:p w:rsidR="00E369D0" w:rsidRPr="00E369D0" w:rsidRDefault="00E369D0" w:rsidP="00C74F71">
      <w:pPr>
        <w:spacing w:after="0" w:line="240" w:lineRule="auto"/>
        <w:jc w:val="both"/>
        <w:rPr>
          <w:rFonts w:ascii="Times New Roman" w:hAnsi="Times New Roman"/>
          <w:sz w:val="20"/>
          <w:szCs w:val="20"/>
        </w:rPr>
      </w:pPr>
    </w:p>
    <w:p w:rsidR="00E369D0" w:rsidRPr="00E369D0" w:rsidRDefault="00E369D0" w:rsidP="00C74F71">
      <w:pPr>
        <w:spacing w:after="0" w:line="240" w:lineRule="auto"/>
        <w:jc w:val="both"/>
        <w:rPr>
          <w:rFonts w:ascii="Times New Roman" w:hAnsi="Times New Roman"/>
          <w:sz w:val="20"/>
          <w:szCs w:val="20"/>
        </w:rPr>
      </w:pPr>
    </w:p>
    <w:p w:rsidR="00E369D0" w:rsidRPr="00E369D0" w:rsidRDefault="00E369D0" w:rsidP="00C74F71">
      <w:pPr>
        <w:spacing w:after="0" w:line="240" w:lineRule="auto"/>
        <w:jc w:val="both"/>
        <w:rPr>
          <w:rFonts w:ascii="Times New Roman" w:hAnsi="Times New Roman"/>
          <w:sz w:val="20"/>
          <w:szCs w:val="20"/>
        </w:rPr>
      </w:pPr>
    </w:p>
    <w:p w:rsidR="001B7FC9" w:rsidRPr="00107969" w:rsidRDefault="001B7FC9" w:rsidP="001B7FC9">
      <w:pPr>
        <w:spacing w:after="0" w:line="240" w:lineRule="auto"/>
        <w:ind w:left="426" w:hanging="142"/>
        <w:jc w:val="both"/>
        <w:rPr>
          <w:rFonts w:ascii="Times New Roman" w:hAnsi="Times New Roman"/>
          <w:b/>
          <w:sz w:val="20"/>
          <w:szCs w:val="20"/>
        </w:rPr>
      </w:pPr>
      <w:r w:rsidRPr="00107969">
        <w:rPr>
          <w:rFonts w:ascii="Times New Roman" w:hAnsi="Times New Roman"/>
          <w:b/>
          <w:sz w:val="20"/>
          <w:szCs w:val="20"/>
        </w:rPr>
        <w:t>ПОСТАНОВЛЕНИЕ</w:t>
      </w:r>
    </w:p>
    <w:p w:rsidR="001B7FC9" w:rsidRPr="001B7FC9" w:rsidRDefault="001B7FC9" w:rsidP="001B7FC9">
      <w:pPr>
        <w:spacing w:after="0" w:line="240" w:lineRule="auto"/>
        <w:ind w:left="426" w:hanging="142"/>
        <w:jc w:val="both"/>
        <w:rPr>
          <w:rFonts w:ascii="Times New Roman" w:hAnsi="Times New Roman"/>
          <w:sz w:val="20"/>
          <w:szCs w:val="20"/>
        </w:rPr>
      </w:pPr>
      <w:r>
        <w:rPr>
          <w:rFonts w:ascii="Times New Roman" w:hAnsi="Times New Roman"/>
          <w:sz w:val="20"/>
          <w:szCs w:val="20"/>
        </w:rPr>
        <w:t xml:space="preserve">№ 175 от 23.10 2017года </w:t>
      </w:r>
      <w:r w:rsidRPr="001B7FC9">
        <w:rPr>
          <w:rFonts w:ascii="Times New Roman" w:hAnsi="Times New Roman"/>
          <w:sz w:val="20"/>
          <w:szCs w:val="20"/>
        </w:rPr>
        <w:t>О назначении публичных слушаний по проекту</w:t>
      </w:r>
    </w:p>
    <w:p w:rsidR="001B7FC9" w:rsidRDefault="001B7FC9" w:rsidP="001B7FC9">
      <w:pPr>
        <w:spacing w:after="0" w:line="240" w:lineRule="auto"/>
        <w:ind w:left="426" w:hanging="142"/>
        <w:jc w:val="both"/>
        <w:rPr>
          <w:rFonts w:ascii="Times New Roman" w:hAnsi="Times New Roman"/>
          <w:sz w:val="20"/>
          <w:szCs w:val="20"/>
        </w:rPr>
      </w:pPr>
      <w:r w:rsidRPr="001B7FC9">
        <w:rPr>
          <w:rFonts w:ascii="Times New Roman" w:hAnsi="Times New Roman"/>
          <w:sz w:val="20"/>
          <w:szCs w:val="20"/>
        </w:rPr>
        <w:t>постановления «Об утверждении Правил благоустройства территорий муниципального образования сельское поселения Сентябрьский»</w:t>
      </w:r>
    </w:p>
    <w:p w:rsidR="00D61992" w:rsidRDefault="00D61992" w:rsidP="00D61992">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3, 9 Устава сельского поселения Сентябрьский, решением Совета депутатов сельского поселения Сентябрьский от 23.03.2017 № 215 «О порядке организации и проведения публичных слушаний», п о с т а н о в л я ю:</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w:t>
      </w:r>
      <w:r w:rsidRPr="001B7FC9">
        <w:rPr>
          <w:rFonts w:ascii="Times New Roman" w:hAnsi="Times New Roman"/>
          <w:sz w:val="20"/>
          <w:szCs w:val="20"/>
        </w:rPr>
        <w:tab/>
        <w:t>По инициативе Главы сельского поселения Сентябрьский провести публичные слушания по проекту постановления «Об утверждении Правил благоустройства территорий муниципального образования сельское поселения Сентябрьский» согласно приложению, к настоящему постановлению.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w:t>
      </w:r>
      <w:r w:rsidRPr="001B7FC9">
        <w:rPr>
          <w:rFonts w:ascii="Times New Roman" w:hAnsi="Times New Roman"/>
          <w:sz w:val="20"/>
          <w:szCs w:val="20"/>
        </w:rPr>
        <w:tab/>
        <w:t>Назначить публичные слушания на 15.11.2017, начало 18:00 часов по местному времени, место проведения - ДК «Жемчужина Югра» п. Сентябрьский, здание 66а.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w:t>
      </w:r>
      <w:r w:rsidRPr="001B7FC9">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порядке:</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А.В.Светлаков</w:t>
      </w:r>
      <w:r w:rsidRPr="001B7FC9">
        <w:rPr>
          <w:rFonts w:ascii="Times New Roman" w:hAnsi="Times New Roman"/>
          <w:sz w:val="20"/>
          <w:szCs w:val="20"/>
        </w:rPr>
        <w:tab/>
        <w:t>глава поселения, председатель рабочей группы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Л.Ю.Солдаткина</w:t>
      </w:r>
      <w:r w:rsidRPr="001B7FC9">
        <w:rPr>
          <w:rFonts w:ascii="Times New Roman" w:hAnsi="Times New Roman"/>
          <w:sz w:val="20"/>
          <w:szCs w:val="20"/>
        </w:rPr>
        <w:tab/>
        <w:t>ведущий специалист администрации, секретарь рабочей группы.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М.А.Надточий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ab/>
        <w:t>заместитель главы поселения, заместитель        председателя  Рабочей группы.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           С.Н.Шереметова</w:t>
      </w:r>
      <w:r w:rsidRPr="001B7FC9">
        <w:rPr>
          <w:rFonts w:ascii="Times New Roman" w:hAnsi="Times New Roman"/>
          <w:sz w:val="20"/>
          <w:szCs w:val="20"/>
        </w:rPr>
        <w:tab/>
        <w:t>главный специалист администрации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           О.В. Шабалина </w:t>
      </w:r>
      <w:r w:rsidRPr="001B7FC9">
        <w:rPr>
          <w:rFonts w:ascii="Times New Roman" w:hAnsi="Times New Roman"/>
          <w:sz w:val="20"/>
          <w:szCs w:val="20"/>
        </w:rPr>
        <w:tab/>
        <w:t>начальник отдела - главный бухгалтер;</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           4.Замечания и предложения по проекту постановления «Об утверждении Правил благоустройства территорий муниципального образования сельское поселения Сентябрьский»  направляются в течение 30 дней со дня опубликования настоящего постановления в Администрацию сельского поселения с указанием фамилии, имени, отчества, контактного телефона и адреса проживания в письменной форме и (или) электронном виде в адрес рабочей группы: 628330, Ханты-Мансийский автономный округ – Югра, Нефтеюганский район, п. Сентябрьский, дом 10, телефон: 8(3463)708049, адрес электронной почты: sentybrskyadm@mail.ru</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w:t>
      </w:r>
      <w:r w:rsidRPr="001B7FC9">
        <w:rPr>
          <w:rFonts w:ascii="Times New Roman" w:hAnsi="Times New Roman"/>
          <w:sz w:val="20"/>
          <w:szCs w:val="20"/>
        </w:rPr>
        <w:tab/>
        <w:t>Постановление подлежит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w:t>
      </w:r>
      <w:r w:rsidRPr="001B7FC9">
        <w:rPr>
          <w:rFonts w:ascii="Times New Roman" w:hAnsi="Times New Roman"/>
          <w:sz w:val="20"/>
          <w:szCs w:val="20"/>
        </w:rPr>
        <w:tab/>
        <w:t>Контроль за выполнением постановления осуществляю лично.</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поселения</w:t>
      </w:r>
      <w:r w:rsidRPr="001B7FC9">
        <w:rPr>
          <w:rFonts w:ascii="Times New Roman" w:hAnsi="Times New Roman"/>
          <w:sz w:val="20"/>
          <w:szCs w:val="20"/>
        </w:rPr>
        <w:tab/>
      </w:r>
      <w:r w:rsidRPr="001B7FC9">
        <w:rPr>
          <w:rFonts w:ascii="Times New Roman" w:hAnsi="Times New Roman"/>
          <w:sz w:val="20"/>
          <w:szCs w:val="20"/>
        </w:rPr>
        <w:tab/>
      </w:r>
      <w:r w:rsidRPr="001B7FC9">
        <w:rPr>
          <w:rFonts w:ascii="Times New Roman" w:hAnsi="Times New Roman"/>
          <w:sz w:val="20"/>
          <w:szCs w:val="20"/>
        </w:rPr>
        <w:tab/>
      </w:r>
      <w:r w:rsidRPr="001B7FC9">
        <w:rPr>
          <w:rFonts w:ascii="Times New Roman" w:hAnsi="Times New Roman"/>
          <w:sz w:val="20"/>
          <w:szCs w:val="20"/>
        </w:rPr>
        <w:tab/>
      </w:r>
      <w:r w:rsidRPr="001B7FC9">
        <w:rPr>
          <w:rFonts w:ascii="Times New Roman" w:hAnsi="Times New Roman"/>
          <w:sz w:val="20"/>
          <w:szCs w:val="20"/>
        </w:rPr>
        <w:tab/>
      </w:r>
      <w:r w:rsidRPr="001B7FC9">
        <w:rPr>
          <w:rFonts w:ascii="Times New Roman" w:hAnsi="Times New Roman"/>
          <w:sz w:val="20"/>
          <w:szCs w:val="20"/>
        </w:rPr>
        <w:tab/>
      </w:r>
      <w:r w:rsidRPr="001B7FC9">
        <w:rPr>
          <w:rFonts w:ascii="Times New Roman" w:hAnsi="Times New Roman"/>
          <w:sz w:val="20"/>
          <w:szCs w:val="20"/>
        </w:rPr>
        <w:tab/>
        <w:t xml:space="preserve">                   А.В.Светлаков</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6C2DAC" w:rsidP="001B7FC9">
      <w:pPr>
        <w:spacing w:after="0" w:line="240" w:lineRule="auto"/>
        <w:jc w:val="both"/>
        <w:rPr>
          <w:rFonts w:ascii="Times New Roman" w:hAnsi="Times New Roman"/>
          <w:sz w:val="20"/>
          <w:szCs w:val="20"/>
        </w:rPr>
      </w:pPr>
      <w:r>
        <w:rPr>
          <w:rFonts w:ascii="Times New Roman" w:hAnsi="Times New Roman"/>
          <w:sz w:val="20"/>
          <w:szCs w:val="20"/>
        </w:rPr>
        <w:t xml:space="preserve">Муниципальное образование Сельское поселение Сентябрьский Нефтеюганский район </w:t>
      </w:r>
      <w:r w:rsidR="001B7FC9" w:rsidRPr="001B7FC9">
        <w:rPr>
          <w:rFonts w:ascii="Times New Roman" w:hAnsi="Times New Roman"/>
          <w:sz w:val="20"/>
          <w:szCs w:val="20"/>
        </w:rPr>
        <w:t>Ханты-Мансийский автономный округ – Югра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АДМИНИСТРАЦИЯ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ПРОЕКТ ПОСТАНОВЛЕНИЯ</w:t>
      </w:r>
      <w:r w:rsidR="00E369D0" w:rsidRPr="00E369D0">
        <w:rPr>
          <w:rFonts w:ascii="Times New Roman" w:hAnsi="Times New Roman"/>
          <w:sz w:val="20"/>
          <w:szCs w:val="20"/>
        </w:rPr>
        <w:t xml:space="preserve"> </w:t>
      </w:r>
      <w:r w:rsidR="00E369D0">
        <w:rPr>
          <w:rFonts w:ascii="Times New Roman" w:hAnsi="Times New Roman"/>
          <w:sz w:val="20"/>
          <w:szCs w:val="20"/>
        </w:rPr>
        <w:t>№</w:t>
      </w:r>
      <w:r w:rsidR="00E369D0">
        <w:rPr>
          <w:rFonts w:ascii="Times New Roman" w:hAnsi="Times New Roman"/>
          <w:sz w:val="20"/>
          <w:szCs w:val="20"/>
          <w:lang w:val="en-US"/>
        </w:rPr>
        <w:t xml:space="preserve"> </w:t>
      </w:r>
      <w:r w:rsidRPr="001B7FC9">
        <w:rPr>
          <w:rFonts w:ascii="Times New Roman" w:hAnsi="Times New Roman"/>
          <w:sz w:val="20"/>
          <w:szCs w:val="20"/>
        </w:rPr>
        <w:t>п. Сентябрьский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Об утверждении Правил благоустройства территорий муниципального образования сельское поселения Сентябрьский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В соответствии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Сентябрьский п о с т а н о в л я ю:</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Утвердить Правила благоустройства территорий муниципального образования сельское поселение Сентябрьский согласно приложению, к настоящему постановлению.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2. Признать утратившими силу постановления администрации сельского поселения Сентябрьский: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от 16.05.2012 № 50-па «Об утверждении Положения «О благоустройстве территории муниципального образования сельское поселение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от 16.09.2014 №111-па «О внесении изменений в постановление администрации сельского поселения Сентябрьский от 16.05.2012 №50-па»;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от 01.06.2015 №87-па «О внесении изменений в постановление администрации сельского поселения Сентябрьский от 16.05.2012 №50-па»;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от 17.03.2016 №31-па «О внесении изменений в постановление администрации сельского поселения Сентябрьский от 16.05.2012 №50-па».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Контроль за исполнением настоящего постановления возложить на заместителя главы сельского поселения Сентябрьский М.А.Надточий.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Глава  поселения                                                                                         А.В.Светлаков                                                                                      </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6C2DAC" w:rsidP="001B7FC9">
      <w:pPr>
        <w:spacing w:after="0" w:line="240" w:lineRule="auto"/>
        <w:jc w:val="both"/>
        <w:rPr>
          <w:rFonts w:ascii="Times New Roman" w:hAnsi="Times New Roman"/>
          <w:sz w:val="20"/>
          <w:szCs w:val="20"/>
        </w:rPr>
      </w:pPr>
      <w:r>
        <w:rPr>
          <w:rFonts w:ascii="Times New Roman" w:hAnsi="Times New Roman"/>
          <w:sz w:val="20"/>
          <w:szCs w:val="20"/>
        </w:rPr>
        <w:t>Приложение    к проекту постановления Администрации сельского  поселения Сентябрьский от _____________ № ___</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Правила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благоустройства территории муниципального образования сельское поселение Сентябрьский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1. ОБЩИЕ ПОЛОЖЕНИЯ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Настоящие Правила благоустройства территории муниципального образования сельское поселение Сентябрьский (далее - Правила) разработаны на основании Федеральных законов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Законом Ханты-Мансийского автономного округа - Югры от 11.06.2010 N 102-оз "Об административных правонарушениях", Уставом сельского поселения Сентябрьский,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и определяют требования по благоустройству и содержанию территорий сельского поселения Сентябрьский (далее по тексту сельское поселение).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Правила устанавливают единые и обязательные к исполнению требования на территории сельского поселения Сентябрьский,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сельского поселения Сентябрьский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Ханты-Мансийского автономного округа - Югры от 11 июня 2010г. № 102-ОЗ «Об административных правонарушениях». </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2. ОСНОВНЫЕ ПОНЯТИЯ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В настоящих Правилах используются следующие основные понятия: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Брошенный разукомплектованный автотранспорт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Воспроизводство лесов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Временно расположенные (некапитальные, нестационарные) объекты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Вывеска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ее нахождения, адресе и режиме работы;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Вывоз ТБО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Газон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жидкие бытовые отходы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земляные работы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знаково-информационные системы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 информация, не являющаяся рекламой;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зеленые насаждения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категория дорог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компенсационное озеленение - мероприятия, направленные на восстановление зеленых насаждений и работы по уходу за ними до момента их приживаемости;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контейнер для мусора - стандартная емкость объемом до 2 куб. м для сбора твердых коммунальных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контейнерная площадка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крупногабаритный мусор (КГМ)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ливневая канализация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лоток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малые архитектурные формы (далее - МАФ) -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мусор - мелкие неоднородные сухие или влажные отходы;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Наружное освещение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Несанкционированная свалка отходов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объекты благоустройства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а также иные территории города;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объект с временным сроком эксплуатации – строение, прочно не связанное с земельным участком, используемое для временного проживания граждан;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обслуживающая организация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отведенная территория - часть территории сельского поселения Сентябрьский, предоставленная в установленном порядке гражданам, юридическим лицам, индивидуальным предпринимателям;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мостановок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реставрация фасадов объекта - комплекс строительных работ по восстановлению архитектурного объекта;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санитарная очистка (убока)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w:t>
      </w:r>
      <w:r w:rsidRPr="001B7FC9">
        <w:rPr>
          <w:rFonts w:ascii="Times New Roman" w:hAnsi="Times New Roman"/>
          <w:sz w:val="20"/>
          <w:szCs w:val="20"/>
        </w:rPr>
        <w:lastRenderedPageBreak/>
        <w:t>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указатель местонахождения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штендеры (выносные щитовые конструкции) - временные объекты наружной рекламы, устанавливаемые в поселении  организациями в часы их работы.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3. ТРЕБОВАНИЯ К СОДЕРЖАНИЮ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 БЛАГОУСТРОЙСТВУ ТЕРРИТОРИИ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Благоустройство территории поселения заключается в проведении мероприятий, обеспечивающих: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поддержание в чистоте и исправном состоянии зданий, строений, сооружений и их элементов;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озеленение территории, а также содержание зеленых насаждений, в том числе кошение травы, обрезку деревьев и кустарников.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бережно относиться к объектам всех форм собственности, расположенным на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выполнять благоустройство земельных участков;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размещать на домах указатели наименования улицы, номеров домов установленного образца и содержать их в исправном состоянии и чистоте;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осуществлять уборку экскрементов домашних животных.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Физические лица, индивидуальные предприниматели и юридические лица всех организационно-правовых форм имеют право: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получать информацию Администрации сельского поселения по вопросам благоустройства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участвовать в смотрах, конкурсах, иных массовых мероприятиях по содержанию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делать добровольные пожертвования и взносы на содержание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осуществлять иные действия по благоустройству территорий, не противоречащие нормам действующего законодательства, настоящим Правилам.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На всей территории поселения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сброс хозяйствующими субъектами неочищенных сточных вод и иных загрязняющих веществ в водоемы и ливневую канализацию;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самовольная установка временных нестационарных объектов;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мойка загрязненных транспортных средств вне специально отведенных для этого мест;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стоянка разукомплектованных транспортных средств, кроме специально отведенных для стоянки мест;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смет мусора на проезжую часть дороги при уборке;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захламление, загрязнение отведенной и прилегающей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повреждение и уничтожение объектов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установка и размещение афиш, объявлений и указателей в несогласованных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самовольный захват земельных участков под огороды, строительство погребов без оформления прав на земельный участок;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18)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w:t>
      </w:r>
      <w:r w:rsidRPr="001B7FC9">
        <w:rPr>
          <w:rFonts w:ascii="Times New Roman" w:hAnsi="Times New Roman"/>
          <w:sz w:val="20"/>
          <w:szCs w:val="20"/>
        </w:rPr>
        <w:lastRenderedPageBreak/>
        <w:t>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засорение и засыпка водоемов, загрязнение водоемов сточными водами, устройство запруд;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подметание и уборка дорог в вечерне – ночное время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производство земляных работ в нарушение правил, установленных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самовольное размещение штендеров на тротуарах, пешеходных путях, парковках автотранспорта, расположенных на землях общего 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самовольное размещение объявлений вне специально отведенных для этого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25)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26) размещение надгробных сооружений вне мест, специально предназначенных для этих целей;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27) самовольное присоединение промышленных, хозяйственно-бытовых и иных объектов к сетям канализации;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28) сгребание листвы, снега и грязи к комлевой части деревьев, кустарников;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29) складирование тары вне торговых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30)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31)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32)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33) самовольный спил и сруб деревьев и кустарников, за исключением территории частных домовладений.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5.1.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Урны должны быть исправны и окрашены. Не допускается переполнение урн.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10. Средства наружной рекламы и информации, размещенные на территории  сельского поселения Сентябрьский, должны содержаться в чистоте, быть окрашены, не должны иметь повреждений.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Объекты улично-дорожной сети должны быть оборудованы дорожными знаками.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Поверхность знаков должна быть чистой, без повреждений.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Разметка объектов дорожного хозяйства должна отвечать установленным нормативам.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Собственники подземных инженерных коммуникаций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ремонт подземной части линейных инженерных сетей производить при получения разрешения на производство земляных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немедленно ограждать и обозначать соответствующими дорожными знаками разрушенные крышки и решетки;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ликвидировать последствия аварий на коммуникациях (снежные валы, наледь, грязь, жидкости) в нормативные сроки;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обеспечивать освещение мест аварий в темное время суток, оповещать о ней население через средства массовой информации;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не допускать слива воды на проезжую часть дорог и тротуары.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Содержание и уборку проезжих частей автомобильных дорог общего пользования местного значения, улиц, проездов, включая прилотковую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4. ОРГАНИЗАЦИЯ СОДЕРЖАНИЯ И БЛАГОУСТРОЙСТВА ТЕРРИТОРИИ СЕЛЬСКОГО ПОСЕЛЕНИЯ СЕНТЯБРЬСКИЙ. ПОРЯДОК УЧАСТИЯ ЮРИДИЧЕСКИХ И ФИЗИЧЕСКИХ ЛИЦ В СОДЕРЖАНИИ И БЛАГОУСТРОЙСТВЕ ПРИЛЕГАЮЩИХ ТЕРРИТОРИЙ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 СОДЕРЖАНИЕ ТЕРРИТОРИИ ОБЩЕГО ПОЛЬЗОВАНИЯ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Уборка и содержание территории поселения осуществляется: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в летний период - с 15 апреля по 14 октября;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в зимний период - с 15 октября по 14 апреля.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Указанные сроки могут корректироваться Исполнительным комитетом  в зависимости от погодных условий.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Уборка территории поселения осуществляется путем проведения: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систематических работ по содержанию, уборке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единичных массовых мероприятий (субботники) в соответствии с правовыми актами Администрации сельского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подметание территорий с искусственным покрытием;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очистку решеток ливневой канализации;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сбор мусора со всех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ежегодную, окраску малых архитектурных форм, садовой и уличной мебели, урн, спортивных и детских площадок, ограждений, бордюров;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период листопада - сбор и вывоз опавшей листвы один раз в сутки;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Уборка территории общего пользования в зимний период включает в себя: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очистку дорожных покрытий и тротуаров от снега, наледи и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весенний период - рыхление снега и организацию отвода талых вод.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Особенности уборки пешеходных тротуаров, наземных переходов, лестниц в зимний период: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период интенсивного снегопада пешеходные тротуары, лестницы должны обрабатываться противогололедными материалами и расчищаться;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возникновении гололеда противогололедными материалами обрабатываются в первую очередь лестницы, затем тротуары.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На территории поселения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сорить на улицах, площадях, участках с зелеными насаждениями, на газонах, пляжах и других территориях общего 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складировать и хранить движимое имущество за пределами границ и (или) ограждений предоставленных земельных участков;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размещать и складировать тару, промышленные товары и иные предметы торговли на тротуарах, газонах, дорогах;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складирование снега в неустановленных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Очистка урн, расположенных вдоль дорог, производится не реже одного раза в день, на остановочных площадках - два раза в день.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Требования к летней уборке дорог по отдельным элементам: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обочины дорог должны быть очищены от крупногабаритных отходов и другого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Требования к зимней уборке дорог:</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уборка дорог в зимний период включает: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очистку от снега и наледи проезжей части, остановок ожидания общественного транспорта, подметание, сдвигание снега в валы и вывоз снега;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вывозить и складировать снег в местах, не согласованных в установленном порядке;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формировать снежные валы: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а) на пересечениях дорог и улиц на одном уровне и вблизи железнодорожных переездов в зоне треугольника видимости;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б) ближе 20 м от остановок ожидания общественного 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на участках дорог, оборудованных транспортными ограждениями или повышенным бордюром;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 на тротуарах;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д) во въездах на прилегающие территории;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2. СОДЕРЖАНИЕ ПРИДОМОВЫХ И ДВОРОВЫХ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ТЕРРИТОРИЙ МНОГОКВАРТИРНЫХ ДОМОВ</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Содержание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Парковки автотранспорта и автотранспорт не должны: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препятствовать пешеходному движению, проезду автотранспорта и специальных машин (пожарных, машин скорой помощи, аварийных, уборочных и др.).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возникновении наледи (гололеда) производится обработка противогололедными материалами.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Не допускается выталкивание или перемещение снега с придомовых территорий на объекты улично-дорожной сети.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Подметание придомовых территорий, внутриквартальных проездов, внутридворовых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Уборка придомовых и дворовых территорий многоквартирных домов в летний период.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3. СОДЕРЖАНИЕ ТЕРРИТОРИЙ ИНДИВИДУАЛЬНОЙ ЗАСТРОЙКИ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Собственники жилых домов на территориях индивидуальной застройки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содержать в чистоте и порядке жилой дом, надворные постройки, ограждения и прилегающую к жилому дому территорию;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обеспечивать сохранность имеющихся перед жилым домом зеленых насаждений, их полив в сухую погоду;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очищать канавы, трубы для стока воды на прилегающей территории для обеспечения отвода талых вод в весенний период;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осуществлять сброс, накопление мусора и отходов в специально отведенных для этих целей местах (в контейнеры);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не допуская розлива (слива) сточных и фекальных вод;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производить земляные работы на землях общего пользования в установленном порядке;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иметь на жилом доме номерной знак и поддерживать его в исправном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не допускать захламления прилегающей территории отходами производства и потребления.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Собственникам жилых домов на территориях индивидуальной застройки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осуществлять сброс, накопление отходов и мусора в местах, не отведенных для этих целей;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самовольное строительство выгреба для сбора жидких бытовых отходов вне придомовой территории.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4. ОСНОВНЫЕ ТРЕБОВАНИЯ К ОБРАЩЕНИЮ С ОТХОДАМИ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Контейнерные площадки размещаются в соответствии с дислокацией, утвержденной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Твердые бытовые отходы из контейнеров должны быть вывезены в течение суток (ежедневный вывоз).</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Сбор пищевых отходов осуществляется в соответствии с санитарными нормами 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переполнение контейнеров (мусоросборников);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размещение контейнеров (мусоросборников) вне специально оборудованных площадок для сбора и временного хранения ТБО;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размещение площадок для сбора и временного хранения ТБО на проезжей части, газонах, тротуарах и в проходных арках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сжигание всех видов отходов на территории домовладений;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установка контейнеров на проезжей части, тротуарах, газонах и в проходных арках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11) складирование крупногабаритных бытовых отходов на контейнерных площадках, расположенных в районах индивидуальной жилищной застройки;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выгрузка отходов на контейнерной площадке из автотранспорта;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изъятие вторичного сырья и пищевых отходов из контейнеров;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размещение в грунте (захоронение) отходов производства и потребления в ходе проведения планировочных, строительных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Установка урн осуществляется с учетом обеспечения беспрепятственного передвижения пешеходов, проезда инвалидных и детских колясок.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Очистка урн производится собственниками или лицами, осуществляющими по договору содержание территорий, по мере их заполнения.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При производстве работ по сносу зданий, строений и сооружений и иных объектов обращение с отходами должно соответствовать Правилам.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5. СОДЕРЖАНИЕ ИНЖЕНЕРНЫХ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 КОММУНИКАЦИЙ, ВОЗДУШНЫХ ЛИНИЙ СВЯЗИ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Содержание инженерных сетей и коммуникаций осуществляется в соответствии с нормами и правилами эксплуатации этих сетей и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Охранные зоны инженерных сетей и коммуникаций, включая воздушные, определяются нормами и правилами их эксплуатации.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производить земляные работы;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повреждать сети канализации, взламывать или разрушать люки;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осуществлять строительство, устанавливать торговые, хозяйственные и бытовые сооружения;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сброс всех видов отходов, в том числе жидких, в сети канализации без согласования с организацией, эксплуатирующей эти сети;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установка осветительного оборудования, средств наружной рекламы и информации;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устройство площадок (детских, отдыха, стоянок автомобилей, установки мусоросборников).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Эксплуатация сетей канализации в районе осуществляется на основании договоров, заключенных со специализированными организациями.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Эксплуатация ведомственных сетей канализации производится за счет средств соответствующих организаций.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Организации, эксплуатирующие сети канализации, обязаны содержать их в соответствии с техническими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Ликвидация последствий утечек выполняется силами и за счет владельцев поврежденных инженерных сетей.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Владельцы подземных инженерных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содержат и ремонтируют подземные коммуникации, а также своевременно производят очистку колодцев и коллекторов;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 течение суток обеспечивают ликвидацию последствий аварий, связанных с функционированием коммуникаций (снежные валы, наледь, грязь и пр.);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6) обеспечивают предотвращение аварийных и плановых сливов воды и иных жидкостей на проезжую часть дорог и улиц поселения.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Размещение инженерных сетей под проезжей частью улиц и дорог осуществляется в тоннелях и проходных каналах.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Не допускается засорение, заливание колодцев, ограничивающие их пропускную способность.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Запрещается сброс сточных вод, не соответствующих установленным нормативам качества, а также сброс в систему ливневой канализации: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Собственники проводных линий связи, операторы связи, интернет-провайдеры на территории поселения не должны: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Собственники проводных линий связи, операторы связи, интернет-провайдеры: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размещают существующие воздушные линии связи подземным способом;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6. СОДЕРЖАНИЕ СТРОИТЕЛЬНЫХ ОБЪЕКТОВ</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Строительную площадку размещать только в границах земельного участка, отведенного в установленном законом порядке.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До начала и при производстве строительных, ремонтных и иных видов работ (далее - работ) необходимо: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установить по всему периметру строительной площадки сплошное ограждение (забор);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обеспечить общую устойчивость, прочность, надежность, эксплуатационную безопасность ограждения строительной площадки;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обеспечить территорию строительной площадки габаритным освещением и освещением опасных мест в ночное время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оснастить строительную площадку средствами пожарной безопасности;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обеспечить регулярный вывоз строительного мусора и твердых бытовых отходов с территории строительной площадки;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оборудовать автотранспорт, перевозящий сыпучие грузы, специальными съемными тентами, препятствующими загрязнению окружающей среды;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Ограждения строительных площадок и мест разрытия должны иметь опрятный внешний вид.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Высота ограждений не должна превышать двух метров, если иное не предусмотрено нормами 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Конструкции ограждений должны быть рассчитаны на ветровую нагрузку при различных навесных элементах и отвечать технике безопасности.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случае невозможности выполнения благоустройства территории объекта капитального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При производстве строительных работ застройщику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осуществлять выброс воды и вынос грязи (в том числе грунта, бетонной смеси) транспортными средствами с территорий строительных площадок;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движение строительной техники по тротуарам и зеленой зоне;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7. СОДЕРЖАНИЕ МЕСТ ЗАХОРОНЕНИЯ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законом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Постановлением Главного государственного санитарного врача РФ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Территории кладбищ оборудуются: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вывеской с названием кладбища, режимом работы;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контейнерами для складирования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Прилегающие к кладбищам территории должны быть благоустроены и иметь места для стоянки автотранспорта.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Инженерные сети и оборудование на территориях кладбищ должны содержаться в надлежащем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Специализированные организации должны осуществлять: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учет захоронений;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соблюдение установленной нормы предоставления каждого земельного участка для захоронения и правил подготовки могил;</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озеленение, уход за зелеными насаждениями на территориях кладбищ и их обновление;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соблюдение санитарных норм и правил;</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соблюдение правил пожарной безопасности;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установку шлагбаумов на въездах на территорию кладбищ, калиток;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выполнять комплекс работ по текущему содержанию и капитальному ремонту, содержанию объектов внешнего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Перечень работ по текущему содержанию и капитальному ремонту кладбища включает в себя: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текущее содержание кладбища;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уборку мусора, складирование и вывоз мусора;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ввоз песка;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расчистку выпавшего снега на аллеях;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 очистку от уплотненного снега (снегопада);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очистку ото льда;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покос травы;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вырубку кустарников на новых свободных участках;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вырубку деревьев на новых свободных участках;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вырубку сухого кустарника, вырубку сухих деревьев, обрезку деревьев, обрезку кустарников;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побелку бордюров аллей.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На территории кладбищ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нарушать тишину и общественный порядок;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повреждать надмогильные сооружения, мемориальные доски, кладбищенское оборудование и засорять территорию;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осуществлять складирование строительных и других материалов;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производить разрытия для добывания песка, глины, грунта;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производить работы по монтажу и демонтажу надмогильных сооружений без уведомления администрации кладбища;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повреждать и выкапывать зеленые насаждения, срывать цветы;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выгуливать собак, пасти домашних животных и ловить птиц;</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срезать дерн;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находиться на территории кладбищ после закрытия;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5. ТРЕБОВАНИЯ К СОДЕРЖАНИЮ И ВНЕШНЕМУ ВИДУ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ЗДАНИЙ, СООРУЖЕНИЙ, ОБЪЕКТОВ БЛАГОУСТРОЙСТВА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 СОДЕРЖАНИЕ ЗДАНИЙ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1.Содержание фасадов зданий, сооружений включает: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обеспечение наличия и содержания в исправном состоянии водостоков, водосточных труб и сливов;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герметизацию, заделку и расшивку швов, трещин и выбоин;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восстановление, ремонт и своевременную очистку входных групп, отмосток, приямков цокольных окон и входов в подвалы;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своевременное мытье окон и витрин, вывесок и указателей;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очистку от надписей, рисунков, объявлений, плакатов и иной информационно-печатной продукции, а также нанесенных граффити.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 по мере необходимости, но не реже одного раза в год, очищать и промывать фасады,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проводить текущий ремонт, в том числе окраску фасада, с периодичностью в пределах 5-6 лет с учетом фактического состояния фасада;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При эксплуатации фасадов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нарушение герметизации межпанельных стыков;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4) повреждение (загрязнение) выступающих элементов фасадов зданий и сооружений: балконов, лоджий, эркеров, тамбуров, карнизов, козырьков и т.п.;</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разрушение (отсутствие, загрязнение) ограждений балконов, лоджий, парапетов и т.п.;</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установка информационных стендов при входах в подъезды;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размещение антенн и кабелей систем коллективного приема эфирного телевидения на кровле зданий в соответствии с проектным решением.</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2. УСТАНОВКА УКАЗАТЕЛЕЙ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 территории поселения осуществляется установка следующих информационных указателей: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указатели с наименованиями улиц;</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совмещенные указатели с наименованиями улиц и номерами объектов адресации (далее - совмещенные указатели);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указатели с номерами объектов адресации (далее - указатели с номерами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На фасадах зданий, строений и сооружений допускается установка следующих домовых знаков: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угловой указатель улицы, площади, проспекта, проезда, переулка;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номера дома, строения;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номера подъезда и номеров квартир в подъезде;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флагодержатель;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памятная доска;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полигонометрический знак;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пожарного гидранта;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грунтовых геодезических знаков;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канализации и водопровода;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указатель подземного газопровода.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Допускается написание на указателях наименований улиц, проездов, иных административно-территориальных единиц в две строки.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3. ВРЕМЕННО РАСПОЛОЖЕННЫЕ ОБЪЕКТЫ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 территории поселения могут размещаться следующие временно расположенные объекты: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Сезонные объекты - временно расположенные объекты на срок не более 6 месяцев;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Автостоянка открытого типа - стоянка для автомобилей, не имеющая наружных стеновых ограждений;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Запрещается размещение временно расположенных объектов: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проезжих частях дорог, газонах, на съездах, выездах, в арках зданий, в зоне пешеходных переходов;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расстоянии менее 25 метров от мест сбора бытовых отходов;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охранных зонах сетей инженерно-технического обеспечения без согласования с балансодержателем;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детских игровых площадках;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треугольниках видимости дорог.</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Временно расположенные объекты не должны препятствовать: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обеспечению надлежащего содержания зданий и иных объектов недвижимости на земельном участке;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обеспечению нормальной видимости технических средств и знаков дорожного движения, безопасности движения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уменьшению ширины пешеходных зон до 3 метров и механизированной уборке тротуаров;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свободному подъезду к временно расположенному объекту пожарной, аварийно-спасательной техники;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обзору окон зданий, витрин предприятий.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Владелец временно расположенного объекта должен: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выполнять предписания инспектирующих и контролирующих органов об устранении допущенных нарушений;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эксплуатировать временно расположенный объект в соответствии с установленным видом разрешенного использования земельного участка;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соблюдать требования договора аренды земельного участка;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своевременно вносить арендную плату за пользованием участком;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содержать территорию в порядке, отвечающем санитарным требованиям;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соблюдать требования по благоустройству предоставленного участка и прилегающей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обеспечивать пожаробезопасность сооружения;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выполнять соответствующие санитарно-гигиенические требования;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производить при необходимости ремонт объекта;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выполнять очистку фасадов (от объявлений, грязи) в течение всего эксплуатирующего срока;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принимать меры для обеспечения сохранности существующих зеленых насаждений и газонов на прилегающей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обеспечивать подход к временно расположенному объекту по твердому покрытию;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смещать на время ремонтных работ на коммуникациях временно расположенный объект;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Владелец временно расположенного объекта обязан иметь: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проект на размещение временно расположенного объекта;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договор аренды земельного участка;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договор на вывоз бытовых отходов (кроме рекламных конструкций).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Владельцу временно расположенного объекта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возводить у временно расположенного объекта пристройки, козырьки, загородки, решетки, навесы, не предусмотренные проектом;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складировать тару на прилегающей территории и на крыше временно расположенного объекта;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использовать земельный участок и временно расположенный объект не по целевому назначению;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загромождать оборудованием, отходами противопожарные разрывы между некапитальными объектами.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4. ОГРАЖДЕНИЯ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газонные ограждения (высота 0,3 - 0,5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ограды: низкие (высота 0,5 - 1,0 м), средние (высота 1,0 - 1,5 м), высокие (высота 1,5 - 2,0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ограждения - тумбы для транспортных проездов и автостоянок (высота 0,3 - 0,4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ограждения спортивных площадок (высота 2,5 - 3,0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декоративные ограждения (высота 1,2 - 2,0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технические ограждения (высота в соответствии с действующими нормами).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Высота ограждений определяется в соответствии с настоящим пунктом, если иное не предусмотрено законодательством Российской Федерации.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На территории поселения подлежат использованию следующие типы ограждений: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Комбинированное ограждение - комбинация из глухих и прозрачных плоскостей с применением отдельных декоративных элементов;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Ограждения применяются: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На территориях общественного, жилого, рекреационного назначения запрещается проектирование глухих и железобетонных ограждений.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Высота ограждений всех типов не должна превышать 2 м, если иное не установлено действующим законодательством, настоящими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Высоту и вид ограждения следует принимать в зависимости от категории улицы, на которой размещено ограждение.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Жилые улицы и дороги местного значения - 1,00 - 2,00 м. Ограждение в основном предусматривается глухое или комбинированное;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Дороги и проезды промышленных и коммунально-складских районов - не более 2,00 м. Ограждение предусматривается глухое;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Наименьшее расстояние от ограждений всех типов до оси ствола дерева следует принимать не менее 3,00 м, до кустарника - не менее 1,00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Высоту и вид ограждения для зданий, сооружений и предприятий принимать следующие: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общеобразовательные школы - не более 1,60 м; ограждение прозрачное;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детские сады-ясли - не более 1,60 м; ограждение прозрачное;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г. № 221-ФЗ «О государственном кадастре недвижимости».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5. УСТАНОВКА И ЭКСПЛУАТАЦИЯ ШЛАГБАУМОВ И ДРУГИХ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УСТРОЙСТВ, РЕГУЛИРУЮЩИХ (ОГРАНИЧИВАЮЩИХ) ДВИЖЕНИЕ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ГРАЖДАН И АВТОТРАНСПОРТА </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шлагбаумы электрические, гидравлические, механические;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выдвижные, подъемные, качающиеся, откатные, переносные, механические ограничители, пороги;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цепи, тросы, переносные турникеты.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конструкции должны быть безопасными для населения и имущества физических или юридических лиц;</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конструкции окрашиваются в яркие «сигнальные тона» и оснащаются светоотражающими элементами;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ограничения въезда автомобилей в пешеходные зоны;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сохранения мест парковки спецавтотранспорта, автомобилей (средств передвижения) инвалидов;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обеспечения проведения аварийных, ремонтных работ, общественных мероприятий.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6. ВИДЫ ПОКРЫТИЙ</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Для целей благоустройства определены следующие виды покрытий: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 твердые (капитальные) покрытия - монолитные или сборные покрытия, выполняемые, в том числе из асфальтобетона, цементобетона, природного камня;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газонные покрытия - покрытия, выполняемые по специальным технологиям подготовки и посадки травяного покрова;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Применяемый вид покрытия должен быть прочным, ремонтопригодным, экологичным, не допускать скольжения.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Выбор видов покрытия следует принимать в соответствии с их целевым назначением: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газонных и комбинированных как наиболее экологичных.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Колористическое решение применяемого вида покрытия должно учитывать цветовое решение формируемой среды.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7. СОДЕРЖАНИЕ ДОРОГ</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Правил дорожного движения.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Владельцы транспортных средств обязаны принимать меры по исключению помех в проведении механизированных работ по уборке мусора и снега.</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8. СОДЕРЖАНИЕ ОБЪЕКТОВ (СРЕДСТВ) НАРУЖНОГО ОСВЕЩЕНИЯ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Наружное освещение подразделяется на уличное и придомовое.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Организация уличного освещения осуществляется в соответствии с ГОСТ 24940-96 «Здания и сооружения. Методы измерения освещенности».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Запрещается самовольное подсоединение и подключение проводов и кабелей к сетям и устройствам наружного освещения.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замене опор электроснабжения указанные конструкции должны быть демонтированы и вывезены владельцами сетей в течение 3-х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Не допускается эксплуатация сетей и устройств наружного освещения при наличии обрывов проводов, повреждений опор, изоляторов.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следить за включением и отключением освещения в соответствии с установленным порядком;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соблюдать правила установки, содержания, размещения и эксплуатации наружного освещения и оформления;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своевременно производить замену фонарей наружного освещения.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основных магистралях - незамедлительно;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 остальных территориях, а также демонтируемые опоры - в течение суток с момента обнаружения (демонтажа).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Не допускается самовольный снос или перенос элементов наружного освещения.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С целью художественно-светового оформления устанавливаются следующие виды наружного освещения: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Установки архитектурно-художественного освещения должны иметь два режима работы: повседневный и праздничный.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Эксплуатация наружного освещения осуществляется в соответствии с техническими требованиями, установленными 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экономичности и энергоэффективности применяемых установок, рационального распределения и использования электроэнергии;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эстетики элементов осветительных установок, их дизайна, качества материалов и изделий при их восприятии в дневное и ночное время.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9. МАЛЫЕ АРХИТЕКТУРНЫЕ ФОРМЫ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Малые архитектурные формы являются дополнительными элементами благоустройства территорий.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К установке малых архитектурных форм предъявляются следующие требования: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соответствие характеру архитектурного и ландшафтного окружения элементов благоустройства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 эстетичность, функциональность, прочность, надежность, безопасность конструкции.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Поверхности скамьи рекомендуется выполнять из дерева с различными видами водоустойчивой обработки.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Малые архитектурные формы не должны перекрывать ширину тротуара.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Ответственность за состояние малых архитектурных форм несут их собственники, которые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Pr="001B7FC9">
        <w:rPr>
          <w:rFonts w:ascii="Times New Roman" w:hAnsi="Times New Roman"/>
          <w:sz w:val="20"/>
          <w:szCs w:val="20"/>
        </w:rPr>
        <w:cr/>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Для содержания цветочных ваз и урн в надлежащем состоянии должны быть обеспечены: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ремонт поврежденных элементов;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удаление мусора, отцветших соцветий и цветов, засохших листьев.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использование малых архитектурных форм не по назначению.</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10. ЗЕЛЕНЫЕ НАСАЖДЕНИЯ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Зеленые насаждения являются обязательным элементом благоустройства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При проведении работ по благоустройству необходимо максимальное сохранение существующих зеленых насаждений.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Владельцы зеленых насаждений обязаны: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обеспечить сохранность и квалифицированный уход за зелеными насаждениями;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летнее время года в сухую погоду обеспечивать полив газонов, цветников, деревьев и кустарников;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обеспечить сохранность и целостность газонов;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при наличии водоемов на объектах озеленения содержать их в чистоте и производить их капитальную очистку не реже одного раза в 10 лет;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На озелененных территориях не допускается: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размещать застройки, за исключением застроек, предназначенных для обеспечения их функционирования и обслуживания;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осуществлять самовольную посадку и вырубку деревьев и кустарников, уничтожение газонов и цветников;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осуществлять раскопку под огороды;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выгуливать на газонах и цветниках домашних животных;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сжигать листья, траву, ветки, а также осуществлять их смет в лотки и иные водопропускные 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сбрасывать смет и мусор на газоны;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надрезать деревья для добычи сока, смолы, наносить им иные механические повреждения;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 портить скульптуры, скамейки, ограды, урны, детское и спортивное оборудование, расположенные на озелененных территориях;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11. ОБЪЕКТЫ НАРУЖНОЙ РЕКЛАМЫ И ИНФОРМАЦИИ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Средства размещения наружной рекламы и информации должны быть технически исправными и эстетически ухоженными.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Средства размещения наружной информации могут быть следующих видов: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настенная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декоративное панно;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консольная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крышная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витринная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учрежденческая доска;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режимная табличка;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модульная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стела;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щитовая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флаговая композиция;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специализированная конструкция.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12. ПАМЯТНИКИ, МЕМОРИАЛЬНЫЕ ОБЪЕКТЫ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13. ОРГАНИЗАЦИЯ ПЕРЕДВИЖЕНИЯ МАШИН И МЕХАНИЗМОВ ПО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ТЕРРИТОРИИ ПОСЕЛЕНИЯ. РАБОТА С БРОШЕННЫМ ТРАНСПОРТОМ</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 целью сохранения дорожных покрытий на территории поселения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 подвоз груза волоком;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перегон по улицам, имеющим твердое покрытие, машин и механизмов на гусеничном ходу;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движение и стоянка большегрузного транспорта на внутриквартальных пешеходных дорожках, тротуарах;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создавать условия, препятствующие обеспечению безопасности дорожного движения.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Выявление брошенного и разукомплектованного транспорта на территории  сельского поселения Сентябрьский осуществляют органы внутренних дел,  а также администрация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Об обнаруженном брошенном или разукомплектованном транспортном средстве информация направляется в администрацию  сельского поселения Сентябрьский, в зависимости от территории 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Администрация сельского поселения Сентябрьский организуют работу по определению принадлежности брошенного или разукомплектованного транспортного средства совместно с отделами полиции.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8. При выявлении собственника брошенного или разукомплектованного транспортного средства   администрация  сельского поселения Сентябрьский в течение 3 дней направляет ему извещение о необходимости вывоза транспортного средства.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При отсутствии собственника признание транспортного средства бесхозяйным осуществляется в соответствии с законодательством.</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Раздел 14. ОСНОВНЫЕ ТРЕБОВАНИЯ К </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ПРОВЕДЕНИЮ ЗЕМЛЯНЫХ РАБОТ</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При производстве работ должны быть приняты меры по сохранению растительного слоя грунта и использованию его по назначению.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местах поперечных разрытий улиц - в течение суток;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местах продольных разрытий проезжей части - в течение 5 дней;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местах раскопок местных проездов, тротуаров, набивных дорожек и газонов - не позднее 10 дней.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Края асфальтового покрытия перед его восстановлением должны быть обработаны фрезой.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провести необходимые мероприятия по приведению в порядок территории в зоне производства земляных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r w:rsidRPr="001B7FC9">
        <w:rPr>
          <w:rFonts w:ascii="Times New Roman" w:hAnsi="Times New Roman"/>
          <w:sz w:val="20"/>
          <w:szCs w:val="20"/>
        </w:rPr>
        <w:cr/>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На восстанавливаемом участке следует применять тип «дорожной одежды», существовавший до проведения земляных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Рытье траншей вблизи деревьев производится вручную (стенки траншей при необходимости раскрепляются).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Почва для восстановления газона должна соответствовать следующим агротехническим требованиям: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иметь плотность не более 5 - 20 кг на кв. см (плотность определяется как сопротивление смятию);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обладать структурой, при которой размеры комков составляют не менее 0,5 - 1,0 см;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содержать достаточное количество питательных веществ;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не иметь засоренности сорняками и мусором.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Пригодность растительного грунта для озеленения должна быть установлена лабораторными анализами.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Отметка восстанавливаемого газона должна быть ниже уровня бортового камня на 2 - 5 см.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На саженцах не должно быть механических повреждений, а также признаков повреждений вредителями и болезнями.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15. ПОРЯДОК ИСПОЛЬЗОВАНИЯ, ВЫВОЗА,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ХРАНЕНИЯ И СКЛАДИРОВАНИЯ ПОЧВ</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Снятие плодородного слоя почвы при различных видах деятельности производится: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при строительстве, размещении новых объектов, реконструкции, капитальном ремонте зданий и сооружений;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при прокладке, капитальном и текущем ремонте инженерных коммуникаций;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при текущем содержании зеленых насаждений на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для рекультивации нарушенных земель;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для улучшения малопродуктивных земель;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для озеленения территории поселения.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Нормы снятия плодородного слоя почвы устанавливаются при проектировании в зависимости от уровня плодородия нарушаемых почв.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Складирование грунта и плодородного слоя почвы осуществляется на площадках-накопителях, определенных администрацией сельского поселения Сентябрьский.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5. Разрешение на проведение работ, связанных с нарушением почвенного покрова, выдается в законодательно установленном порядке. </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Раздел 16. ИСПОЛЬЗОВАНИЕ, ОХРАНА, ЗАЩИТА И ВОСПРОИЗВОДСТВО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ЛЕСОВ, ОСОБО ОХРАНЯЕМЫХ ПРИРОДНЫХ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ТЕРРИТОРИЙ, РАСПОЛОЖЕННЫХ В ГРАНИЦАХ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ПОСЕЛЕНИЯ</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Использование, охрана, защита, воспроизводство лесов, расположенных на землях лесного фонда, лесов на территории  сельского поселения Сентябрьский, особо охраняемых природных территорий, расположенных в границах  сельского поселения Сентябрьский, осуществляется в соответствии с федеральным законодательство, законодательством ХМАО-Югры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Лесного кодекса Российской Федерации.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lastRenderedPageBreak/>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Создание новых лесов на территории поселения осуществляется в соответствии с документами территориального планирования и Правилами землепользования и застройки  сельского поселения Сентябрьский, на основании проектов, утвержденных в установленном порядке.</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Сентябрьский,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При использовании лесов расположенных на землях лесного фонда, лесов на территории  сельского поселения Сентябрьский собственники и лица, которым лесные участки предоставлены в пользование, в соответствии с проектом освоения лесов должны обеспечивать: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воспроизводство, улучшение породного состава и качества лесов, повышения их продуктивности;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охрану и защиту лесов;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ландшафтное благоустройство лесов в интересах организации отдыха населения;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рациональное использование лесных земель;</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сохранение биологического разнообразия, объектов историко-культурного и природного наследия;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совершенствование экологического зонирования сельского поселения Сентябрьский и на его основе ведение лесопаркового хозяйства;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сохранность зеленых насаждений и лесной растительности.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В лесах запрещается: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загрязнение, заболачивание, засорение земель сорняками, уничтожение лесов, лесной подстилки и плодородного слоя лесных почв;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осуществление лесопользования, не совместимого с назначением этих лесов;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4) незаконная рубка, уничтожение, порча лесов, производство в лесах работ без получения соответствующего разрешения;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5) создание лесоперерабатывающей инфраструктуры;</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6) создание лесных плантаций;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7) использование токсичных химических препаратов для охраны и защиты лесов, в том числе в научных целях;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8) осуществление видов деятельности в сфере охотничьего хозяйства;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9) ведение сельского хозяйства;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10) разработка месторождений полезных ископаемых;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11. Граждане и юридические лица обязаны соблюдать санитарные нормы и правила, правила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12. Если иное не предусмотрено действующим лесным законодательством и проектом освоения лесов, в лесах допускаются следующие виды рубок:</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рамках санитарно-оздоровительных мероприятий в соответствии с Правилами санитарной безопасности в лесах;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рамках мероприятий по обеспечению пожарной безопасности в соответствии с Правилами пожарной безопасности в лесах;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рамках мероприятий по уходу за лесами в соответствии с Правилами ухода за лесами.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xml:space="preserve">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w:t>
      </w:r>
      <w:r w:rsidRPr="001B7FC9">
        <w:rPr>
          <w:rFonts w:ascii="Times New Roman" w:hAnsi="Times New Roman"/>
          <w:sz w:val="20"/>
          <w:szCs w:val="20"/>
        </w:rPr>
        <w:lastRenderedPageBreak/>
        <w:t>охраняемой природной территории.</w:t>
      </w:r>
      <w:r w:rsidRPr="001B7FC9">
        <w:rPr>
          <w:rFonts w:ascii="Times New Roman" w:hAnsi="Times New Roman"/>
          <w:sz w:val="20"/>
          <w:szCs w:val="20"/>
        </w:rPr>
        <w:cr/>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19. Охрана и защита лесов  сельского поселения Сентябрьский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22. На особо охраняемых природных территориях, запрещается использование токсичных химических препаратов, в том числе в научных целях.</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23. Запрещается складирование любых отходов на территориях, занятых лесными насаждениями.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24. Воспроизводство лесов осуществляется в соответствии с лесным планом области, лесохозяйственным регламентом и проектом освоения лесов.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25. В лесах  сельского поселения Сентябрьский при создании лесных насаждений необходимо:</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осуществлять предварительное трассирование дорожно-тропиночной сети в желаемом направлении с тем, чтобы упорядочить движение транспорта и пешеходов;</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26. В рамках воспроизводства лесов сельского поселения Сентябрьский в установленном действующим лесным законодательством порядке проводятся мероприятия по лесовосстановлению и лесоразведению.</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Глава 6. КОНТРОЛЬ ИСПОЛНЕНИЯ ПРАВИЛ</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И ОТВЕТСТВЕННОСТЬ ЗА ИХ НАРУШЕНИЕ</w:t>
      </w:r>
    </w:p>
    <w:p w:rsidR="001B7FC9" w:rsidRPr="001B7FC9" w:rsidRDefault="001B7FC9" w:rsidP="001B7FC9">
      <w:pPr>
        <w:spacing w:after="0" w:line="240" w:lineRule="auto"/>
        <w:jc w:val="both"/>
        <w:rPr>
          <w:rFonts w:ascii="Times New Roman" w:hAnsi="Times New Roman"/>
          <w:sz w:val="20"/>
          <w:szCs w:val="20"/>
        </w:rPr>
      </w:pP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1. Организация работ по уборке и благоустройству отведенной и прилегающей территорий возлагается на администрацию сельского поселения Сентябрьский,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1B7FC9" w:rsidRP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2. Контроль исполнения требований настоящих Правил осуществляет администрация сельского поселения Сентябрьский.</w:t>
      </w:r>
    </w:p>
    <w:p w:rsidR="001B7FC9" w:rsidRDefault="001B7FC9" w:rsidP="001B7FC9">
      <w:pPr>
        <w:spacing w:after="0" w:line="240" w:lineRule="auto"/>
        <w:jc w:val="both"/>
        <w:rPr>
          <w:rFonts w:ascii="Times New Roman" w:hAnsi="Times New Roman"/>
          <w:sz w:val="20"/>
          <w:szCs w:val="20"/>
        </w:rPr>
      </w:pPr>
      <w:r w:rsidRPr="001B7FC9">
        <w:rPr>
          <w:rFonts w:ascii="Times New Roman" w:hAnsi="Times New Roman"/>
          <w:sz w:val="20"/>
          <w:szCs w:val="20"/>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6C2DAC" w:rsidRPr="008A2BC0" w:rsidTr="0090262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6C2DAC" w:rsidRPr="008A2BC0" w:rsidTr="0090262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6C2DAC" w:rsidRPr="008A2BC0" w:rsidRDefault="006C2DAC" w:rsidP="0090262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«Сентябрьский вестник»</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6C2DAC" w:rsidRPr="008A2BC0" w:rsidRDefault="006C2DAC" w:rsidP="0090262B">
                  <w:pPr>
                    <w:spacing w:after="0" w:line="240" w:lineRule="auto"/>
                    <w:ind w:left="-120"/>
                    <w:jc w:val="center"/>
                    <w:rPr>
                      <w:rFonts w:ascii="Times New Roman" w:hAnsi="Times New Roman"/>
                      <w:sz w:val="20"/>
                      <w:szCs w:val="20"/>
                    </w:rPr>
                  </w:pP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6C2DAC" w:rsidRPr="008A2BC0" w:rsidRDefault="006C2DAC" w:rsidP="0090262B">
                  <w:pPr>
                    <w:spacing w:after="0" w:line="240" w:lineRule="auto"/>
                    <w:jc w:val="center"/>
                    <w:rPr>
                      <w:rFonts w:ascii="Times New Roman" w:hAnsi="Times New Roman"/>
                      <w:b/>
                      <w:sz w:val="20"/>
                      <w:szCs w:val="20"/>
                    </w:rPr>
                  </w:pP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д.10</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Pr>
                      <w:rFonts w:ascii="Times New Roman" w:hAnsi="Times New Roman"/>
                      <w:sz w:val="20"/>
                      <w:szCs w:val="20"/>
                    </w:rPr>
                    <w:t>23</w:t>
                  </w:r>
                  <w:r w:rsidRPr="008A2BC0">
                    <w:rPr>
                      <w:rFonts w:ascii="Times New Roman" w:hAnsi="Times New Roman"/>
                      <w:sz w:val="20"/>
                      <w:szCs w:val="20"/>
                    </w:rPr>
                    <w:t xml:space="preserve">.10.2017 </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6C2DAC" w:rsidRPr="008A2BC0" w:rsidRDefault="006C2DAC" w:rsidP="0090262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C2DAC" w:rsidRPr="008A2BC0" w:rsidRDefault="006C2DAC" w:rsidP="0090262B">
            <w:pPr>
              <w:spacing w:after="0" w:line="240" w:lineRule="auto"/>
              <w:jc w:val="center"/>
              <w:rPr>
                <w:rFonts w:ascii="Times New Roman" w:hAnsi="Times New Roman"/>
                <w:sz w:val="20"/>
                <w:szCs w:val="20"/>
              </w:rPr>
            </w:pPr>
          </w:p>
          <w:p w:rsidR="006C2DAC" w:rsidRPr="008A2BC0" w:rsidRDefault="006C2DAC" w:rsidP="0090262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6C2DAC" w:rsidRPr="008A2BC0" w:rsidRDefault="006C2DAC" w:rsidP="0090262B">
            <w:pPr>
              <w:spacing w:after="0" w:line="240" w:lineRule="auto"/>
              <w:jc w:val="center"/>
              <w:rPr>
                <w:rFonts w:ascii="Times New Roman" w:hAnsi="Times New Roman"/>
                <w:sz w:val="20"/>
                <w:szCs w:val="20"/>
              </w:rPr>
            </w:pPr>
          </w:p>
          <w:p w:rsidR="006C2DAC" w:rsidRPr="008A2BC0" w:rsidRDefault="006C2DAC" w:rsidP="0090262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6C2DAC" w:rsidRPr="008A2BC0" w:rsidRDefault="006C2DAC" w:rsidP="0090262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A10397" w:rsidRPr="008A2BC0" w:rsidRDefault="00A10397"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A10397" w:rsidRDefault="00270329" w:rsidP="0075178D">
      <w:pPr>
        <w:spacing w:after="0" w:line="240" w:lineRule="auto"/>
        <w:jc w:val="both"/>
        <w:rPr>
          <w:rFonts w:ascii="Times New Roman" w:hAnsi="Times New Roman"/>
          <w:sz w:val="26"/>
          <w:szCs w:val="26"/>
        </w:rPr>
      </w:pPr>
    </w:p>
    <w:sectPr w:rsidR="00270329" w:rsidRPr="00A10397" w:rsidSect="00107969">
      <w:headerReference w:type="default" r:id="rId10"/>
      <w:footerReference w:type="default" r:id="rId11"/>
      <w:pgSz w:w="11906" w:h="16838"/>
      <w:pgMar w:top="0" w:right="510" w:bottom="0"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BC" w:rsidRDefault="00FC73BC" w:rsidP="001952B6">
      <w:pPr>
        <w:spacing w:after="0" w:line="240" w:lineRule="auto"/>
      </w:pPr>
      <w:r>
        <w:separator/>
      </w:r>
    </w:p>
  </w:endnote>
  <w:endnote w:type="continuationSeparator" w:id="0">
    <w:p w:rsidR="00FC73BC" w:rsidRDefault="00FC73B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Default="00D61992">
    <w:pPr>
      <w:pStyle w:val="af2"/>
      <w:jc w:val="right"/>
    </w:pPr>
    <w:r>
      <w:fldChar w:fldCharType="begin"/>
    </w:r>
    <w:r>
      <w:instrText>PAGE   \* MERGEFORMAT</w:instrText>
    </w:r>
    <w:r>
      <w:fldChar w:fldCharType="separate"/>
    </w:r>
    <w:r w:rsidR="00E369D0" w:rsidRPr="00E369D0">
      <w:rPr>
        <w:noProof/>
        <w:lang w:val="ru-RU"/>
      </w:rPr>
      <w:t>33</w:t>
    </w:r>
    <w:r>
      <w:fldChar w:fldCharType="end"/>
    </w:r>
  </w:p>
  <w:p w:rsidR="00D61992" w:rsidRDefault="00D619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BC" w:rsidRDefault="00FC73BC" w:rsidP="001952B6">
      <w:pPr>
        <w:spacing w:after="0" w:line="240" w:lineRule="auto"/>
      </w:pPr>
      <w:r>
        <w:separator/>
      </w:r>
    </w:p>
  </w:footnote>
  <w:footnote w:type="continuationSeparator" w:id="0">
    <w:p w:rsidR="00FC73BC" w:rsidRDefault="00FC73B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Pr="00D96366" w:rsidRDefault="00D6199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AE933BB"/>
    <w:multiLevelType w:val="hybridMultilevel"/>
    <w:tmpl w:val="801C1534"/>
    <w:lvl w:ilvl="0" w:tplc="731A1C9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1727B54"/>
    <w:multiLevelType w:val="hybridMultilevel"/>
    <w:tmpl w:val="B9F2247A"/>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7F7CB4"/>
    <w:multiLevelType w:val="hybridMultilevel"/>
    <w:tmpl w:val="8F0EA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E48CC"/>
    <w:multiLevelType w:val="hybridMultilevel"/>
    <w:tmpl w:val="1982F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D2760A8"/>
    <w:multiLevelType w:val="hybridMultilevel"/>
    <w:tmpl w:val="92C28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34A5DC7"/>
    <w:multiLevelType w:val="hybridMultilevel"/>
    <w:tmpl w:val="C1FA0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968140C"/>
    <w:multiLevelType w:val="hybridMultilevel"/>
    <w:tmpl w:val="D2D02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F20C11"/>
    <w:multiLevelType w:val="hybridMultilevel"/>
    <w:tmpl w:val="2D42A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643878F2"/>
    <w:multiLevelType w:val="hybridMultilevel"/>
    <w:tmpl w:val="FABE17FA"/>
    <w:lvl w:ilvl="0" w:tplc="862E1708">
      <w:start w:val="3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662E4624"/>
    <w:multiLevelType w:val="hybridMultilevel"/>
    <w:tmpl w:val="39DABA1E"/>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5"/>
  </w:num>
  <w:num w:numId="3">
    <w:abstractNumId w:val="12"/>
  </w:num>
  <w:num w:numId="4">
    <w:abstractNumId w:val="20"/>
  </w:num>
  <w:num w:numId="5">
    <w:abstractNumId w:val="35"/>
  </w:num>
  <w:num w:numId="6">
    <w:abstractNumId w:val="2"/>
  </w:num>
  <w:num w:numId="7">
    <w:abstractNumId w:val="5"/>
  </w:num>
  <w:num w:numId="8">
    <w:abstractNumId w:val="33"/>
  </w:num>
  <w:num w:numId="9">
    <w:abstractNumId w:val="32"/>
  </w:num>
  <w:num w:numId="10">
    <w:abstractNumId w:val="26"/>
  </w:num>
  <w:num w:numId="11">
    <w:abstractNumId w:val="6"/>
  </w:num>
  <w:num w:numId="12">
    <w:abstractNumId w:val="37"/>
  </w:num>
  <w:num w:numId="13">
    <w:abstractNumId w:val="19"/>
  </w:num>
  <w:num w:numId="14">
    <w:abstractNumId w:val="38"/>
  </w:num>
  <w:num w:numId="15">
    <w:abstractNumId w:val="8"/>
  </w:num>
  <w:num w:numId="1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46"/>
  </w:num>
  <w:num w:numId="23">
    <w:abstractNumId w:val="29"/>
  </w:num>
  <w:num w:numId="24">
    <w:abstractNumId w:val="40"/>
  </w:num>
  <w:num w:numId="25">
    <w:abstractNumId w:val="3"/>
  </w:num>
  <w:num w:numId="26">
    <w:abstractNumId w:val="25"/>
  </w:num>
  <w:num w:numId="27">
    <w:abstractNumId w:val="10"/>
  </w:num>
  <w:num w:numId="28">
    <w:abstractNumId w:val="31"/>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num>
  <w:num w:numId="34">
    <w:abstractNumId w:val="44"/>
  </w:num>
  <w:num w:numId="35">
    <w:abstractNumId w:val="0"/>
  </w:num>
  <w:num w:numId="36">
    <w:abstractNumId w:val="1"/>
  </w:num>
  <w:num w:numId="37">
    <w:abstractNumId w:val="1"/>
    <w:lvlOverride w:ilvl="0">
      <w:startOverride w:val="1"/>
    </w:lvlOverride>
  </w:num>
  <w:num w:numId="38">
    <w:abstractNumId w:val="41"/>
  </w:num>
  <w:num w:numId="39">
    <w:abstractNumId w:val="34"/>
  </w:num>
  <w:num w:numId="40">
    <w:abstractNumId w:val="17"/>
  </w:num>
  <w:num w:numId="41">
    <w:abstractNumId w:val="27"/>
  </w:num>
  <w:num w:numId="42">
    <w:abstractNumId w:val="7"/>
  </w:num>
  <w:num w:numId="43">
    <w:abstractNumId w:val="9"/>
  </w:num>
  <w:num w:numId="44">
    <w:abstractNumId w:val="42"/>
  </w:num>
  <w:num w:numId="45">
    <w:abstractNumId w:val="14"/>
  </w:num>
  <w:num w:numId="46">
    <w:abstractNumId w:val="21"/>
  </w:num>
  <w:num w:numId="47">
    <w:abstractNumId w:val="23"/>
  </w:num>
  <w:num w:numId="48">
    <w:abstractNumId w:val="4"/>
  </w:num>
  <w:num w:numId="4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E79B5"/>
    <w:rsid w:val="000F3028"/>
    <w:rsid w:val="000F30E9"/>
    <w:rsid w:val="000F6940"/>
    <w:rsid w:val="001041A2"/>
    <w:rsid w:val="001061A6"/>
    <w:rsid w:val="00107969"/>
    <w:rsid w:val="00131B3C"/>
    <w:rsid w:val="00132357"/>
    <w:rsid w:val="00132C21"/>
    <w:rsid w:val="0013371D"/>
    <w:rsid w:val="0013566D"/>
    <w:rsid w:val="00136A49"/>
    <w:rsid w:val="001375ED"/>
    <w:rsid w:val="00144CF5"/>
    <w:rsid w:val="001464B4"/>
    <w:rsid w:val="00154D82"/>
    <w:rsid w:val="00157C07"/>
    <w:rsid w:val="001631C3"/>
    <w:rsid w:val="00173443"/>
    <w:rsid w:val="001952B6"/>
    <w:rsid w:val="001B37F0"/>
    <w:rsid w:val="001B638F"/>
    <w:rsid w:val="001B72C8"/>
    <w:rsid w:val="001B7FC9"/>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331FA"/>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4F70FF"/>
    <w:rsid w:val="00500070"/>
    <w:rsid w:val="00505284"/>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2DAC"/>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22B3B"/>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46130"/>
    <w:rsid w:val="00A52576"/>
    <w:rsid w:val="00A52919"/>
    <w:rsid w:val="00A56F46"/>
    <w:rsid w:val="00A60BB3"/>
    <w:rsid w:val="00A62613"/>
    <w:rsid w:val="00A65F98"/>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74F71"/>
    <w:rsid w:val="00C814E7"/>
    <w:rsid w:val="00C82B09"/>
    <w:rsid w:val="00C91208"/>
    <w:rsid w:val="00C93AA0"/>
    <w:rsid w:val="00C94C78"/>
    <w:rsid w:val="00C96541"/>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27B6F"/>
    <w:rsid w:val="00E369D0"/>
    <w:rsid w:val="00E37D11"/>
    <w:rsid w:val="00E45DF4"/>
    <w:rsid w:val="00E47A18"/>
    <w:rsid w:val="00E51D6C"/>
    <w:rsid w:val="00E57762"/>
    <w:rsid w:val="00E618B0"/>
    <w:rsid w:val="00E6201E"/>
    <w:rsid w:val="00E6643C"/>
    <w:rsid w:val="00E74156"/>
    <w:rsid w:val="00E87FB5"/>
    <w:rsid w:val="00E94C1C"/>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C73BC"/>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07969"/>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3638-B419-4DB0-B8FE-23981693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34</Pages>
  <Words>24921</Words>
  <Characters>142050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154</cp:revision>
  <cp:lastPrinted>2017-07-04T09:56:00Z</cp:lastPrinted>
  <dcterms:created xsi:type="dcterms:W3CDTF">2014-08-08T06:50:00Z</dcterms:created>
  <dcterms:modified xsi:type="dcterms:W3CDTF">2017-10-31T12:13:00Z</dcterms:modified>
</cp:coreProperties>
</file>