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77" w:rsidRDefault="00F02A77"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F02A77" w:rsidRPr="00F51AD5" w:rsidRDefault="00F02A77"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F02A77" w:rsidRDefault="00F02A7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F02A77" w:rsidRPr="008C3EBF" w:rsidRDefault="00F02A7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F02A77" w:rsidRDefault="00F02A77" w:rsidP="006C1BFA">
                  <w:pPr>
                    <w:spacing w:after="0"/>
                    <w:jc w:val="center"/>
                    <w:rPr>
                      <w:rFonts w:ascii="Georgia" w:hAnsi="Georgia"/>
                      <w:b/>
                    </w:rPr>
                  </w:pPr>
                  <w:r>
                    <w:rPr>
                      <w:rFonts w:ascii="Georgia" w:hAnsi="Georgia"/>
                      <w:b/>
                    </w:rPr>
                    <w:t>28</w:t>
                  </w:r>
                </w:p>
                <w:p w:rsidR="00F02A77" w:rsidRDefault="00F02A77" w:rsidP="006C1BFA">
                  <w:pPr>
                    <w:spacing w:after="0"/>
                    <w:jc w:val="center"/>
                    <w:rPr>
                      <w:rFonts w:ascii="Georgia" w:hAnsi="Georgia"/>
                      <w:b/>
                    </w:rPr>
                  </w:pPr>
                  <w:r>
                    <w:rPr>
                      <w:rFonts w:ascii="Georgia" w:hAnsi="Georgia"/>
                      <w:b/>
                    </w:rPr>
                    <w:t>мая</w:t>
                  </w:r>
                </w:p>
                <w:p w:rsidR="00F02A77" w:rsidRDefault="00F02A77" w:rsidP="007C3191">
                  <w:pPr>
                    <w:spacing w:after="0"/>
                    <w:jc w:val="center"/>
                    <w:rPr>
                      <w:rFonts w:ascii="Georgia" w:hAnsi="Georgia"/>
                      <w:b/>
                    </w:rPr>
                  </w:pPr>
                  <w:r>
                    <w:rPr>
                      <w:rFonts w:ascii="Georgia" w:hAnsi="Georgia"/>
                      <w:b/>
                    </w:rPr>
                    <w:t>2015</w:t>
                  </w:r>
                </w:p>
                <w:p w:rsidR="00F02A77" w:rsidRPr="008C3EBF" w:rsidRDefault="00F02A77"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F02A77" w:rsidRDefault="00F02A77" w:rsidP="007C3191">
                  <w:pPr>
                    <w:spacing w:after="0"/>
                    <w:jc w:val="center"/>
                    <w:rPr>
                      <w:rFonts w:ascii="Georgia" w:hAnsi="Georgia"/>
                      <w:b/>
                    </w:rPr>
                  </w:pPr>
                </w:p>
                <w:p w:rsidR="00F02A77" w:rsidRPr="008C3EBF" w:rsidRDefault="00F02A77" w:rsidP="007C3191">
                  <w:pPr>
                    <w:spacing w:after="0"/>
                    <w:jc w:val="center"/>
                    <w:rPr>
                      <w:rFonts w:ascii="Georgia" w:hAnsi="Georgia"/>
                      <w:b/>
                    </w:rPr>
                  </w:pPr>
                  <w:r>
                    <w:rPr>
                      <w:rFonts w:ascii="Georgia" w:hAnsi="Georgia"/>
                      <w:b/>
                    </w:rPr>
                    <w:t>№ 18</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F02A77" w:rsidRPr="008C3EBF" w:rsidRDefault="00F02A7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02A77" w:rsidRPr="008C3EBF" w:rsidRDefault="00F02A7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F02A77" w:rsidRPr="008C3EBF" w:rsidRDefault="00F02A77" w:rsidP="007C3191"/>
    <w:p w:rsidR="00F02A77" w:rsidRPr="008C3EBF" w:rsidRDefault="00F02A77" w:rsidP="007C3191"/>
    <w:p w:rsidR="00F02A77" w:rsidRDefault="00F02A77" w:rsidP="007C3191"/>
    <w:p w:rsidR="00F02A77" w:rsidRDefault="00F02A77" w:rsidP="007C3191">
      <w:pPr>
        <w:spacing w:after="0" w:line="60" w:lineRule="atLeast"/>
        <w:jc w:val="center"/>
        <w:rPr>
          <w:rFonts w:ascii="Times New Roman" w:hAnsi="Times New Roman"/>
          <w:b/>
          <w:color w:val="000000"/>
          <w:sz w:val="20"/>
          <w:szCs w:val="20"/>
        </w:rPr>
      </w:pPr>
    </w:p>
    <w:p w:rsidR="00F02A77" w:rsidRDefault="00F02A77" w:rsidP="007C3191">
      <w:pPr>
        <w:spacing w:after="0" w:line="60" w:lineRule="atLeast"/>
        <w:jc w:val="center"/>
        <w:rPr>
          <w:rFonts w:ascii="Times New Roman" w:hAnsi="Times New Roman"/>
          <w:b/>
          <w:color w:val="000000"/>
          <w:sz w:val="20"/>
          <w:szCs w:val="20"/>
        </w:rPr>
      </w:pPr>
    </w:p>
    <w:p w:rsidR="00F02A77" w:rsidRDefault="00F02A77" w:rsidP="007C3191">
      <w:pPr>
        <w:spacing w:after="0" w:line="60" w:lineRule="atLeast"/>
        <w:jc w:val="center"/>
        <w:rPr>
          <w:rFonts w:ascii="Times New Roman" w:hAnsi="Times New Roman"/>
          <w:b/>
          <w:color w:val="000000"/>
          <w:sz w:val="20"/>
          <w:szCs w:val="20"/>
        </w:rPr>
      </w:pPr>
    </w:p>
    <w:p w:rsidR="00F02A77" w:rsidRDefault="00F02A77" w:rsidP="007C3191">
      <w:pPr>
        <w:spacing w:after="0" w:line="60" w:lineRule="atLeast"/>
        <w:jc w:val="center"/>
        <w:rPr>
          <w:rFonts w:ascii="Times New Roman" w:hAnsi="Times New Roman"/>
          <w:b/>
          <w:color w:val="000000"/>
          <w:sz w:val="20"/>
          <w:szCs w:val="20"/>
        </w:rPr>
      </w:pPr>
    </w:p>
    <w:p w:rsidR="00F02A77" w:rsidRDefault="00F02A77"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F02A77" w:rsidRDefault="00F02A77" w:rsidP="007C3191">
      <w:pPr>
        <w:spacing w:after="0" w:line="240" w:lineRule="auto"/>
        <w:jc w:val="center"/>
        <w:rPr>
          <w:rFonts w:ascii="Bookman Old Style" w:hAnsi="Bookman Old Style" w:cs="Arial"/>
          <w:b/>
          <w:color w:val="0000FF"/>
          <w:sz w:val="20"/>
          <w:szCs w:val="20"/>
          <w:u w:val="single"/>
        </w:rPr>
      </w:pPr>
    </w:p>
    <w:p w:rsidR="00F02A77" w:rsidRPr="00680D33" w:rsidRDefault="00F02A77" w:rsidP="007C3191">
      <w:pPr>
        <w:spacing w:after="0" w:line="240" w:lineRule="auto"/>
        <w:jc w:val="center"/>
        <w:rPr>
          <w:rFonts w:ascii="Bookman Old Style" w:hAnsi="Bookman Old Style" w:cs="Arial"/>
          <w:b/>
          <w:sz w:val="20"/>
          <w:szCs w:val="20"/>
          <w:u w:val="single"/>
        </w:rPr>
      </w:pPr>
    </w:p>
    <w:p w:rsidR="00F02A77" w:rsidRDefault="00F02A77"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F02A77" w:rsidRDefault="00F02A77" w:rsidP="007C3191">
      <w:pPr>
        <w:spacing w:after="0" w:line="240" w:lineRule="auto"/>
        <w:ind w:right="92" w:firstLine="426"/>
        <w:jc w:val="right"/>
        <w:rPr>
          <w:rFonts w:ascii="Times New Roman" w:hAnsi="Times New Roman"/>
          <w:sz w:val="16"/>
          <w:szCs w:val="16"/>
        </w:rPr>
      </w:pPr>
    </w:p>
    <w:p w:rsidR="00F02A77" w:rsidRPr="00D707E6" w:rsidRDefault="00F02A77" w:rsidP="00D370D4">
      <w:pPr>
        <w:spacing w:after="0" w:line="240" w:lineRule="auto"/>
        <w:jc w:val="both"/>
        <w:rPr>
          <w:rFonts w:ascii="Times New Roman" w:hAnsi="Times New Roman"/>
          <w:b/>
          <w:sz w:val="24"/>
          <w:szCs w:val="24"/>
        </w:rPr>
      </w:pPr>
      <w:r w:rsidRPr="00D707E6">
        <w:rPr>
          <w:rFonts w:ascii="Times New Roman" w:hAnsi="Times New Roman"/>
          <w:b/>
          <w:sz w:val="24"/>
          <w:szCs w:val="24"/>
        </w:rPr>
        <w:t>Результат публичных слушаний</w:t>
      </w:r>
    </w:p>
    <w:p w:rsidR="00F02A77" w:rsidRPr="00D370D4" w:rsidRDefault="00F02A77" w:rsidP="004D6660">
      <w:pPr>
        <w:keepNext/>
        <w:tabs>
          <w:tab w:val="right" w:pos="10632"/>
        </w:tabs>
        <w:autoSpaceDN w:val="0"/>
        <w:spacing w:after="0" w:line="228" w:lineRule="auto"/>
        <w:jc w:val="both"/>
        <w:rPr>
          <w:rFonts w:ascii="Times New Roman" w:hAnsi="Times New Roman"/>
          <w:bCs/>
          <w:sz w:val="20"/>
          <w:szCs w:val="20"/>
          <w:lang w:eastAsia="en-US"/>
        </w:rPr>
      </w:pPr>
      <w:r w:rsidRPr="00D370D4">
        <w:rPr>
          <w:rFonts w:ascii="Times New Roman" w:hAnsi="Times New Roman"/>
          <w:bCs/>
          <w:sz w:val="20"/>
          <w:szCs w:val="20"/>
          <w:lang w:eastAsia="en-US"/>
        </w:rPr>
        <w:t>по проекту постановления администрации сельского поселения Сентябрьский</w:t>
      </w:r>
      <w:r>
        <w:rPr>
          <w:rFonts w:ascii="Times New Roman" w:hAnsi="Times New Roman"/>
          <w:bCs/>
          <w:sz w:val="20"/>
          <w:szCs w:val="20"/>
          <w:lang w:eastAsia="en-US"/>
        </w:rPr>
        <w:tab/>
        <w:t>2</w:t>
      </w:r>
    </w:p>
    <w:p w:rsidR="00F02A77" w:rsidRPr="00D370D4" w:rsidRDefault="00F02A77" w:rsidP="00D370D4">
      <w:pPr>
        <w:keepNext/>
        <w:autoSpaceDN w:val="0"/>
        <w:spacing w:after="0" w:line="228" w:lineRule="auto"/>
        <w:jc w:val="both"/>
        <w:rPr>
          <w:rFonts w:ascii="Times New Roman" w:hAnsi="Times New Roman"/>
          <w:bCs/>
          <w:sz w:val="20"/>
          <w:szCs w:val="20"/>
          <w:lang w:eastAsia="en-US"/>
        </w:rPr>
      </w:pPr>
      <w:r w:rsidRPr="00D370D4">
        <w:rPr>
          <w:rFonts w:ascii="Times New Roman" w:hAnsi="Times New Roman"/>
          <w:bCs/>
          <w:sz w:val="20"/>
          <w:szCs w:val="20"/>
          <w:lang w:eastAsia="en-US"/>
        </w:rPr>
        <w:t xml:space="preserve"> «О внесении изменений в постановление администрации сельского</w:t>
      </w:r>
    </w:p>
    <w:p w:rsidR="00F02A77" w:rsidRPr="00D370D4" w:rsidRDefault="00F02A77" w:rsidP="00D370D4">
      <w:pPr>
        <w:keepNext/>
        <w:autoSpaceDN w:val="0"/>
        <w:spacing w:after="0" w:line="228" w:lineRule="auto"/>
        <w:jc w:val="both"/>
        <w:rPr>
          <w:rFonts w:ascii="Times New Roman" w:hAnsi="Times New Roman"/>
          <w:bCs/>
          <w:sz w:val="20"/>
          <w:szCs w:val="20"/>
        </w:rPr>
      </w:pPr>
      <w:r w:rsidRPr="00D370D4">
        <w:rPr>
          <w:rFonts w:ascii="Times New Roman" w:hAnsi="Times New Roman"/>
          <w:bCs/>
          <w:sz w:val="20"/>
          <w:szCs w:val="20"/>
          <w:lang w:eastAsia="en-US"/>
        </w:rPr>
        <w:t xml:space="preserve"> поселения Сентябрьский от 16.05.2012 года № 50-па «</w:t>
      </w:r>
      <w:r w:rsidRPr="00D370D4">
        <w:rPr>
          <w:rFonts w:ascii="Times New Roman" w:hAnsi="Times New Roman"/>
          <w:bCs/>
          <w:sz w:val="20"/>
          <w:szCs w:val="20"/>
        </w:rPr>
        <w:t>Об утверждении положения</w:t>
      </w:r>
    </w:p>
    <w:p w:rsidR="00F02A77" w:rsidRPr="00D370D4" w:rsidRDefault="00F02A77" w:rsidP="00D370D4">
      <w:pPr>
        <w:keepNext/>
        <w:autoSpaceDN w:val="0"/>
        <w:spacing w:after="0" w:line="228" w:lineRule="auto"/>
        <w:jc w:val="both"/>
        <w:rPr>
          <w:rFonts w:ascii="Times New Roman" w:hAnsi="Times New Roman"/>
          <w:bCs/>
          <w:sz w:val="20"/>
          <w:szCs w:val="20"/>
        </w:rPr>
      </w:pPr>
      <w:r w:rsidRPr="00D370D4">
        <w:rPr>
          <w:rFonts w:ascii="Times New Roman" w:hAnsi="Times New Roman"/>
          <w:bCs/>
          <w:sz w:val="20"/>
          <w:szCs w:val="20"/>
        </w:rPr>
        <w:t xml:space="preserve"> «О благоустройстве территории муниципального образования сельское поселение Сентябрьский»»</w:t>
      </w:r>
    </w:p>
    <w:p w:rsidR="00F02A77" w:rsidRDefault="00F02A77" w:rsidP="00D370D4">
      <w:pPr>
        <w:spacing w:after="0" w:line="240" w:lineRule="auto"/>
        <w:ind w:right="92" w:firstLine="426"/>
        <w:jc w:val="both"/>
        <w:rPr>
          <w:rFonts w:ascii="Times New Roman" w:hAnsi="Times New Roman"/>
          <w:sz w:val="16"/>
          <w:szCs w:val="16"/>
        </w:rPr>
      </w:pPr>
    </w:p>
    <w:p w:rsidR="00F02A77" w:rsidRDefault="00F02A77"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F02A77" w:rsidRDefault="00F02A77"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F02A77" w:rsidRDefault="00F02A77" w:rsidP="00D60FEA">
      <w:pPr>
        <w:suppressAutoHyphens/>
        <w:spacing w:after="0" w:line="240" w:lineRule="auto"/>
        <w:jc w:val="both"/>
        <w:rPr>
          <w:rFonts w:ascii="Times New Roman" w:hAnsi="Times New Roman"/>
          <w:b/>
          <w:sz w:val="20"/>
          <w:szCs w:val="20"/>
        </w:rPr>
      </w:pPr>
    </w:p>
    <w:p w:rsidR="00F02A77" w:rsidRPr="00A65F98" w:rsidRDefault="00F02A77" w:rsidP="004D6660">
      <w:pPr>
        <w:tabs>
          <w:tab w:val="right" w:pos="10632"/>
        </w:tabs>
        <w:spacing w:after="0" w:line="240" w:lineRule="auto"/>
        <w:rPr>
          <w:rFonts w:ascii="Times New Roman" w:hAnsi="Times New Roman"/>
          <w:sz w:val="20"/>
          <w:szCs w:val="20"/>
        </w:rPr>
      </w:pPr>
      <w:r>
        <w:rPr>
          <w:rFonts w:ascii="Times New Roman" w:hAnsi="Times New Roman"/>
          <w:b/>
          <w:sz w:val="20"/>
          <w:szCs w:val="20"/>
        </w:rPr>
        <w:t>84-па от  28.05.2015г.  «</w:t>
      </w:r>
      <w:r w:rsidRPr="00A65F98">
        <w:rPr>
          <w:rFonts w:ascii="Times New Roman" w:hAnsi="Times New Roman"/>
          <w:sz w:val="20"/>
          <w:szCs w:val="20"/>
        </w:rPr>
        <w:t xml:space="preserve">Об утверждении Положения (регламента) о контрактном управляющем </w:t>
      </w:r>
      <w:r>
        <w:rPr>
          <w:rFonts w:ascii="Times New Roman" w:hAnsi="Times New Roman"/>
          <w:sz w:val="20"/>
          <w:szCs w:val="20"/>
        </w:rPr>
        <w:tab/>
        <w:t>2</w:t>
      </w:r>
    </w:p>
    <w:p w:rsidR="00F02A77" w:rsidRDefault="00F02A77" w:rsidP="00A65F98">
      <w:pPr>
        <w:suppressAutoHyphens/>
        <w:spacing w:after="0" w:line="240" w:lineRule="auto"/>
        <w:jc w:val="both"/>
        <w:rPr>
          <w:rFonts w:ascii="Times New Roman" w:hAnsi="Times New Roman"/>
          <w:bCs/>
          <w:sz w:val="20"/>
          <w:szCs w:val="20"/>
        </w:rPr>
      </w:pPr>
      <w:r w:rsidRPr="00A65F98">
        <w:rPr>
          <w:rFonts w:ascii="Times New Roman" w:hAnsi="Times New Roman"/>
          <w:sz w:val="20"/>
          <w:szCs w:val="20"/>
        </w:rPr>
        <w:t xml:space="preserve">администрации сельского поселения </w:t>
      </w:r>
      <w:r w:rsidRPr="00A65F98">
        <w:rPr>
          <w:rFonts w:ascii="Times New Roman" w:hAnsi="Times New Roman"/>
          <w:bCs/>
          <w:sz w:val="20"/>
          <w:szCs w:val="20"/>
        </w:rPr>
        <w:t>Сентябрьский</w:t>
      </w:r>
      <w:r>
        <w:rPr>
          <w:rFonts w:ascii="Times New Roman" w:hAnsi="Times New Roman"/>
          <w:bCs/>
          <w:sz w:val="20"/>
          <w:szCs w:val="20"/>
        </w:rPr>
        <w:t>»</w:t>
      </w:r>
    </w:p>
    <w:p w:rsidR="00F02A77" w:rsidRDefault="00F02A77" w:rsidP="00A65F98">
      <w:pPr>
        <w:suppressAutoHyphens/>
        <w:spacing w:after="0" w:line="240" w:lineRule="auto"/>
        <w:jc w:val="both"/>
        <w:rPr>
          <w:rFonts w:ascii="Times New Roman" w:hAnsi="Times New Roman"/>
          <w:bCs/>
          <w:sz w:val="20"/>
          <w:szCs w:val="20"/>
        </w:rPr>
      </w:pPr>
    </w:p>
    <w:p w:rsidR="00F02A77" w:rsidRDefault="00F02A77" w:rsidP="00D370D4">
      <w:pPr>
        <w:pStyle w:val="ConsPlusTitle"/>
        <w:jc w:val="both"/>
        <w:rPr>
          <w:rFonts w:ascii="Times New Roman" w:hAnsi="Times New Roman" w:cs="Times New Roman"/>
          <w:b w:val="0"/>
        </w:rPr>
      </w:pPr>
      <w:r w:rsidRPr="00D370D4">
        <w:rPr>
          <w:rFonts w:ascii="Times New Roman" w:hAnsi="Times New Roman"/>
          <w:bCs w:val="0"/>
        </w:rPr>
        <w:t>85-па от 28.05.2015г</w:t>
      </w:r>
      <w:r>
        <w:rPr>
          <w:rFonts w:ascii="Times New Roman" w:hAnsi="Times New Roman"/>
          <w:bCs w:val="0"/>
        </w:rPr>
        <w:t>. «</w:t>
      </w:r>
      <w:r w:rsidRPr="00D370D4">
        <w:rPr>
          <w:rFonts w:ascii="Times New Roman" w:hAnsi="Times New Roman" w:cs="Times New Roman"/>
          <w:b w:val="0"/>
          <w:bCs w:val="0"/>
        </w:rPr>
        <w:t xml:space="preserve">Об  </w:t>
      </w:r>
      <w:r w:rsidRPr="00D370D4">
        <w:rPr>
          <w:rFonts w:ascii="Times New Roman" w:hAnsi="Times New Roman" w:cs="Times New Roman"/>
          <w:b w:val="0"/>
        </w:rPr>
        <w:t xml:space="preserve">определении случаев осуществления банковского </w:t>
      </w:r>
    </w:p>
    <w:p w:rsidR="00F02A77" w:rsidRPr="00D370D4" w:rsidRDefault="00F02A77" w:rsidP="00D370D4">
      <w:pPr>
        <w:pStyle w:val="ConsPlusTitle"/>
        <w:jc w:val="both"/>
        <w:rPr>
          <w:rFonts w:ascii="Times New Roman" w:hAnsi="Times New Roman" w:cs="Times New Roman"/>
          <w:b w:val="0"/>
        </w:rPr>
      </w:pPr>
      <w:r w:rsidRPr="00D370D4">
        <w:rPr>
          <w:rFonts w:ascii="Times New Roman" w:hAnsi="Times New Roman" w:cs="Times New Roman"/>
          <w:b w:val="0"/>
        </w:rPr>
        <w:t>Сопровождения</w:t>
      </w:r>
      <w:r>
        <w:rPr>
          <w:rFonts w:ascii="Times New Roman" w:hAnsi="Times New Roman" w:cs="Times New Roman"/>
          <w:b w:val="0"/>
        </w:rPr>
        <w:t xml:space="preserve"> </w:t>
      </w:r>
      <w:r w:rsidRPr="00D370D4">
        <w:rPr>
          <w:rFonts w:ascii="Times New Roman" w:hAnsi="Times New Roman" w:cs="Times New Roman"/>
          <w:b w:val="0"/>
        </w:rPr>
        <w:t xml:space="preserve">контрактов, предметом которых являются поставки товаров, выполнение работ, </w:t>
      </w:r>
    </w:p>
    <w:p w:rsidR="00F02A77" w:rsidRDefault="00F02A77" w:rsidP="004D6660">
      <w:pPr>
        <w:tabs>
          <w:tab w:val="right" w:pos="10632"/>
        </w:tabs>
        <w:suppressAutoHyphens/>
        <w:spacing w:after="0" w:line="240" w:lineRule="auto"/>
        <w:jc w:val="both"/>
        <w:rPr>
          <w:rFonts w:ascii="Times New Roman" w:hAnsi="Times New Roman"/>
          <w:bCs/>
          <w:sz w:val="20"/>
          <w:szCs w:val="20"/>
        </w:rPr>
      </w:pPr>
      <w:r w:rsidRPr="00D370D4">
        <w:rPr>
          <w:rFonts w:ascii="Times New Roman" w:hAnsi="Times New Roman"/>
          <w:sz w:val="20"/>
          <w:szCs w:val="20"/>
        </w:rPr>
        <w:t>оказание услуг для муниципальных нужд</w:t>
      </w:r>
      <w:r w:rsidRPr="00D370D4">
        <w:rPr>
          <w:rFonts w:ascii="Times New Roman" w:hAnsi="Times New Roman"/>
          <w:bCs/>
          <w:sz w:val="20"/>
          <w:szCs w:val="20"/>
        </w:rPr>
        <w:t xml:space="preserve"> сельского поселения Сентябрьский</w:t>
      </w:r>
      <w:r>
        <w:rPr>
          <w:rFonts w:ascii="Times New Roman" w:hAnsi="Times New Roman"/>
          <w:bCs/>
          <w:sz w:val="20"/>
          <w:szCs w:val="20"/>
        </w:rPr>
        <w:t>»</w:t>
      </w:r>
      <w:r>
        <w:rPr>
          <w:rFonts w:ascii="Times New Roman" w:hAnsi="Times New Roman"/>
          <w:bCs/>
          <w:sz w:val="20"/>
          <w:szCs w:val="20"/>
        </w:rPr>
        <w:tab/>
        <w:t>5</w:t>
      </w:r>
    </w:p>
    <w:p w:rsidR="00F02A77" w:rsidRDefault="00F02A77" w:rsidP="00D370D4">
      <w:pPr>
        <w:suppressAutoHyphens/>
        <w:spacing w:after="0" w:line="240" w:lineRule="auto"/>
        <w:jc w:val="both"/>
        <w:rPr>
          <w:rFonts w:ascii="Times New Roman" w:hAnsi="Times New Roman"/>
          <w:b/>
          <w:sz w:val="20"/>
          <w:szCs w:val="20"/>
        </w:rPr>
      </w:pPr>
    </w:p>
    <w:p w:rsidR="00F02A77" w:rsidRDefault="00F02A77" w:rsidP="00D370D4">
      <w:pPr>
        <w:suppressAutoHyphens/>
        <w:spacing w:after="0" w:line="240" w:lineRule="auto"/>
        <w:jc w:val="both"/>
        <w:rPr>
          <w:rFonts w:ascii="Times New Roman" w:hAnsi="Times New Roman"/>
          <w:b/>
          <w:sz w:val="20"/>
          <w:szCs w:val="20"/>
        </w:rPr>
      </w:pPr>
    </w:p>
    <w:p w:rsidR="00F02A77" w:rsidRPr="00D370D4" w:rsidRDefault="00F02A77" w:rsidP="00D370D4">
      <w:pPr>
        <w:spacing w:after="0" w:line="240" w:lineRule="auto"/>
        <w:jc w:val="both"/>
        <w:rPr>
          <w:rFonts w:ascii="Times New Roman" w:hAnsi="Times New Roman"/>
          <w:b/>
          <w:sz w:val="20"/>
          <w:szCs w:val="20"/>
        </w:rPr>
      </w:pPr>
      <w:r w:rsidRPr="00D370D4">
        <w:rPr>
          <w:rFonts w:ascii="Times New Roman" w:hAnsi="Times New Roman"/>
          <w:b/>
          <w:sz w:val="20"/>
          <w:szCs w:val="20"/>
        </w:rPr>
        <w:t>РЕШЕНИЯ СОВЕТА ДЕПУТАТОВ</w:t>
      </w:r>
    </w:p>
    <w:p w:rsidR="00F02A77" w:rsidRDefault="00F02A77" w:rsidP="00D370D4">
      <w:pPr>
        <w:spacing w:after="0" w:line="240" w:lineRule="auto"/>
        <w:jc w:val="both"/>
        <w:rPr>
          <w:rFonts w:ascii="Times New Roman" w:hAnsi="Times New Roman"/>
          <w:b/>
          <w:sz w:val="24"/>
          <w:szCs w:val="24"/>
        </w:rPr>
      </w:pPr>
    </w:p>
    <w:p w:rsidR="00F02A77" w:rsidRDefault="00F02A77" w:rsidP="00D370D4">
      <w:pPr>
        <w:tabs>
          <w:tab w:val="left" w:pos="3600"/>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b/>
          <w:sz w:val="20"/>
          <w:szCs w:val="20"/>
        </w:rPr>
        <w:t>№ 109 от 28.05.2015г. «</w:t>
      </w:r>
      <w:r w:rsidRPr="00D370D4">
        <w:rPr>
          <w:rFonts w:ascii="Times New Roman" w:hAnsi="Times New Roman"/>
          <w:sz w:val="20"/>
          <w:szCs w:val="20"/>
        </w:rPr>
        <w:t>Об утверждении Положения о порядке проведения конкурса на</w:t>
      </w:r>
    </w:p>
    <w:p w:rsidR="00F02A77" w:rsidRDefault="00F02A77" w:rsidP="004D6660">
      <w:pPr>
        <w:tabs>
          <w:tab w:val="left" w:pos="3600"/>
          <w:tab w:val="right" w:pos="10632"/>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sz w:val="20"/>
          <w:szCs w:val="20"/>
        </w:rPr>
        <w:t xml:space="preserve"> замещение вакантных должностей муниципальной службы и порядка формирования </w:t>
      </w:r>
      <w:r>
        <w:rPr>
          <w:rFonts w:ascii="Times New Roman" w:hAnsi="Times New Roman"/>
          <w:sz w:val="20"/>
          <w:szCs w:val="20"/>
        </w:rPr>
        <w:tab/>
        <w:t>6</w:t>
      </w:r>
    </w:p>
    <w:p w:rsidR="00F02A77" w:rsidRPr="00D370D4" w:rsidRDefault="00F02A77" w:rsidP="00D370D4">
      <w:pPr>
        <w:tabs>
          <w:tab w:val="left" w:pos="3600"/>
        </w:tabs>
        <w:autoSpaceDE w:val="0"/>
        <w:autoSpaceDN w:val="0"/>
        <w:adjustRightInd w:val="0"/>
        <w:spacing w:after="0" w:line="240" w:lineRule="auto"/>
        <w:jc w:val="both"/>
        <w:rPr>
          <w:rFonts w:ascii="Times New Roman" w:hAnsi="Times New Roman"/>
          <w:b/>
          <w:sz w:val="20"/>
          <w:szCs w:val="20"/>
        </w:rPr>
      </w:pPr>
      <w:r w:rsidRPr="00D370D4">
        <w:rPr>
          <w:rFonts w:ascii="Times New Roman" w:hAnsi="Times New Roman"/>
          <w:sz w:val="20"/>
          <w:szCs w:val="20"/>
        </w:rPr>
        <w:t>конкурсной комиссии в муниципальном образовании сельское поселение Сентябрьский</w:t>
      </w:r>
      <w:r w:rsidRPr="00D370D4">
        <w:rPr>
          <w:rFonts w:ascii="Times New Roman" w:hAnsi="Times New Roman"/>
          <w:b/>
          <w:sz w:val="20"/>
          <w:szCs w:val="20"/>
        </w:rPr>
        <w:t>»</w:t>
      </w:r>
    </w:p>
    <w:p w:rsidR="00F02A77" w:rsidRDefault="00F02A77" w:rsidP="009A404E">
      <w:pPr>
        <w:spacing w:after="0" w:line="240" w:lineRule="auto"/>
        <w:jc w:val="center"/>
        <w:rPr>
          <w:rFonts w:ascii="Times New Roman" w:hAnsi="Times New Roman"/>
          <w:b/>
          <w:sz w:val="24"/>
          <w:szCs w:val="24"/>
        </w:rPr>
      </w:pPr>
    </w:p>
    <w:p w:rsidR="00F02A77" w:rsidRDefault="00F02A77" w:rsidP="00D370D4">
      <w:pPr>
        <w:tabs>
          <w:tab w:val="left" w:pos="4678"/>
          <w:tab w:val="left" w:pos="5103"/>
          <w:tab w:val="left" w:pos="6096"/>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b/>
          <w:sz w:val="20"/>
          <w:szCs w:val="20"/>
        </w:rPr>
        <w:t>№110 от 28.05.2015г. «</w:t>
      </w:r>
      <w:r w:rsidRPr="00D370D4">
        <w:rPr>
          <w:rFonts w:ascii="Times New Roman" w:hAnsi="Times New Roman"/>
          <w:sz w:val="20"/>
          <w:szCs w:val="20"/>
        </w:rPr>
        <w:t xml:space="preserve">Об экспертной комиссии по оценке предложений об определении </w:t>
      </w:r>
    </w:p>
    <w:p w:rsidR="00F02A77" w:rsidRDefault="00F02A77" w:rsidP="00D370D4">
      <w:pPr>
        <w:tabs>
          <w:tab w:val="left" w:pos="4678"/>
          <w:tab w:val="left" w:pos="5103"/>
          <w:tab w:val="left" w:pos="6096"/>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sz w:val="20"/>
          <w:szCs w:val="20"/>
        </w:rPr>
        <w:t>мест на территории сельского поселения Сентябрьский, нахождение в которых может</w:t>
      </w:r>
    </w:p>
    <w:p w:rsidR="00F02A77" w:rsidRDefault="00F02A77" w:rsidP="00D370D4">
      <w:pPr>
        <w:tabs>
          <w:tab w:val="left" w:pos="4678"/>
          <w:tab w:val="left" w:pos="5103"/>
          <w:tab w:val="left" w:pos="6096"/>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sz w:val="20"/>
          <w:szCs w:val="20"/>
        </w:rPr>
        <w:t xml:space="preserve"> причинить вред здоровью детей, их физическому, интеллектуальному, психическому, </w:t>
      </w:r>
    </w:p>
    <w:p w:rsidR="00F02A77" w:rsidRDefault="00F02A77" w:rsidP="004D6660">
      <w:pPr>
        <w:tabs>
          <w:tab w:val="left" w:pos="4678"/>
          <w:tab w:val="left" w:pos="5103"/>
          <w:tab w:val="left" w:pos="6096"/>
          <w:tab w:val="right" w:pos="10632"/>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sz w:val="20"/>
          <w:szCs w:val="20"/>
        </w:rPr>
        <w:t>духовному и нравственному развитию, общественных мест, в которых в ночное время</w:t>
      </w:r>
      <w:r>
        <w:rPr>
          <w:rFonts w:ascii="Times New Roman" w:hAnsi="Times New Roman"/>
          <w:sz w:val="20"/>
          <w:szCs w:val="20"/>
        </w:rPr>
        <w:tab/>
        <w:t>8</w:t>
      </w:r>
    </w:p>
    <w:p w:rsidR="00F02A77" w:rsidRDefault="00F02A77" w:rsidP="00D370D4">
      <w:pPr>
        <w:tabs>
          <w:tab w:val="left" w:pos="4678"/>
          <w:tab w:val="left" w:pos="5103"/>
          <w:tab w:val="left" w:pos="6096"/>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sz w:val="20"/>
          <w:szCs w:val="20"/>
        </w:rPr>
        <w:t xml:space="preserve"> не допускается нахождение детей в возрасте до 16 лет без сопровождения родителей</w:t>
      </w:r>
    </w:p>
    <w:p w:rsidR="00F02A77" w:rsidRPr="00D370D4" w:rsidRDefault="00F02A77" w:rsidP="00D370D4">
      <w:pPr>
        <w:tabs>
          <w:tab w:val="left" w:pos="4678"/>
          <w:tab w:val="left" w:pos="5103"/>
          <w:tab w:val="left" w:pos="6096"/>
        </w:tabs>
        <w:autoSpaceDE w:val="0"/>
        <w:autoSpaceDN w:val="0"/>
        <w:adjustRightInd w:val="0"/>
        <w:spacing w:after="0" w:line="240" w:lineRule="auto"/>
        <w:jc w:val="both"/>
        <w:rPr>
          <w:rFonts w:ascii="Times New Roman" w:hAnsi="Times New Roman"/>
          <w:b/>
          <w:sz w:val="20"/>
          <w:szCs w:val="20"/>
        </w:rPr>
      </w:pPr>
      <w:r w:rsidRPr="00D370D4">
        <w:rPr>
          <w:rFonts w:ascii="Times New Roman" w:hAnsi="Times New Roman"/>
          <w:sz w:val="20"/>
          <w:szCs w:val="20"/>
        </w:rPr>
        <w:t xml:space="preserve"> (лиц их замещающих) или лиц, осуществляющих мероприятия с участием детей</w:t>
      </w:r>
      <w:r w:rsidRPr="00D370D4">
        <w:rPr>
          <w:rFonts w:ascii="Times New Roman" w:hAnsi="Times New Roman"/>
          <w:b/>
          <w:sz w:val="20"/>
          <w:szCs w:val="20"/>
        </w:rPr>
        <w:t>»</w:t>
      </w: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Pr="00D370D4" w:rsidRDefault="00F02A77" w:rsidP="00D370D4">
      <w:pPr>
        <w:spacing w:after="0" w:line="240" w:lineRule="auto"/>
        <w:jc w:val="center"/>
        <w:rPr>
          <w:rFonts w:ascii="Times New Roman" w:hAnsi="Times New Roman"/>
          <w:b/>
          <w:sz w:val="20"/>
          <w:szCs w:val="20"/>
        </w:rPr>
      </w:pPr>
      <w:r w:rsidRPr="00D370D4">
        <w:rPr>
          <w:rFonts w:ascii="Times New Roman" w:hAnsi="Times New Roman"/>
          <w:b/>
          <w:sz w:val="20"/>
          <w:szCs w:val="20"/>
        </w:rPr>
        <w:t>Результат публичных слушаний</w:t>
      </w:r>
    </w:p>
    <w:p w:rsidR="00F02A77" w:rsidRPr="00D370D4" w:rsidRDefault="00F02A77" w:rsidP="00D370D4">
      <w:pPr>
        <w:keepNext/>
        <w:autoSpaceDN w:val="0"/>
        <w:spacing w:after="0" w:line="240" w:lineRule="auto"/>
        <w:jc w:val="center"/>
        <w:rPr>
          <w:rFonts w:ascii="Times New Roman" w:hAnsi="Times New Roman"/>
          <w:bCs/>
          <w:sz w:val="20"/>
          <w:szCs w:val="20"/>
        </w:rPr>
      </w:pPr>
      <w:r w:rsidRPr="00D370D4">
        <w:rPr>
          <w:rFonts w:ascii="Times New Roman" w:hAnsi="Times New Roman"/>
          <w:bCs/>
          <w:sz w:val="20"/>
          <w:szCs w:val="20"/>
          <w:lang w:eastAsia="en-US"/>
        </w:rPr>
        <w:t>по проекту постановления администрации сельского поселения Сентябрьский «О внесении изменений в постановление администрации сельского поселения Сентябрьский от 16.05.2012 года № 50-па «</w:t>
      </w:r>
      <w:r w:rsidRPr="00D370D4">
        <w:rPr>
          <w:rFonts w:ascii="Times New Roman" w:hAnsi="Times New Roman"/>
          <w:bCs/>
          <w:sz w:val="20"/>
          <w:szCs w:val="20"/>
        </w:rPr>
        <w:t>Об утверждении положения «О благоустройстве территории муниципального образования сельское поселение Сентябрьский»»</w:t>
      </w:r>
    </w:p>
    <w:p w:rsidR="00F02A77" w:rsidRPr="00D370D4" w:rsidRDefault="00F02A77" w:rsidP="00D370D4">
      <w:pPr>
        <w:spacing w:after="0" w:line="240" w:lineRule="auto"/>
        <w:jc w:val="both"/>
        <w:rPr>
          <w:rFonts w:ascii="Times New Roman" w:hAnsi="Times New Roman"/>
          <w:sz w:val="20"/>
          <w:szCs w:val="20"/>
        </w:rPr>
      </w:pPr>
    </w:p>
    <w:p w:rsidR="00F02A77" w:rsidRPr="00D370D4" w:rsidRDefault="00F02A77" w:rsidP="00D370D4">
      <w:pPr>
        <w:spacing w:after="0" w:line="240" w:lineRule="auto"/>
        <w:jc w:val="both"/>
        <w:rPr>
          <w:rFonts w:ascii="Times New Roman" w:hAnsi="Times New Roman"/>
          <w:sz w:val="20"/>
          <w:szCs w:val="20"/>
        </w:rPr>
      </w:pPr>
      <w:r w:rsidRPr="00D370D4">
        <w:rPr>
          <w:rFonts w:ascii="Times New Roman" w:hAnsi="Times New Roman"/>
          <w:sz w:val="20"/>
          <w:szCs w:val="20"/>
        </w:rPr>
        <w:t xml:space="preserve">Назначенные постановлением администрации сельского поселения Сентябрьский от 21.05.2015  года №  82-па. </w:t>
      </w:r>
    </w:p>
    <w:p w:rsidR="00F02A77" w:rsidRPr="00D370D4" w:rsidRDefault="00F02A77" w:rsidP="00D370D4">
      <w:pPr>
        <w:spacing w:after="0" w:line="240" w:lineRule="auto"/>
        <w:jc w:val="both"/>
        <w:rPr>
          <w:rFonts w:ascii="Times New Roman" w:hAnsi="Times New Roman"/>
          <w:sz w:val="20"/>
          <w:szCs w:val="20"/>
        </w:rPr>
      </w:pPr>
      <w:r w:rsidRPr="00D370D4">
        <w:rPr>
          <w:rFonts w:ascii="Times New Roman" w:hAnsi="Times New Roman"/>
          <w:sz w:val="20"/>
          <w:szCs w:val="20"/>
        </w:rPr>
        <w:t>Дата проведения 28 мая  2015 года.</w:t>
      </w:r>
    </w:p>
    <w:p w:rsidR="00F02A77" w:rsidRPr="00D370D4" w:rsidRDefault="00F02A77" w:rsidP="00D370D4">
      <w:pPr>
        <w:spacing w:after="0" w:line="240" w:lineRule="auto"/>
        <w:jc w:val="both"/>
        <w:rPr>
          <w:rFonts w:ascii="Times New Roman" w:hAnsi="Times New Roman"/>
          <w:sz w:val="20"/>
          <w:szCs w:val="20"/>
        </w:rPr>
      </w:pPr>
      <w:r w:rsidRPr="00D370D4">
        <w:rPr>
          <w:rFonts w:ascii="Times New Roman" w:hAnsi="Times New Roman"/>
          <w:sz w:val="20"/>
          <w:szCs w:val="20"/>
        </w:rPr>
        <w:t>Место проведения – сельское поселение Сентябрьский,  здание МБУ КСК «Жемчужина Югры», актовый зал.</w:t>
      </w:r>
    </w:p>
    <w:p w:rsidR="00F02A77" w:rsidRPr="00D370D4" w:rsidRDefault="00F02A77" w:rsidP="00D370D4">
      <w:pPr>
        <w:spacing w:after="0" w:line="240" w:lineRule="auto"/>
        <w:jc w:val="both"/>
        <w:rPr>
          <w:rFonts w:ascii="Times New Roman" w:hAnsi="Times New Roman"/>
          <w:sz w:val="20"/>
          <w:szCs w:val="20"/>
        </w:rPr>
      </w:pPr>
    </w:p>
    <w:p w:rsidR="00F02A77" w:rsidRPr="00D370D4" w:rsidRDefault="00F02A77" w:rsidP="00D370D4">
      <w:pPr>
        <w:spacing w:after="0" w:line="240" w:lineRule="auto"/>
        <w:ind w:firstLine="708"/>
        <w:jc w:val="both"/>
        <w:rPr>
          <w:rFonts w:ascii="Times New Roman" w:hAnsi="Times New Roman"/>
          <w:bCs/>
          <w:sz w:val="20"/>
          <w:szCs w:val="20"/>
        </w:rPr>
      </w:pPr>
      <w:r w:rsidRPr="00D370D4">
        <w:rPr>
          <w:rFonts w:ascii="Times New Roman" w:hAnsi="Times New Roman"/>
          <w:sz w:val="20"/>
          <w:szCs w:val="20"/>
        </w:rPr>
        <w:t xml:space="preserve">Обсудив проект </w:t>
      </w:r>
      <w:r w:rsidRPr="00D370D4">
        <w:rPr>
          <w:rFonts w:ascii="Times New Roman" w:hAnsi="Times New Roman"/>
          <w:bCs/>
          <w:sz w:val="20"/>
          <w:szCs w:val="20"/>
          <w:lang w:eastAsia="en-US"/>
        </w:rPr>
        <w:t>постановления администрации сельского поселения Сентябрьский «</w:t>
      </w:r>
      <w:r w:rsidRPr="00D370D4">
        <w:rPr>
          <w:rFonts w:ascii="Times New Roman" w:hAnsi="Times New Roman"/>
          <w:bCs/>
          <w:sz w:val="20"/>
          <w:szCs w:val="20"/>
        </w:rPr>
        <w:t>О внесении изменений в постановление администрации сельского поселения Сентябрьский от 16.05.2012 № 50-па «Об утверждении положения «О благоустройстве территории муниципального образования сельское поселение Сентябрьский»»</w:t>
      </w:r>
    </w:p>
    <w:p w:rsidR="00F02A77" w:rsidRPr="00D370D4" w:rsidRDefault="00F02A77" w:rsidP="00D370D4">
      <w:pPr>
        <w:pStyle w:val="ConsPlusNormal"/>
        <w:widowControl/>
        <w:jc w:val="both"/>
        <w:rPr>
          <w:rFonts w:ascii="Times New Roman" w:hAnsi="Times New Roman"/>
          <w:sz w:val="20"/>
          <w:szCs w:val="20"/>
        </w:rPr>
      </w:pPr>
      <w:r w:rsidRPr="00D370D4">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 р е ш и л и:</w:t>
      </w:r>
    </w:p>
    <w:p w:rsidR="00F02A77" w:rsidRPr="00D370D4" w:rsidRDefault="00F02A77" w:rsidP="00D370D4">
      <w:pPr>
        <w:spacing w:after="0" w:line="240" w:lineRule="auto"/>
        <w:ind w:firstLine="708"/>
        <w:jc w:val="both"/>
        <w:rPr>
          <w:rFonts w:ascii="Times New Roman" w:hAnsi="Times New Roman"/>
          <w:sz w:val="20"/>
          <w:szCs w:val="20"/>
        </w:rPr>
      </w:pPr>
      <w:r w:rsidRPr="00D370D4">
        <w:rPr>
          <w:rFonts w:ascii="Times New Roman" w:hAnsi="Times New Roman"/>
          <w:bCs/>
          <w:sz w:val="20"/>
          <w:szCs w:val="20"/>
        </w:rPr>
        <w:t>1. Внести в приложение к постановлению администрации сельского поселения Сентябрьский от 16.05.2012 № 50-па «Об утверждении положения «О благоустройстве территории муниципального образования сельское поселение Сентябрьский</w:t>
      </w:r>
      <w:r w:rsidRPr="00D370D4">
        <w:rPr>
          <w:rFonts w:ascii="Times New Roman" w:hAnsi="Times New Roman"/>
          <w:sz w:val="20"/>
          <w:szCs w:val="20"/>
        </w:rPr>
        <w:t xml:space="preserve"> </w:t>
      </w:r>
    </w:p>
    <w:p w:rsidR="00F02A77" w:rsidRPr="00D370D4" w:rsidRDefault="00F02A77" w:rsidP="00D370D4">
      <w:pPr>
        <w:spacing w:after="0" w:line="240" w:lineRule="auto"/>
        <w:ind w:firstLine="708"/>
        <w:jc w:val="both"/>
        <w:rPr>
          <w:rFonts w:ascii="Times New Roman" w:hAnsi="Times New Roman"/>
          <w:bCs/>
          <w:sz w:val="20"/>
          <w:szCs w:val="20"/>
        </w:rPr>
      </w:pPr>
      <w:r w:rsidRPr="00D370D4">
        <w:rPr>
          <w:rFonts w:ascii="Times New Roman" w:hAnsi="Times New Roman"/>
          <w:sz w:val="20"/>
          <w:szCs w:val="20"/>
        </w:rPr>
        <w:t>2.Настоящее постановление подлежит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F02A77" w:rsidRPr="00D370D4" w:rsidRDefault="00F02A77" w:rsidP="00D370D4">
      <w:pPr>
        <w:spacing w:after="0" w:line="240" w:lineRule="auto"/>
        <w:ind w:firstLine="708"/>
        <w:jc w:val="both"/>
        <w:rPr>
          <w:rFonts w:ascii="Times New Roman" w:hAnsi="Times New Roman"/>
          <w:sz w:val="20"/>
          <w:szCs w:val="20"/>
        </w:rPr>
      </w:pPr>
      <w:r w:rsidRPr="00D370D4">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F02A77" w:rsidRPr="00D370D4" w:rsidRDefault="00F02A77" w:rsidP="00D370D4">
      <w:pPr>
        <w:spacing w:after="0" w:line="240" w:lineRule="auto"/>
        <w:ind w:firstLine="708"/>
        <w:jc w:val="both"/>
        <w:rPr>
          <w:rFonts w:ascii="Times New Roman" w:hAnsi="Times New Roman"/>
          <w:sz w:val="20"/>
          <w:szCs w:val="20"/>
        </w:rPr>
      </w:pPr>
      <w:r w:rsidRPr="00D370D4">
        <w:rPr>
          <w:rFonts w:ascii="Times New Roman" w:hAnsi="Times New Roman"/>
          <w:sz w:val="20"/>
          <w:szCs w:val="20"/>
        </w:rPr>
        <w:t>4.   Контроль за выполнением постановления оставляю за собой.</w:t>
      </w:r>
    </w:p>
    <w:p w:rsidR="00F02A77" w:rsidRPr="00D370D4" w:rsidRDefault="00F02A77" w:rsidP="00D370D4">
      <w:pPr>
        <w:widowControl w:val="0"/>
        <w:suppressAutoHyphens/>
        <w:autoSpaceDE w:val="0"/>
        <w:spacing w:after="0" w:line="240" w:lineRule="auto"/>
        <w:ind w:left="6096"/>
        <w:rPr>
          <w:rFonts w:ascii="Times New Roman" w:hAnsi="Times New Roman"/>
          <w:b/>
          <w:bCs/>
          <w:sz w:val="20"/>
          <w:szCs w:val="20"/>
          <w:lang w:eastAsia="ar-SA"/>
        </w:rPr>
      </w:pPr>
    </w:p>
    <w:p w:rsidR="00F02A77" w:rsidRPr="00D370D4" w:rsidRDefault="00F02A77" w:rsidP="00D370D4">
      <w:pPr>
        <w:spacing w:after="0" w:line="240" w:lineRule="auto"/>
        <w:jc w:val="both"/>
        <w:rPr>
          <w:rFonts w:ascii="Times New Roman" w:hAnsi="Times New Roman"/>
          <w:bCs/>
          <w:sz w:val="20"/>
          <w:szCs w:val="20"/>
        </w:rPr>
      </w:pPr>
    </w:p>
    <w:p w:rsidR="00F02A77" w:rsidRPr="00D370D4" w:rsidRDefault="00F02A77" w:rsidP="00D370D4">
      <w:pPr>
        <w:spacing w:after="0" w:line="240" w:lineRule="auto"/>
        <w:jc w:val="both"/>
        <w:rPr>
          <w:rFonts w:ascii="Times New Roman" w:hAnsi="Times New Roman"/>
          <w:sz w:val="20"/>
          <w:szCs w:val="20"/>
        </w:rPr>
      </w:pPr>
      <w:r w:rsidRPr="00D370D4">
        <w:rPr>
          <w:rFonts w:ascii="Times New Roman" w:hAnsi="Times New Roman"/>
          <w:sz w:val="20"/>
          <w:szCs w:val="20"/>
        </w:rPr>
        <w:t xml:space="preserve">Председатель </w:t>
      </w:r>
    </w:p>
    <w:p w:rsidR="00F02A77" w:rsidRPr="00D370D4" w:rsidRDefault="00F02A77" w:rsidP="00D370D4">
      <w:pPr>
        <w:spacing w:after="0" w:line="240" w:lineRule="auto"/>
        <w:jc w:val="both"/>
        <w:rPr>
          <w:rFonts w:ascii="Times New Roman" w:hAnsi="Times New Roman"/>
          <w:sz w:val="20"/>
          <w:szCs w:val="20"/>
        </w:rPr>
      </w:pPr>
      <w:r w:rsidRPr="00D370D4">
        <w:rPr>
          <w:rFonts w:ascii="Times New Roman" w:hAnsi="Times New Roman"/>
          <w:sz w:val="20"/>
          <w:szCs w:val="20"/>
        </w:rPr>
        <w:t>Публичных слушаний                                                                               А.В. Светлаков</w:t>
      </w:r>
    </w:p>
    <w:p w:rsidR="00F02A77" w:rsidRPr="00735C9E" w:rsidRDefault="00F02A77" w:rsidP="00D370D4">
      <w:pPr>
        <w:spacing w:after="0" w:line="240" w:lineRule="auto"/>
        <w:jc w:val="center"/>
        <w:rPr>
          <w:rFonts w:ascii="Times New Roman" w:hAnsi="Times New Roman"/>
        </w:rPr>
      </w:pPr>
    </w:p>
    <w:p w:rsidR="00F02A77" w:rsidRDefault="00F02A77" w:rsidP="00A65F98">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F02A77" w:rsidRDefault="00F02A77" w:rsidP="00A65F98">
      <w:pPr>
        <w:suppressAutoHyphens/>
        <w:spacing w:after="0" w:line="240" w:lineRule="auto"/>
        <w:jc w:val="both"/>
        <w:rPr>
          <w:rFonts w:ascii="Times New Roman" w:hAnsi="Times New Roman"/>
          <w:b/>
          <w:sz w:val="20"/>
          <w:szCs w:val="20"/>
        </w:rPr>
      </w:pPr>
    </w:p>
    <w:p w:rsidR="00F02A77" w:rsidRDefault="00F02A77" w:rsidP="00A65F98">
      <w:pPr>
        <w:spacing w:after="0" w:line="240" w:lineRule="auto"/>
        <w:rPr>
          <w:rFonts w:ascii="Times New Roman" w:hAnsi="Times New Roman"/>
          <w:bCs/>
          <w:sz w:val="20"/>
          <w:szCs w:val="20"/>
        </w:rPr>
      </w:pPr>
      <w:r>
        <w:rPr>
          <w:rFonts w:ascii="Times New Roman" w:hAnsi="Times New Roman"/>
          <w:b/>
          <w:sz w:val="20"/>
          <w:szCs w:val="20"/>
        </w:rPr>
        <w:t>84-па от  28.05.2015г.  «</w:t>
      </w:r>
      <w:r w:rsidRPr="00A65F98">
        <w:rPr>
          <w:rFonts w:ascii="Times New Roman" w:hAnsi="Times New Roman"/>
          <w:sz w:val="20"/>
          <w:szCs w:val="20"/>
        </w:rPr>
        <w:t xml:space="preserve">Об утверждении Положения (регламента) о контрактном управляющем администрации сельского поселения </w:t>
      </w:r>
      <w:r w:rsidRPr="00A65F98">
        <w:rPr>
          <w:rFonts w:ascii="Times New Roman" w:hAnsi="Times New Roman"/>
          <w:bCs/>
          <w:sz w:val="20"/>
          <w:szCs w:val="20"/>
        </w:rPr>
        <w:t>Сентябрьский</w:t>
      </w:r>
      <w:r>
        <w:rPr>
          <w:rFonts w:ascii="Times New Roman" w:hAnsi="Times New Roman"/>
          <w:bCs/>
          <w:sz w:val="20"/>
          <w:szCs w:val="20"/>
        </w:rPr>
        <w:t>»</w:t>
      </w:r>
    </w:p>
    <w:p w:rsidR="00F02A77" w:rsidRDefault="00F02A77" w:rsidP="00A65F98">
      <w:pPr>
        <w:suppressAutoHyphens/>
        <w:spacing w:after="0" w:line="240" w:lineRule="auto"/>
        <w:jc w:val="both"/>
        <w:rPr>
          <w:rFonts w:ascii="Times New Roman" w:hAnsi="Times New Roman"/>
          <w:b/>
          <w:sz w:val="20"/>
          <w:szCs w:val="20"/>
        </w:rPr>
      </w:pPr>
    </w:p>
    <w:p w:rsidR="00F02A77" w:rsidRPr="00A65F98" w:rsidRDefault="00F02A77" w:rsidP="00A65F98">
      <w:pPr>
        <w:spacing w:after="0" w:line="240" w:lineRule="auto"/>
        <w:ind w:firstLine="708"/>
        <w:jc w:val="both"/>
        <w:rPr>
          <w:rFonts w:ascii="Times New Roman" w:hAnsi="Times New Roman"/>
          <w:sz w:val="20"/>
          <w:szCs w:val="20"/>
        </w:rPr>
      </w:pPr>
      <w:r w:rsidRPr="00A65F98">
        <w:rPr>
          <w:rFonts w:ascii="Times New Roman" w:hAnsi="Times New Roman"/>
          <w:sz w:val="20"/>
          <w:szCs w:val="20"/>
        </w:rPr>
        <w:t xml:space="preserve">В соответствии с Федеральным законом Российской Федерации от 5 апреля 2013 N 44-ФЗ "О контрактной системе в сфере закупок товаров, работ, услуг для обеспечения государственных и муниципальных нужд", Уставом  сельского поселения </w:t>
      </w:r>
      <w:r w:rsidRPr="00A65F98">
        <w:rPr>
          <w:rFonts w:ascii="Times New Roman" w:hAnsi="Times New Roman"/>
          <w:bCs/>
          <w:sz w:val="20"/>
          <w:szCs w:val="20"/>
        </w:rPr>
        <w:t>Сентябрьский</w:t>
      </w:r>
      <w:r w:rsidRPr="00A65F98">
        <w:rPr>
          <w:rFonts w:ascii="Times New Roman" w:hAnsi="Times New Roman"/>
          <w:sz w:val="20"/>
          <w:szCs w:val="20"/>
        </w:rPr>
        <w:t>, п о с т а н о в л я е т:</w:t>
      </w:r>
    </w:p>
    <w:p w:rsidR="00F02A77" w:rsidRPr="00A65F98" w:rsidRDefault="00F02A77" w:rsidP="00A65F98">
      <w:pPr>
        <w:autoSpaceDE w:val="0"/>
        <w:autoSpaceDN w:val="0"/>
        <w:adjustRightInd w:val="0"/>
        <w:spacing w:after="0" w:line="240" w:lineRule="auto"/>
        <w:jc w:val="both"/>
        <w:rPr>
          <w:rFonts w:ascii="Times New Roman" w:hAnsi="Times New Roman"/>
          <w:sz w:val="20"/>
          <w:szCs w:val="20"/>
        </w:rPr>
      </w:pPr>
    </w:p>
    <w:p w:rsidR="00F02A77" w:rsidRPr="00A65F98" w:rsidRDefault="00F02A77" w:rsidP="00990F52">
      <w:pPr>
        <w:numPr>
          <w:ilvl w:val="0"/>
          <w:numId w:val="50"/>
        </w:numPr>
        <w:tabs>
          <w:tab w:val="left" w:pos="993"/>
        </w:tabs>
        <w:spacing w:after="0" w:line="240" w:lineRule="auto"/>
        <w:ind w:left="0" w:firstLine="709"/>
        <w:jc w:val="both"/>
        <w:rPr>
          <w:rFonts w:ascii="Times New Roman" w:hAnsi="Times New Roman"/>
          <w:sz w:val="20"/>
          <w:szCs w:val="20"/>
        </w:rPr>
      </w:pPr>
      <w:r w:rsidRPr="00A65F98">
        <w:rPr>
          <w:rFonts w:ascii="Times New Roman" w:hAnsi="Times New Roman"/>
          <w:sz w:val="20"/>
          <w:szCs w:val="20"/>
        </w:rPr>
        <w:t xml:space="preserve">Утвердить Положение (регламент) о контрактном управляющем администрации сельского поселения </w:t>
      </w:r>
      <w:r w:rsidRPr="00A65F98">
        <w:rPr>
          <w:rFonts w:ascii="Times New Roman" w:hAnsi="Times New Roman"/>
          <w:bCs/>
          <w:sz w:val="20"/>
          <w:szCs w:val="20"/>
        </w:rPr>
        <w:t>Сентябрьский</w:t>
      </w:r>
      <w:r w:rsidRPr="00A65F98">
        <w:rPr>
          <w:rFonts w:ascii="Times New Roman" w:hAnsi="Times New Roman"/>
          <w:sz w:val="20"/>
          <w:szCs w:val="20"/>
        </w:rPr>
        <w:t xml:space="preserve"> согласно приложению.</w:t>
      </w:r>
    </w:p>
    <w:p w:rsidR="00F02A77" w:rsidRPr="00A65F98" w:rsidRDefault="00F02A77" w:rsidP="00990F52">
      <w:pPr>
        <w:pStyle w:val="15"/>
        <w:numPr>
          <w:ilvl w:val="0"/>
          <w:numId w:val="50"/>
        </w:numPr>
        <w:tabs>
          <w:tab w:val="left" w:pos="993"/>
        </w:tabs>
        <w:autoSpaceDE w:val="0"/>
        <w:autoSpaceDN w:val="0"/>
        <w:adjustRightInd w:val="0"/>
        <w:ind w:left="0" w:firstLine="709"/>
        <w:jc w:val="both"/>
        <w:rPr>
          <w:shd w:val="clear" w:color="auto" w:fill="FFFFFF"/>
        </w:rPr>
      </w:pPr>
      <w:r w:rsidRPr="00A65F98">
        <w:t xml:space="preserve">Настоящее постановление подлежит официальному опубликованию (обнародованию) в информационном бюллетене «Сентябрьский вестник». </w:t>
      </w:r>
    </w:p>
    <w:p w:rsidR="00F02A77" w:rsidRPr="00A65F98" w:rsidRDefault="00F02A77" w:rsidP="00990F52">
      <w:pPr>
        <w:numPr>
          <w:ilvl w:val="0"/>
          <w:numId w:val="50"/>
        </w:numPr>
        <w:tabs>
          <w:tab w:val="left" w:pos="993"/>
        </w:tabs>
        <w:spacing w:after="0" w:line="240" w:lineRule="auto"/>
        <w:ind w:left="0" w:firstLine="709"/>
        <w:jc w:val="both"/>
        <w:rPr>
          <w:rFonts w:ascii="Times New Roman" w:hAnsi="Times New Roman"/>
          <w:sz w:val="20"/>
          <w:szCs w:val="20"/>
        </w:rPr>
      </w:pPr>
      <w:r w:rsidRPr="00A65F98">
        <w:rPr>
          <w:rFonts w:ascii="Times New Roman" w:hAnsi="Times New Roman"/>
          <w:sz w:val="20"/>
          <w:szCs w:val="20"/>
        </w:rPr>
        <w:t>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2015 года.</w:t>
      </w:r>
    </w:p>
    <w:p w:rsidR="00F02A77" w:rsidRPr="00A65F98" w:rsidRDefault="00F02A77" w:rsidP="00990F52">
      <w:pPr>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A65F98">
        <w:rPr>
          <w:rFonts w:ascii="Times New Roman" w:hAnsi="Times New Roman"/>
          <w:bCs/>
          <w:snapToGrid w:val="0"/>
          <w:sz w:val="20"/>
          <w:szCs w:val="20"/>
        </w:rPr>
        <w:t>Контроль за исполнением постановления оставляю за собой.</w:t>
      </w:r>
    </w:p>
    <w:p w:rsidR="00F02A77" w:rsidRPr="00A65F98" w:rsidRDefault="00F02A77" w:rsidP="00A65F98">
      <w:pPr>
        <w:spacing w:after="0" w:line="240" w:lineRule="auto"/>
        <w:jc w:val="both"/>
        <w:rPr>
          <w:rFonts w:ascii="Times New Roman" w:hAnsi="Times New Roman"/>
          <w:sz w:val="20"/>
          <w:szCs w:val="20"/>
        </w:rPr>
      </w:pPr>
    </w:p>
    <w:p w:rsidR="00F02A77" w:rsidRPr="00A65F98" w:rsidRDefault="00F02A77" w:rsidP="00A65F98">
      <w:pPr>
        <w:spacing w:after="0" w:line="240" w:lineRule="auto"/>
        <w:rPr>
          <w:rFonts w:ascii="Times New Roman" w:hAnsi="Times New Roman"/>
          <w:sz w:val="20"/>
          <w:szCs w:val="20"/>
        </w:rPr>
      </w:pPr>
      <w:r w:rsidRPr="00A65F98">
        <w:rPr>
          <w:rFonts w:ascii="Times New Roman" w:hAnsi="Times New Roman"/>
          <w:sz w:val="20"/>
          <w:szCs w:val="20"/>
        </w:rPr>
        <w:t xml:space="preserve">Глава поселения    </w:t>
      </w:r>
      <w:r w:rsidRPr="00A65F98">
        <w:rPr>
          <w:rFonts w:ascii="Times New Roman" w:hAnsi="Times New Roman"/>
          <w:sz w:val="20"/>
          <w:szCs w:val="20"/>
        </w:rPr>
        <w:tab/>
      </w:r>
      <w:r w:rsidRPr="00A65F98">
        <w:rPr>
          <w:rFonts w:ascii="Times New Roman" w:hAnsi="Times New Roman"/>
          <w:sz w:val="20"/>
          <w:szCs w:val="20"/>
        </w:rPr>
        <w:tab/>
      </w:r>
      <w:r w:rsidRPr="00A65F98">
        <w:rPr>
          <w:rFonts w:ascii="Times New Roman" w:hAnsi="Times New Roman"/>
          <w:sz w:val="20"/>
          <w:szCs w:val="20"/>
        </w:rPr>
        <w:tab/>
      </w:r>
      <w:r w:rsidRPr="00A65F98">
        <w:rPr>
          <w:rFonts w:ascii="Times New Roman" w:hAnsi="Times New Roman"/>
          <w:sz w:val="20"/>
          <w:szCs w:val="20"/>
        </w:rPr>
        <w:tab/>
        <w:t xml:space="preserve">                       </w:t>
      </w:r>
      <w:r w:rsidRPr="00A65F98">
        <w:rPr>
          <w:rFonts w:ascii="Times New Roman" w:hAnsi="Times New Roman"/>
          <w:sz w:val="20"/>
          <w:szCs w:val="20"/>
        </w:rPr>
        <w:tab/>
        <w:t xml:space="preserve">      А.В.Светлаков</w:t>
      </w:r>
    </w:p>
    <w:p w:rsidR="00F02A77" w:rsidRPr="00A65F98" w:rsidRDefault="00F02A77" w:rsidP="00A65F98">
      <w:pPr>
        <w:spacing w:after="0" w:line="240" w:lineRule="auto"/>
        <w:rPr>
          <w:rFonts w:ascii="Times New Roman" w:hAnsi="Times New Roman"/>
          <w:sz w:val="20"/>
          <w:szCs w:val="20"/>
        </w:rPr>
      </w:pPr>
    </w:p>
    <w:p w:rsidR="00F02A77" w:rsidRPr="00A65F98" w:rsidRDefault="00F02A77" w:rsidP="00A65F98">
      <w:pPr>
        <w:widowControl w:val="0"/>
        <w:autoSpaceDE w:val="0"/>
        <w:autoSpaceDN w:val="0"/>
        <w:adjustRightInd w:val="0"/>
        <w:spacing w:after="0" w:line="240" w:lineRule="auto"/>
        <w:outlineLvl w:val="0"/>
        <w:rPr>
          <w:rFonts w:ascii="Times New Roman" w:hAnsi="Times New Roman"/>
          <w:bCs/>
          <w:color w:val="000000"/>
          <w:sz w:val="20"/>
          <w:szCs w:val="20"/>
        </w:rPr>
      </w:pPr>
      <w:r w:rsidRPr="00A65F98">
        <w:rPr>
          <w:rFonts w:ascii="Times New Roman" w:hAnsi="Times New Roman"/>
          <w:bCs/>
          <w:color w:val="000000"/>
          <w:sz w:val="20"/>
          <w:szCs w:val="20"/>
        </w:rPr>
        <w:t xml:space="preserve">Приложение к постановлению администрации сельского поселения Сентябрьский от </w:t>
      </w:r>
      <w:r w:rsidRPr="00A65F98">
        <w:rPr>
          <w:rFonts w:ascii="Times New Roman" w:hAnsi="Times New Roman"/>
          <w:bCs/>
          <w:color w:val="000000"/>
          <w:sz w:val="20"/>
          <w:szCs w:val="20"/>
          <w:u w:val="single"/>
        </w:rPr>
        <w:t>28.05.2015</w:t>
      </w:r>
      <w:r w:rsidRPr="00A65F98">
        <w:rPr>
          <w:rFonts w:ascii="Times New Roman" w:hAnsi="Times New Roman"/>
          <w:bCs/>
          <w:color w:val="000000"/>
          <w:sz w:val="20"/>
          <w:szCs w:val="20"/>
        </w:rPr>
        <w:t xml:space="preserve"> №</w:t>
      </w:r>
      <w:r w:rsidRPr="00A65F98">
        <w:rPr>
          <w:rFonts w:ascii="Times New Roman" w:hAnsi="Times New Roman"/>
          <w:bCs/>
          <w:color w:val="000000"/>
          <w:sz w:val="20"/>
          <w:szCs w:val="20"/>
          <w:u w:val="single"/>
        </w:rPr>
        <w:t xml:space="preserve"> 84-па</w:t>
      </w:r>
    </w:p>
    <w:p w:rsidR="00F02A77" w:rsidRPr="00A65F98" w:rsidRDefault="00F02A77" w:rsidP="00A65F98">
      <w:pPr>
        <w:spacing w:after="0" w:line="240" w:lineRule="auto"/>
        <w:jc w:val="center"/>
        <w:rPr>
          <w:rFonts w:ascii="Times New Roman" w:hAnsi="Times New Roman"/>
          <w:sz w:val="20"/>
          <w:szCs w:val="20"/>
        </w:rPr>
      </w:pPr>
    </w:p>
    <w:p w:rsidR="00F02A77" w:rsidRPr="00A65F98" w:rsidRDefault="00F02A77" w:rsidP="00A65F98">
      <w:pPr>
        <w:spacing w:after="0" w:line="240" w:lineRule="auto"/>
        <w:jc w:val="center"/>
        <w:rPr>
          <w:rFonts w:ascii="Times New Roman" w:hAnsi="Times New Roman"/>
          <w:b/>
          <w:sz w:val="20"/>
          <w:szCs w:val="20"/>
        </w:rPr>
      </w:pPr>
      <w:r w:rsidRPr="00A65F98">
        <w:rPr>
          <w:rFonts w:ascii="Times New Roman" w:hAnsi="Times New Roman"/>
          <w:b/>
          <w:sz w:val="20"/>
          <w:szCs w:val="20"/>
        </w:rPr>
        <w:t>Положение (регламент) о контрактном уп</w:t>
      </w:r>
      <w:r>
        <w:rPr>
          <w:rFonts w:ascii="Times New Roman" w:hAnsi="Times New Roman"/>
          <w:b/>
          <w:sz w:val="20"/>
          <w:szCs w:val="20"/>
        </w:rPr>
        <w:t xml:space="preserve">равляющей </w:t>
      </w:r>
      <w:r w:rsidRPr="00A65F98">
        <w:rPr>
          <w:rFonts w:ascii="Times New Roman" w:hAnsi="Times New Roman"/>
          <w:b/>
          <w:sz w:val="20"/>
          <w:szCs w:val="20"/>
        </w:rPr>
        <w:t>администрации сельского поселения Сентябрьский</w:t>
      </w:r>
    </w:p>
    <w:p w:rsidR="00F02A77" w:rsidRPr="00A65F98" w:rsidRDefault="00F02A77" w:rsidP="00A65F98">
      <w:pPr>
        <w:spacing w:after="0" w:line="240" w:lineRule="auto"/>
        <w:jc w:val="center"/>
        <w:rPr>
          <w:rFonts w:ascii="Times New Roman" w:hAnsi="Times New Roman"/>
          <w:sz w:val="20"/>
          <w:szCs w:val="20"/>
        </w:rPr>
      </w:pPr>
      <w:r w:rsidRPr="00A65F98">
        <w:rPr>
          <w:rFonts w:ascii="Times New Roman" w:hAnsi="Times New Roman"/>
          <w:sz w:val="20"/>
          <w:szCs w:val="20"/>
        </w:rPr>
        <w:t>1.Общие положения</w:t>
      </w:r>
    </w:p>
    <w:p w:rsidR="00F02A77" w:rsidRPr="00A65F98" w:rsidRDefault="00F02A77" w:rsidP="00A65F98">
      <w:pPr>
        <w:spacing w:after="0" w:line="240" w:lineRule="auto"/>
        <w:ind w:firstLine="708"/>
        <w:jc w:val="both"/>
        <w:rPr>
          <w:rFonts w:ascii="Times New Roman" w:hAnsi="Times New Roman"/>
          <w:sz w:val="20"/>
          <w:szCs w:val="20"/>
        </w:rPr>
      </w:pPr>
      <w:r w:rsidRPr="00A65F98">
        <w:rPr>
          <w:rFonts w:ascii="Times New Roman" w:hAnsi="Times New Roman"/>
          <w:sz w:val="20"/>
          <w:szCs w:val="20"/>
        </w:rPr>
        <w:t>1.1. Настоящее «Положение (регламент) о контрактном управляющем администрации сельского поселения Сентябрьский» (далее – Положение) устанавливает порядок формирования и полномочия контрактного управляющего при осуществлении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w:t>
      </w:r>
    </w:p>
    <w:p w:rsidR="00F02A77" w:rsidRPr="00A65F98" w:rsidRDefault="00F02A77" w:rsidP="00A65F98">
      <w:pPr>
        <w:spacing w:after="0" w:line="240" w:lineRule="auto"/>
        <w:ind w:firstLine="708"/>
        <w:jc w:val="both"/>
        <w:rPr>
          <w:rFonts w:ascii="Times New Roman" w:hAnsi="Times New Roman"/>
          <w:sz w:val="20"/>
          <w:szCs w:val="20"/>
        </w:rPr>
      </w:pPr>
      <w:r w:rsidRPr="00A65F98">
        <w:rPr>
          <w:rFonts w:ascii="Times New Roman" w:hAnsi="Times New Roman"/>
          <w:sz w:val="20"/>
          <w:szCs w:val="20"/>
        </w:rPr>
        <w:t>1.2. Настоящее Положение разработано на основании Типового положения (регламента) о контрактной службе, утвержденного Приказом Министерства экономического развития РФ от 29.10.2013 №631.</w:t>
      </w:r>
    </w:p>
    <w:p w:rsidR="00F02A77" w:rsidRPr="00A65F98" w:rsidRDefault="00F02A77" w:rsidP="00A65F98">
      <w:pPr>
        <w:spacing w:after="0" w:line="240" w:lineRule="auto"/>
        <w:ind w:firstLine="708"/>
        <w:jc w:val="both"/>
        <w:rPr>
          <w:rFonts w:ascii="Times New Roman" w:hAnsi="Times New Roman"/>
          <w:sz w:val="20"/>
          <w:szCs w:val="20"/>
        </w:rPr>
      </w:pPr>
      <w:r w:rsidRPr="00A65F98">
        <w:rPr>
          <w:rFonts w:ascii="Times New Roman" w:hAnsi="Times New Roman"/>
          <w:sz w:val="20"/>
          <w:szCs w:val="20"/>
        </w:rPr>
        <w:t>1.3. Контрактный управляющий в своей деятельности руководствуется Конституцией Российской Федерации, федеральными конституционными законами, Гражданским кодексом Российской Федерации, Бюджетным кодексом Российской Федерации, специальными законами, регулирующими осуществление закупок (Федеральный закон от 21.07.2005 № 94-ФЗ «О размещении заказов на поставки товаров, выполнение работ, оказание услуг для государственных и муниципальных  нужд» (действует до 01.01.2014), Федеральный закон от 05.04.2013 №44-ФЗ «О контрактной системе в сфере закупок товаров, работ, услуг для обеспечения государственных и муниципальных нужд» (далее Федеральный закон от 05.04.2013 №44-ФЗ) (действует с 01.01.2014), указами и распоряжениями президента Российской Федерации, постановлениями и распоряжениями Правительства Российской Федерации, Типовым положением (регламентом) о контрактной службе, утвержденным Приказом Министерства экономического развития РФ от 29.10.2013 №631, Уставом сельского поселения Сентябрьский, настоящим Положением.</w:t>
      </w:r>
    </w:p>
    <w:p w:rsidR="00F02A77" w:rsidRPr="00A65F98" w:rsidRDefault="00F02A77" w:rsidP="00A65F98">
      <w:pPr>
        <w:spacing w:after="0" w:line="240" w:lineRule="auto"/>
        <w:ind w:firstLine="708"/>
        <w:jc w:val="both"/>
        <w:rPr>
          <w:rFonts w:ascii="Times New Roman" w:hAnsi="Times New Roman"/>
          <w:sz w:val="20"/>
          <w:szCs w:val="20"/>
        </w:rPr>
      </w:pPr>
      <w:r w:rsidRPr="00A65F98">
        <w:rPr>
          <w:rFonts w:ascii="Times New Roman" w:hAnsi="Times New Roman"/>
          <w:sz w:val="20"/>
          <w:szCs w:val="20"/>
        </w:rPr>
        <w:t>1.4. Контрактный управляющий осуществляет свою деятельность во взаимодействии со всеми органами государственной власти  и местного самоуправления, специалистами администрации сельского поселения Сентябрьский по вопросам, входящим в компетенцию контрактного управляющего.</w:t>
      </w:r>
    </w:p>
    <w:p w:rsidR="00F02A77" w:rsidRPr="00A65F98" w:rsidRDefault="00F02A77" w:rsidP="00A65F98">
      <w:pPr>
        <w:spacing w:after="0" w:line="240" w:lineRule="auto"/>
        <w:ind w:firstLine="708"/>
        <w:jc w:val="both"/>
        <w:rPr>
          <w:rFonts w:ascii="Times New Roman" w:hAnsi="Times New Roman"/>
          <w:sz w:val="20"/>
          <w:szCs w:val="20"/>
        </w:rPr>
      </w:pPr>
      <w:r w:rsidRPr="00A65F98">
        <w:rPr>
          <w:rFonts w:ascii="Times New Roman" w:hAnsi="Times New Roman"/>
          <w:sz w:val="20"/>
          <w:szCs w:val="20"/>
        </w:rPr>
        <w:t>1.5. Основными принципами деятельности контрактного управляющего при осуществлении закупки товара, работы, услуги для обеспечения муниципальных нужд являются:</w:t>
      </w:r>
    </w:p>
    <w:p w:rsidR="00F02A77" w:rsidRPr="00A65F98" w:rsidRDefault="00F02A77" w:rsidP="00A65F98">
      <w:pPr>
        <w:spacing w:after="0" w:line="240" w:lineRule="auto"/>
        <w:jc w:val="both"/>
        <w:rPr>
          <w:rFonts w:ascii="Times New Roman" w:hAnsi="Times New Roman"/>
          <w:color w:val="000000"/>
          <w:sz w:val="20"/>
          <w:szCs w:val="20"/>
        </w:rPr>
      </w:pPr>
      <w:r w:rsidRPr="00A65F98">
        <w:rPr>
          <w:rFonts w:ascii="Times New Roman" w:hAnsi="Times New Roman"/>
          <w:sz w:val="20"/>
          <w:szCs w:val="20"/>
        </w:rPr>
        <w:t xml:space="preserve">- профессионализм – привлечение квалифицированных специалистов, </w:t>
      </w:r>
      <w:r w:rsidRPr="00A65F98">
        <w:rPr>
          <w:rFonts w:ascii="Times New Roman" w:hAnsi="Times New Roman"/>
          <w:color w:val="000000"/>
          <w:sz w:val="20"/>
          <w:szCs w:val="20"/>
        </w:rPr>
        <w:t>обладающих теоретическими и практическими знаниями и навыками в сфере закупок в целях осуществления своей деятельности на профессиональной основе;</w:t>
      </w:r>
    </w:p>
    <w:p w:rsidR="00F02A77" w:rsidRPr="00A65F98" w:rsidRDefault="00F02A77" w:rsidP="00A65F98">
      <w:pPr>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xml:space="preserve">- открытость и прозрачность – свободный и безвозмездный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 </w:t>
      </w:r>
    </w:p>
    <w:p w:rsidR="00F02A77" w:rsidRPr="00A65F98" w:rsidRDefault="00F02A77" w:rsidP="00A65F98">
      <w:pPr>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Открытость и прозрачность информации обеспечиваются, в частности, путем размещения полной и достоверной информации в единой информационной системе в сфере закупок;</w:t>
      </w:r>
    </w:p>
    <w:p w:rsidR="00F02A77" w:rsidRPr="00A65F98" w:rsidRDefault="00F02A77" w:rsidP="00A65F98">
      <w:pPr>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эффективность и результативность – заключение контрактов на условиях, обеспечивающих наиболее эффективное достижение заданных результатов обеспечения муниципальных нужд.</w:t>
      </w:r>
    </w:p>
    <w:p w:rsidR="00F02A77" w:rsidRPr="00A65F98" w:rsidRDefault="00F02A77" w:rsidP="00A65F98">
      <w:pPr>
        <w:spacing w:after="0" w:line="240" w:lineRule="auto"/>
        <w:ind w:firstLine="708"/>
        <w:jc w:val="both"/>
        <w:rPr>
          <w:rFonts w:ascii="Times New Roman" w:hAnsi="Times New Roman"/>
          <w:color w:val="000000"/>
          <w:sz w:val="20"/>
          <w:szCs w:val="20"/>
        </w:rPr>
      </w:pPr>
      <w:r w:rsidRPr="00A65F98">
        <w:rPr>
          <w:rFonts w:ascii="Times New Roman" w:hAnsi="Times New Roman"/>
          <w:color w:val="000000"/>
          <w:sz w:val="20"/>
          <w:szCs w:val="20"/>
        </w:rPr>
        <w:t>1.6. Понятия, термины и сокращения, используемые в настоящем положении, применяются в значениях, определенных Федеральным законом от 05.04.2013 № 44-ФЗ.</w:t>
      </w:r>
    </w:p>
    <w:p w:rsidR="00F02A77" w:rsidRPr="00A65F98" w:rsidRDefault="00F02A77" w:rsidP="00A65F98">
      <w:pPr>
        <w:spacing w:after="0" w:line="240" w:lineRule="auto"/>
        <w:ind w:firstLine="708"/>
        <w:jc w:val="both"/>
        <w:rPr>
          <w:rFonts w:ascii="Times New Roman" w:hAnsi="Times New Roman"/>
          <w:color w:val="000000"/>
          <w:sz w:val="20"/>
          <w:szCs w:val="20"/>
        </w:rPr>
      </w:pPr>
      <w:r w:rsidRPr="00A65F98">
        <w:rPr>
          <w:rFonts w:ascii="Times New Roman" w:hAnsi="Times New Roman"/>
          <w:color w:val="000000"/>
          <w:sz w:val="20"/>
          <w:szCs w:val="20"/>
        </w:rPr>
        <w:t>1.7. Информация, указанная в настоящем Положении, размещается в единой информационной системе в сфере закупок.</w:t>
      </w:r>
    </w:p>
    <w:p w:rsidR="00F02A77" w:rsidRPr="00A65F98" w:rsidRDefault="00F02A77" w:rsidP="00A65F98">
      <w:pPr>
        <w:shd w:val="clear" w:color="auto" w:fill="FFFFFF"/>
        <w:spacing w:after="0" w:line="240" w:lineRule="auto"/>
        <w:jc w:val="center"/>
        <w:rPr>
          <w:rFonts w:ascii="Times New Roman" w:hAnsi="Times New Roman"/>
          <w:color w:val="000000"/>
          <w:sz w:val="20"/>
          <w:szCs w:val="20"/>
        </w:rPr>
      </w:pPr>
      <w:r w:rsidRPr="00A65F98">
        <w:rPr>
          <w:rFonts w:ascii="Times New Roman" w:hAnsi="Times New Roman"/>
          <w:color w:val="000000"/>
          <w:sz w:val="20"/>
          <w:szCs w:val="20"/>
        </w:rPr>
        <w:t>2.Функции и полномочия контрактного управляющего</w:t>
      </w:r>
    </w:p>
    <w:p w:rsidR="00F02A77" w:rsidRPr="00A65F98" w:rsidRDefault="00F02A77" w:rsidP="00A65F98">
      <w:pPr>
        <w:shd w:val="clear" w:color="auto" w:fill="FFFFFF"/>
        <w:spacing w:after="0" w:line="240" w:lineRule="auto"/>
        <w:jc w:val="center"/>
        <w:rPr>
          <w:rFonts w:ascii="Times New Roman" w:hAnsi="Times New Roman"/>
          <w:color w:val="000000"/>
          <w:sz w:val="20"/>
          <w:szCs w:val="20"/>
        </w:rPr>
      </w:pPr>
    </w:p>
    <w:p w:rsidR="00F02A77" w:rsidRPr="00A65F98" w:rsidRDefault="00F02A77" w:rsidP="00A65F98">
      <w:pPr>
        <w:shd w:val="clear" w:color="auto" w:fill="FFFFFF"/>
        <w:spacing w:after="0" w:line="240" w:lineRule="auto"/>
        <w:ind w:firstLine="708"/>
        <w:jc w:val="both"/>
        <w:rPr>
          <w:rFonts w:ascii="Times New Roman" w:hAnsi="Times New Roman"/>
          <w:color w:val="000000"/>
          <w:sz w:val="20"/>
          <w:szCs w:val="20"/>
        </w:rPr>
      </w:pPr>
      <w:r w:rsidRPr="00A65F98">
        <w:rPr>
          <w:rFonts w:ascii="Times New Roman" w:hAnsi="Times New Roman"/>
          <w:color w:val="000000"/>
          <w:sz w:val="20"/>
          <w:szCs w:val="20"/>
        </w:rPr>
        <w:t>2.1. Контрактный управляющий осуществляет следующие функции и полномочия:</w:t>
      </w:r>
    </w:p>
    <w:p w:rsidR="00F02A77" w:rsidRPr="00A65F98" w:rsidRDefault="00F02A77" w:rsidP="00A65F98">
      <w:pPr>
        <w:shd w:val="clear" w:color="auto" w:fill="FFFFFF"/>
        <w:spacing w:after="0" w:line="240" w:lineRule="auto"/>
        <w:ind w:firstLine="708"/>
        <w:jc w:val="both"/>
        <w:rPr>
          <w:rFonts w:ascii="Times New Roman" w:hAnsi="Times New Roman"/>
          <w:color w:val="000000"/>
          <w:sz w:val="20"/>
          <w:szCs w:val="20"/>
        </w:rPr>
      </w:pPr>
      <w:r w:rsidRPr="00A65F98">
        <w:rPr>
          <w:rFonts w:ascii="Times New Roman" w:hAnsi="Times New Roman"/>
          <w:color w:val="000000"/>
          <w:sz w:val="20"/>
          <w:szCs w:val="20"/>
        </w:rPr>
        <w:t>2.1.1. При планировании закупок:</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xml:space="preserve">       </w:t>
      </w:r>
      <w:r w:rsidRPr="00A65F98">
        <w:rPr>
          <w:rFonts w:ascii="Times New Roman" w:hAnsi="Times New Roman"/>
          <w:color w:val="000000"/>
          <w:sz w:val="20"/>
          <w:szCs w:val="20"/>
        </w:rPr>
        <w:tab/>
        <w:t>1)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xml:space="preserve">       </w:t>
      </w:r>
      <w:r w:rsidRPr="00A65F98">
        <w:rPr>
          <w:rFonts w:ascii="Times New Roman" w:hAnsi="Times New Roman"/>
          <w:color w:val="000000"/>
          <w:sz w:val="20"/>
          <w:szCs w:val="20"/>
        </w:rPr>
        <w:tab/>
        <w:t>2) размещает планы закупок на сайте Заказчика в информационно-телекоммуникационной сети "Интернет", а также опубликовывает в бюллетене «Сентябрьский  вестник»;</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xml:space="preserve">       </w:t>
      </w:r>
      <w:r w:rsidRPr="00A65F98">
        <w:rPr>
          <w:rFonts w:ascii="Times New Roman" w:hAnsi="Times New Roman"/>
          <w:color w:val="000000"/>
          <w:sz w:val="20"/>
          <w:szCs w:val="20"/>
        </w:rPr>
        <w:tab/>
        <w:t>3) обеспечивает подготовку обоснования закупки при формировании плана закупок;</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xml:space="preserve">       </w:t>
      </w:r>
      <w:r w:rsidRPr="00A65F98">
        <w:rPr>
          <w:rFonts w:ascii="Times New Roman" w:hAnsi="Times New Roman"/>
          <w:color w:val="000000"/>
          <w:sz w:val="20"/>
          <w:szCs w:val="20"/>
        </w:rPr>
        <w:tab/>
        <w:t>4)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xml:space="preserve">       </w:t>
      </w:r>
      <w:r w:rsidRPr="00A65F98">
        <w:rPr>
          <w:rFonts w:ascii="Times New Roman" w:hAnsi="Times New Roman"/>
          <w:color w:val="000000"/>
          <w:sz w:val="20"/>
          <w:szCs w:val="20"/>
        </w:rPr>
        <w:tab/>
        <w:t>5) организует утверждение плана закупок, плана-графика;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xml:space="preserve">       </w:t>
      </w:r>
      <w:r w:rsidRPr="00A65F98">
        <w:rPr>
          <w:rFonts w:ascii="Times New Roman" w:hAnsi="Times New Roman"/>
          <w:color w:val="000000"/>
          <w:sz w:val="20"/>
          <w:szCs w:val="20"/>
        </w:rPr>
        <w:tab/>
        <w:t>6)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F02A77" w:rsidRPr="00A65F98" w:rsidRDefault="00F02A77" w:rsidP="00A65F98">
      <w:pPr>
        <w:shd w:val="clear" w:color="auto" w:fill="FFFFFF"/>
        <w:spacing w:after="0" w:line="240" w:lineRule="auto"/>
        <w:ind w:firstLine="708"/>
        <w:jc w:val="both"/>
        <w:rPr>
          <w:rFonts w:ascii="Times New Roman" w:hAnsi="Times New Roman"/>
          <w:color w:val="000000"/>
          <w:sz w:val="20"/>
          <w:szCs w:val="20"/>
        </w:rPr>
      </w:pPr>
      <w:r w:rsidRPr="00A65F98">
        <w:rPr>
          <w:rFonts w:ascii="Times New Roman" w:hAnsi="Times New Roman"/>
          <w:color w:val="000000"/>
          <w:sz w:val="20"/>
          <w:szCs w:val="20"/>
        </w:rPr>
        <w:t>2.1.2.  При определении поставщиков (подрядчиков, исполнителей):</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 выбирает способ определения поставщика (подрядчика, исполнителя);</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2)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3) уточняет в рамках обоснования цены цену контракта, заключаемого с единственным поставщиком (подрядчиком, исполнителем);</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4)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5)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6) организует подготовку описания объекта закупки в документации о закупке;</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7) осуществляет организационно-техническое обеспечение деятельности комиссий по осуществлению закупок, в том числе обеспечивает проверку:</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правомочности участника закупки заключать контракт;</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не 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не приостановления деятельности участника закупки в порядке, установленном </w:t>
      </w:r>
      <w:hyperlink r:id="rId8" w:history="1">
        <w:r w:rsidRPr="00A65F98">
          <w:rPr>
            <w:rFonts w:ascii="Times New Roman" w:hAnsi="Times New Roman"/>
            <w:color w:val="000000"/>
            <w:sz w:val="20"/>
            <w:szCs w:val="20"/>
          </w:rPr>
          <w:t>Кодексом</w:t>
        </w:r>
      </w:hyperlink>
      <w:r w:rsidRPr="00A65F98">
        <w:rPr>
          <w:rFonts w:ascii="Times New Roman" w:hAnsi="Times New Roman"/>
          <w:color w:val="000000"/>
          <w:sz w:val="20"/>
          <w:szCs w:val="20"/>
        </w:rPr>
        <w:t> Российской Федерации об административных правонарушениях, на дату подачи заявки на участие в закупке;</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обладания участником закупки исключительными правами на результаты интеллектуальной деятельности;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 соответствия дополнительным требованиям, устанавливаемым в соответствии с </w:t>
      </w:r>
      <w:hyperlink r:id="rId9" w:history="1">
        <w:r w:rsidRPr="00A65F98">
          <w:rPr>
            <w:rFonts w:ascii="Times New Roman" w:hAnsi="Times New Roman"/>
            <w:color w:val="000000"/>
            <w:sz w:val="20"/>
            <w:szCs w:val="20"/>
          </w:rPr>
          <w:t>частью 2 статьи 31</w:t>
        </w:r>
      </w:hyperlink>
      <w:r w:rsidRPr="00A65F98">
        <w:rPr>
          <w:rFonts w:ascii="Times New Roman" w:hAnsi="Times New Roman"/>
          <w:color w:val="000000"/>
          <w:sz w:val="20"/>
          <w:szCs w:val="20"/>
        </w:rPr>
        <w:t> Федерального закона от 05.04.2013 № 44-ФЗ;</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8) обеспечивает привлечение на основе контракта специализированной организации для выполнения отдельных функций по определению поставщика;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9)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10)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11)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w:t>
      </w:r>
      <w:hyperlink r:id="rId10" w:history="1">
        <w:r w:rsidRPr="00A65F98">
          <w:rPr>
            <w:rFonts w:ascii="Times New Roman" w:hAnsi="Times New Roman"/>
            <w:color w:val="000000"/>
            <w:sz w:val="20"/>
            <w:szCs w:val="20"/>
          </w:rPr>
          <w:t>законом</w:t>
        </w:r>
      </w:hyperlink>
      <w:r w:rsidRPr="00A65F98">
        <w:rPr>
          <w:rFonts w:ascii="Times New Roman" w:hAnsi="Times New Roman"/>
          <w:color w:val="000000"/>
          <w:sz w:val="20"/>
          <w:szCs w:val="20"/>
        </w:rPr>
        <w:t xml:space="preserve"> от 05.04.2013 № 44-ФЗ;</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12) публикует извещение об осуществлении закупок в любых средствах массовой информации или размещает это извещение на сайте администрации сельского поселения Сентябрьский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w:t>
      </w:r>
      <w:hyperlink r:id="rId11" w:history="1">
        <w:r w:rsidRPr="00A65F98">
          <w:rPr>
            <w:rFonts w:ascii="Times New Roman" w:hAnsi="Times New Roman"/>
            <w:color w:val="000000"/>
            <w:sz w:val="20"/>
            <w:szCs w:val="20"/>
          </w:rPr>
          <w:t>законом</w:t>
        </w:r>
      </w:hyperlink>
      <w:r w:rsidRPr="00A65F98">
        <w:rPr>
          <w:rFonts w:ascii="Times New Roman" w:hAnsi="Times New Roman"/>
          <w:color w:val="000000"/>
          <w:sz w:val="20"/>
          <w:szCs w:val="20"/>
        </w:rPr>
        <w:t> размещением;</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13) подготавливает и направляет в письменной форме или в форме электронного документа разъяснения положений документации о закупке;</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14)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15)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16)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17)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18)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19) привлекает экспертов, экспертные организации;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20)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12" w:history="1">
        <w:r w:rsidRPr="00A65F98">
          <w:rPr>
            <w:rFonts w:ascii="Times New Roman" w:hAnsi="Times New Roman"/>
            <w:color w:val="000000"/>
            <w:sz w:val="20"/>
            <w:szCs w:val="20"/>
          </w:rPr>
          <w:t>частью 3 статьи 84</w:t>
        </w:r>
      </w:hyperlink>
      <w:r w:rsidRPr="00A65F98">
        <w:rPr>
          <w:rFonts w:ascii="Times New Roman" w:hAnsi="Times New Roman"/>
          <w:color w:val="000000"/>
          <w:sz w:val="20"/>
          <w:szCs w:val="20"/>
        </w:rPr>
        <w:t> Федерального закона от 05.04.2013 № 44-ФЗ;</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21)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w:t>
      </w:r>
      <w:hyperlink r:id="rId13" w:history="1">
        <w:r w:rsidRPr="00A65F98">
          <w:rPr>
            <w:rFonts w:ascii="Times New Roman" w:hAnsi="Times New Roman"/>
            <w:color w:val="000000"/>
            <w:sz w:val="20"/>
            <w:szCs w:val="20"/>
          </w:rPr>
          <w:t>пунктом 25 части 1 статьи 93</w:t>
        </w:r>
      </w:hyperlink>
      <w:r w:rsidRPr="00A65F98">
        <w:rPr>
          <w:rFonts w:ascii="Times New Roman" w:hAnsi="Times New Roman"/>
          <w:color w:val="000000"/>
          <w:sz w:val="20"/>
          <w:szCs w:val="20"/>
        </w:rPr>
        <w:t> Федерального закона от 05.04.2013 № 44-ФЗ;</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22)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23)   обеспечивает заключение контрактов;</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24)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F02A77" w:rsidRPr="00A65F98" w:rsidRDefault="00F02A77" w:rsidP="00A65F98">
      <w:pPr>
        <w:shd w:val="clear" w:color="auto" w:fill="FFFFFF"/>
        <w:spacing w:after="0" w:line="240" w:lineRule="auto"/>
        <w:ind w:firstLine="708"/>
        <w:jc w:val="both"/>
        <w:rPr>
          <w:rFonts w:ascii="Times New Roman" w:hAnsi="Times New Roman"/>
          <w:color w:val="000000"/>
          <w:sz w:val="20"/>
          <w:szCs w:val="20"/>
        </w:rPr>
      </w:pPr>
      <w:r w:rsidRPr="00A65F98">
        <w:rPr>
          <w:rFonts w:ascii="Times New Roman" w:hAnsi="Times New Roman"/>
          <w:color w:val="000000"/>
          <w:sz w:val="20"/>
          <w:szCs w:val="20"/>
        </w:rPr>
        <w:t>2.1.3.  При исполнении, изменении, расторжении контракта: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2) организует оплату поставленного товара, выполненной работы (ее результатов), оказанной услуги, а также отдельных этапов исполнения контракта;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3)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4) организует проведение экспертизы поставленного товара, выполненной работы, оказанной услуги, привлекает экспертов, экспертные организации;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5)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6)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7)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8)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9)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02A77" w:rsidRPr="00A65F98" w:rsidRDefault="00F02A77" w:rsidP="00A65F98">
      <w:pPr>
        <w:shd w:val="clear" w:color="auto" w:fill="FFFFFF"/>
        <w:spacing w:after="0" w:line="240" w:lineRule="auto"/>
        <w:ind w:firstLine="708"/>
        <w:jc w:val="both"/>
        <w:rPr>
          <w:rFonts w:ascii="Times New Roman" w:hAnsi="Times New Roman"/>
          <w:color w:val="000000"/>
          <w:sz w:val="20"/>
          <w:szCs w:val="20"/>
        </w:rPr>
      </w:pPr>
      <w:r w:rsidRPr="00A65F98">
        <w:rPr>
          <w:rFonts w:ascii="Times New Roman" w:hAnsi="Times New Roman"/>
          <w:color w:val="000000"/>
          <w:sz w:val="20"/>
          <w:szCs w:val="20"/>
        </w:rPr>
        <w:t>2.1.4. Контрактный управляющий осуществляет иные полномочия, предусмотренные Федеральным </w:t>
      </w:r>
      <w:hyperlink r:id="rId14" w:history="1">
        <w:r w:rsidRPr="00A65F98">
          <w:rPr>
            <w:rFonts w:ascii="Times New Roman" w:hAnsi="Times New Roman"/>
            <w:color w:val="000000"/>
            <w:sz w:val="20"/>
            <w:szCs w:val="20"/>
          </w:rPr>
          <w:t>законом</w:t>
        </w:r>
      </w:hyperlink>
      <w:r w:rsidRPr="00A65F98">
        <w:rPr>
          <w:rFonts w:ascii="Times New Roman" w:hAnsi="Times New Roman"/>
          <w:color w:val="000000"/>
          <w:sz w:val="20"/>
          <w:szCs w:val="20"/>
        </w:rPr>
        <w:t>, в том числе:</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5) разрабатывает проекты контрактов, в том числе типовых контрактов Заказчика, типовых условий контрактов Заказчика;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6) осуществляет проверку банковских гарантий, поступивших в качестве обеспечения исполнения контрактов, на соответствие требованиям Федерального </w:t>
      </w:r>
      <w:hyperlink r:id="rId15" w:history="1">
        <w:r w:rsidRPr="00A65F98">
          <w:rPr>
            <w:rFonts w:ascii="Times New Roman" w:hAnsi="Times New Roman"/>
            <w:color w:val="000000"/>
            <w:sz w:val="20"/>
            <w:szCs w:val="20"/>
          </w:rPr>
          <w:t>закона</w:t>
        </w:r>
      </w:hyperlink>
      <w:r w:rsidRPr="00A65F98">
        <w:rPr>
          <w:rFonts w:ascii="Times New Roman" w:hAnsi="Times New Roman"/>
          <w:color w:val="000000"/>
          <w:sz w:val="20"/>
          <w:szCs w:val="20"/>
        </w:rPr>
        <w:t xml:space="preserve"> от 05.04.2013 № 44-ФЗ;</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8) организует осуществление уплаты денежных сумм по банковской гарантии в случаях, предусмотренных Федеральным </w:t>
      </w:r>
      <w:hyperlink r:id="rId16" w:history="1">
        <w:r w:rsidRPr="00A65F98">
          <w:rPr>
            <w:rFonts w:ascii="Times New Roman" w:hAnsi="Times New Roman"/>
            <w:color w:val="000000"/>
            <w:sz w:val="20"/>
            <w:szCs w:val="20"/>
          </w:rPr>
          <w:t>законом</w:t>
        </w:r>
      </w:hyperlink>
      <w:r w:rsidRPr="00A65F98">
        <w:rPr>
          <w:rFonts w:ascii="Times New Roman" w:hAnsi="Times New Roman"/>
          <w:sz w:val="20"/>
          <w:szCs w:val="20"/>
        </w:rPr>
        <w:t xml:space="preserve"> </w:t>
      </w:r>
      <w:r w:rsidRPr="00A65F98">
        <w:rPr>
          <w:rFonts w:ascii="Times New Roman" w:hAnsi="Times New Roman"/>
          <w:color w:val="000000"/>
          <w:sz w:val="20"/>
          <w:szCs w:val="20"/>
        </w:rPr>
        <w:t>от 05.04.2013 № 44-ФЗ;</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9) организует возврат денежных средств, внесенных в качестве обеспечения исполнения заявок или обеспечения исполнения контрактов.</w:t>
      </w:r>
    </w:p>
    <w:p w:rsidR="00F02A77" w:rsidRPr="00A65F98" w:rsidRDefault="00F02A77" w:rsidP="00A65F98">
      <w:pPr>
        <w:shd w:val="clear" w:color="auto" w:fill="FFFFFF"/>
        <w:spacing w:after="0" w:line="240" w:lineRule="auto"/>
        <w:ind w:firstLine="708"/>
        <w:jc w:val="both"/>
        <w:rPr>
          <w:rFonts w:ascii="Times New Roman" w:hAnsi="Times New Roman"/>
          <w:color w:val="000000"/>
          <w:sz w:val="20"/>
          <w:szCs w:val="20"/>
        </w:rPr>
      </w:pPr>
      <w:r w:rsidRPr="00A65F98">
        <w:rPr>
          <w:rFonts w:ascii="Times New Roman" w:hAnsi="Times New Roman"/>
          <w:color w:val="000000"/>
          <w:sz w:val="20"/>
          <w:szCs w:val="20"/>
        </w:rPr>
        <w:t>2.1.5. В целях реализации функций и полномочий, указанных в </w:t>
      </w:r>
      <w:hyperlink r:id="rId17" w:anchor="p83" w:tooltip="Ссылка на текущий документ" w:history="1">
        <w:r w:rsidRPr="00A65F98">
          <w:rPr>
            <w:rFonts w:ascii="Times New Roman" w:hAnsi="Times New Roman"/>
            <w:color w:val="000000"/>
            <w:sz w:val="20"/>
            <w:szCs w:val="20"/>
          </w:rPr>
          <w:t>пунктах 13</w:t>
        </w:r>
      </w:hyperlink>
      <w:r w:rsidRPr="00A65F98">
        <w:rPr>
          <w:rFonts w:ascii="Times New Roman" w:hAnsi="Times New Roman"/>
          <w:color w:val="000000"/>
          <w:sz w:val="20"/>
          <w:szCs w:val="20"/>
        </w:rPr>
        <w:t>, </w:t>
      </w:r>
      <w:hyperlink r:id="rId18" w:anchor="p142" w:tooltip="Ссылка на текущий документ" w:history="1">
        <w:r w:rsidRPr="00A65F98">
          <w:rPr>
            <w:rFonts w:ascii="Times New Roman" w:hAnsi="Times New Roman"/>
            <w:color w:val="000000"/>
            <w:sz w:val="20"/>
            <w:szCs w:val="20"/>
          </w:rPr>
          <w:t>14</w:t>
        </w:r>
      </w:hyperlink>
      <w:r w:rsidRPr="00A65F98">
        <w:rPr>
          <w:rFonts w:ascii="Times New Roman" w:hAnsi="Times New Roman"/>
          <w:color w:val="000000"/>
          <w:sz w:val="20"/>
          <w:szCs w:val="20"/>
        </w:rPr>
        <w:t> настоящего Положения, контрактный управляющий обязан соблюдать обязательства и требования, установленные Федеральным </w:t>
      </w:r>
      <w:hyperlink r:id="rId19" w:history="1">
        <w:r w:rsidRPr="00A65F98">
          <w:rPr>
            <w:rFonts w:ascii="Times New Roman" w:hAnsi="Times New Roman"/>
            <w:color w:val="000000"/>
            <w:sz w:val="20"/>
            <w:szCs w:val="20"/>
          </w:rPr>
          <w:t>законом</w:t>
        </w:r>
      </w:hyperlink>
      <w:r w:rsidRPr="00A65F98">
        <w:rPr>
          <w:rFonts w:ascii="Times New Roman" w:hAnsi="Times New Roman"/>
          <w:color w:val="000000"/>
          <w:sz w:val="20"/>
          <w:szCs w:val="20"/>
        </w:rPr>
        <w:t xml:space="preserve"> от 05.04.2013 № 44-ФЗ, в том числе:</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F02A77" w:rsidRPr="00A65F98" w:rsidRDefault="00F02A77" w:rsidP="00A65F98">
      <w:pPr>
        <w:shd w:val="clear" w:color="auto" w:fill="FFFFFF"/>
        <w:spacing w:after="0" w:line="240" w:lineRule="auto"/>
        <w:jc w:val="both"/>
        <w:rPr>
          <w:rFonts w:ascii="Times New Roman" w:hAnsi="Times New Roman"/>
          <w:color w:val="000000"/>
          <w:sz w:val="20"/>
          <w:szCs w:val="20"/>
        </w:rPr>
      </w:pPr>
      <w:r w:rsidRPr="00A65F98">
        <w:rPr>
          <w:rFonts w:ascii="Times New Roman" w:hAnsi="Times New Roman"/>
          <w:color w:val="000000"/>
          <w:sz w:val="20"/>
          <w:szCs w:val="20"/>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w:t>
      </w:r>
      <w:hyperlink r:id="rId20" w:history="1">
        <w:r w:rsidRPr="00A65F98">
          <w:rPr>
            <w:rFonts w:ascii="Times New Roman" w:hAnsi="Times New Roman"/>
            <w:color w:val="000000"/>
            <w:sz w:val="20"/>
            <w:szCs w:val="20"/>
          </w:rPr>
          <w:t>законом</w:t>
        </w:r>
      </w:hyperlink>
      <w:r w:rsidRPr="00A65F98">
        <w:rPr>
          <w:rFonts w:ascii="Times New Roman" w:hAnsi="Times New Roman"/>
          <w:color w:val="000000"/>
          <w:sz w:val="20"/>
          <w:szCs w:val="20"/>
        </w:rPr>
        <w:t xml:space="preserve"> от 05.04.2013 № 44-ФЗ к своей работе экспертов, экспертные организации.</w:t>
      </w:r>
    </w:p>
    <w:p w:rsidR="00F02A77" w:rsidRPr="00A65F98" w:rsidRDefault="00F02A77" w:rsidP="00990F52">
      <w:pPr>
        <w:numPr>
          <w:ilvl w:val="0"/>
          <w:numId w:val="51"/>
        </w:numPr>
        <w:shd w:val="clear" w:color="auto" w:fill="FFFFFF"/>
        <w:spacing w:after="0" w:line="240" w:lineRule="auto"/>
        <w:ind w:firstLine="0"/>
        <w:jc w:val="center"/>
        <w:rPr>
          <w:rFonts w:ascii="Times New Roman" w:hAnsi="Times New Roman"/>
          <w:color w:val="000000"/>
          <w:sz w:val="20"/>
          <w:szCs w:val="20"/>
        </w:rPr>
      </w:pPr>
      <w:r w:rsidRPr="00A65F98">
        <w:rPr>
          <w:rFonts w:ascii="Times New Roman" w:hAnsi="Times New Roman"/>
          <w:color w:val="000000"/>
          <w:sz w:val="20"/>
          <w:szCs w:val="20"/>
        </w:rPr>
        <w:t>Ответственность контрактного управляющего</w:t>
      </w:r>
    </w:p>
    <w:p w:rsidR="00F02A77" w:rsidRPr="00A65F98" w:rsidRDefault="00F02A77" w:rsidP="00A65F98">
      <w:pPr>
        <w:shd w:val="clear" w:color="auto" w:fill="FFFFFF"/>
        <w:spacing w:after="0" w:line="240" w:lineRule="auto"/>
        <w:ind w:left="360"/>
        <w:rPr>
          <w:rFonts w:ascii="Times New Roman" w:hAnsi="Times New Roman"/>
          <w:color w:val="000000"/>
          <w:sz w:val="20"/>
          <w:szCs w:val="20"/>
        </w:rPr>
      </w:pPr>
    </w:p>
    <w:p w:rsidR="00F02A77" w:rsidRPr="00A65F98" w:rsidRDefault="00F02A77" w:rsidP="00A65F98">
      <w:pPr>
        <w:shd w:val="clear" w:color="auto" w:fill="FFFFFF"/>
        <w:spacing w:after="0" w:line="240" w:lineRule="auto"/>
        <w:ind w:firstLine="708"/>
        <w:jc w:val="both"/>
        <w:rPr>
          <w:rFonts w:ascii="Times New Roman" w:hAnsi="Times New Roman"/>
          <w:color w:val="000000"/>
          <w:sz w:val="20"/>
          <w:szCs w:val="20"/>
        </w:rPr>
      </w:pPr>
      <w:r w:rsidRPr="00A65F98">
        <w:rPr>
          <w:rFonts w:ascii="Times New Roman" w:hAnsi="Times New Roman"/>
          <w:color w:val="000000"/>
          <w:sz w:val="20"/>
          <w:szCs w:val="20"/>
        </w:rPr>
        <w:t>3.1.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21" w:history="1">
        <w:r w:rsidRPr="00A65F98">
          <w:rPr>
            <w:rFonts w:ascii="Times New Roman" w:hAnsi="Times New Roman"/>
            <w:color w:val="000000"/>
            <w:sz w:val="20"/>
            <w:szCs w:val="20"/>
          </w:rPr>
          <w:t>законом</w:t>
        </w:r>
      </w:hyperlink>
      <w:r w:rsidRPr="00A65F98">
        <w:rPr>
          <w:rFonts w:ascii="Times New Roman" w:hAnsi="Times New Roman"/>
          <w:color w:val="000000"/>
          <w:sz w:val="20"/>
          <w:szCs w:val="20"/>
        </w:rPr>
        <w:t xml:space="preserve"> от 05.04.2013 №44-ФЗ,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F02A77" w:rsidRPr="00A65F98" w:rsidRDefault="00F02A77" w:rsidP="00A65F98">
      <w:pPr>
        <w:spacing w:after="0" w:line="240" w:lineRule="auto"/>
        <w:ind w:firstLine="708"/>
        <w:jc w:val="both"/>
        <w:rPr>
          <w:rFonts w:ascii="Times New Roman" w:hAnsi="Times New Roman"/>
          <w:sz w:val="20"/>
          <w:szCs w:val="20"/>
        </w:rPr>
      </w:pPr>
      <w:r w:rsidRPr="00A65F98">
        <w:rPr>
          <w:rFonts w:ascii="Times New Roman" w:hAnsi="Times New Roman"/>
          <w:sz w:val="20"/>
          <w:szCs w:val="20"/>
        </w:rPr>
        <w:t>3.2. Контрактный управляющий несет ответственность за качество и своевременность выполнения возложенных на него функций и полномочий.</w:t>
      </w:r>
    </w:p>
    <w:p w:rsidR="00F02A77" w:rsidRPr="00A65F98" w:rsidRDefault="00F02A77" w:rsidP="00A65F98">
      <w:pPr>
        <w:spacing w:after="0" w:line="240" w:lineRule="auto"/>
        <w:ind w:firstLine="708"/>
        <w:jc w:val="both"/>
        <w:rPr>
          <w:rFonts w:ascii="Times New Roman" w:hAnsi="Times New Roman"/>
          <w:sz w:val="20"/>
          <w:szCs w:val="20"/>
        </w:rPr>
      </w:pPr>
      <w:r w:rsidRPr="00A65F98">
        <w:rPr>
          <w:rFonts w:ascii="Times New Roman" w:hAnsi="Times New Roman"/>
          <w:sz w:val="20"/>
          <w:szCs w:val="20"/>
        </w:rPr>
        <w:t>3.3. Порядок привлечения к ответственности контрактного управляющего устанавливается действующим законодательством, должностной инструкцией.</w:t>
      </w:r>
    </w:p>
    <w:p w:rsidR="00F02A77" w:rsidRPr="00A65F98" w:rsidRDefault="00F02A77" w:rsidP="00A65F98">
      <w:pPr>
        <w:spacing w:after="0" w:line="240" w:lineRule="auto"/>
        <w:ind w:firstLine="708"/>
        <w:jc w:val="both"/>
        <w:rPr>
          <w:rFonts w:ascii="Times New Roman" w:hAnsi="Times New Roman"/>
          <w:sz w:val="20"/>
          <w:szCs w:val="20"/>
        </w:rPr>
      </w:pPr>
      <w:r w:rsidRPr="00A65F98">
        <w:rPr>
          <w:rFonts w:ascii="Times New Roman" w:hAnsi="Times New Roman"/>
          <w:sz w:val="20"/>
          <w:szCs w:val="20"/>
        </w:rPr>
        <w:t>3.4. Контрактный управляющий, виновный в нарушении законодательства Российской Федерации, иных нормативных правовых актов о контрактной системе в сфере закупок, а также настоящего Положения, несет  дисциплинарную, гражданско-правовую, административную, уголовную ответственность  в соответствии с законодательством Российской Федерации.</w:t>
      </w:r>
    </w:p>
    <w:p w:rsidR="00F02A77" w:rsidRPr="00A65F98" w:rsidRDefault="00F02A77" w:rsidP="00A65F98">
      <w:pPr>
        <w:spacing w:after="0" w:line="240" w:lineRule="auto"/>
        <w:ind w:firstLine="708"/>
        <w:jc w:val="both"/>
        <w:rPr>
          <w:rFonts w:ascii="Times New Roman" w:hAnsi="Times New Roman"/>
          <w:sz w:val="20"/>
          <w:szCs w:val="20"/>
        </w:rPr>
      </w:pPr>
      <w:r w:rsidRPr="00A65F98">
        <w:rPr>
          <w:rFonts w:ascii="Times New Roman" w:hAnsi="Times New Roman"/>
          <w:sz w:val="20"/>
          <w:szCs w:val="20"/>
        </w:rPr>
        <w:t>3.5. Контрактный управляющий, допустивший нарушение законодательства Российской Федерации или иных нормативных правовых актов о контрактной системе в сфере закупок товаров, работ, услуг для обеспечения государственных и муниципальных нужд может быть отстранен от занимаемой должности по решению Заказчика.</w:t>
      </w:r>
    </w:p>
    <w:p w:rsidR="00F02A77" w:rsidRPr="00A65F98" w:rsidRDefault="00F02A77" w:rsidP="00A65F98">
      <w:pPr>
        <w:spacing w:after="0" w:line="240" w:lineRule="auto"/>
        <w:jc w:val="both"/>
        <w:rPr>
          <w:rFonts w:ascii="Times New Roman" w:hAnsi="Times New Roman"/>
          <w:sz w:val="20"/>
          <w:szCs w:val="20"/>
        </w:rPr>
      </w:pPr>
      <w:r w:rsidRPr="00A65F98">
        <w:rPr>
          <w:rFonts w:ascii="Times New Roman" w:hAnsi="Times New Roman"/>
          <w:sz w:val="20"/>
          <w:szCs w:val="20"/>
        </w:rPr>
        <w:tab/>
        <w:t>Степень ответственности и порядок привлечения к ответственности контрактного управляющего устанавливается действующим законодательством, должностной инструкцией контрактного управляющего.</w:t>
      </w:r>
    </w:p>
    <w:p w:rsidR="00F02A77" w:rsidRPr="00A65F98" w:rsidRDefault="00F02A77" w:rsidP="00990F52">
      <w:pPr>
        <w:numPr>
          <w:ilvl w:val="0"/>
          <w:numId w:val="51"/>
        </w:numPr>
        <w:spacing w:after="0" w:line="240" w:lineRule="auto"/>
        <w:ind w:firstLine="0"/>
        <w:jc w:val="center"/>
        <w:rPr>
          <w:rFonts w:ascii="Times New Roman" w:hAnsi="Times New Roman"/>
          <w:sz w:val="20"/>
          <w:szCs w:val="20"/>
        </w:rPr>
      </w:pPr>
      <w:r w:rsidRPr="00A65F98">
        <w:rPr>
          <w:rFonts w:ascii="Times New Roman" w:hAnsi="Times New Roman"/>
          <w:sz w:val="20"/>
          <w:szCs w:val="20"/>
        </w:rPr>
        <w:t>Внесение изменений и дополнений</w:t>
      </w:r>
    </w:p>
    <w:p w:rsidR="00F02A77" w:rsidRDefault="00F02A77" w:rsidP="00A65F98">
      <w:pPr>
        <w:spacing w:after="0" w:line="240" w:lineRule="auto"/>
        <w:ind w:firstLine="708"/>
        <w:jc w:val="both"/>
        <w:rPr>
          <w:rFonts w:ascii="Times New Roman" w:hAnsi="Times New Roman"/>
          <w:sz w:val="20"/>
          <w:szCs w:val="20"/>
        </w:rPr>
      </w:pPr>
      <w:r w:rsidRPr="00A65F98">
        <w:rPr>
          <w:rFonts w:ascii="Times New Roman" w:hAnsi="Times New Roman"/>
          <w:sz w:val="20"/>
          <w:szCs w:val="20"/>
        </w:rPr>
        <w:t>В настоящее Положение могут вноситься изменения и дополнения, которые утверждаются в порядке, установленном муниципальными правовыми актами администрации сельского поселения Сентябрьский.</w:t>
      </w:r>
    </w:p>
    <w:p w:rsidR="00F02A77" w:rsidRPr="00A65F98" w:rsidRDefault="00F02A77" w:rsidP="00A65F98">
      <w:pPr>
        <w:spacing w:after="0" w:line="240" w:lineRule="auto"/>
        <w:ind w:firstLine="708"/>
        <w:jc w:val="both"/>
        <w:rPr>
          <w:rFonts w:ascii="Times New Roman" w:hAnsi="Times New Roman"/>
          <w:sz w:val="20"/>
          <w:szCs w:val="20"/>
        </w:rPr>
      </w:pPr>
    </w:p>
    <w:p w:rsidR="00F02A77" w:rsidRPr="00A65F98" w:rsidRDefault="00F02A77" w:rsidP="00A65F98">
      <w:pPr>
        <w:spacing w:after="0" w:line="240" w:lineRule="auto"/>
        <w:rPr>
          <w:rFonts w:ascii="Times New Roman" w:hAnsi="Times New Roman"/>
          <w:sz w:val="20"/>
          <w:szCs w:val="20"/>
        </w:rPr>
      </w:pPr>
    </w:p>
    <w:p w:rsidR="00F02A77" w:rsidRDefault="00F02A77" w:rsidP="004D6660">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F02A77" w:rsidRPr="00A65F98" w:rsidRDefault="00F02A77" w:rsidP="00A65F98">
      <w:pPr>
        <w:suppressAutoHyphens/>
        <w:spacing w:after="0" w:line="240" w:lineRule="auto"/>
        <w:jc w:val="both"/>
        <w:rPr>
          <w:rFonts w:ascii="Times New Roman" w:hAnsi="Times New Roman"/>
          <w:b/>
          <w:sz w:val="20"/>
          <w:szCs w:val="20"/>
        </w:rPr>
      </w:pPr>
    </w:p>
    <w:p w:rsidR="00F02A77" w:rsidRPr="004D6660" w:rsidRDefault="00F02A77" w:rsidP="00D370D4">
      <w:pPr>
        <w:pStyle w:val="ConsPlusTitle"/>
        <w:jc w:val="both"/>
        <w:rPr>
          <w:rFonts w:ascii="Times New Roman" w:hAnsi="Times New Roman" w:cs="Times New Roman"/>
          <w:b w:val="0"/>
        </w:rPr>
      </w:pPr>
      <w:r w:rsidRPr="004D6660">
        <w:rPr>
          <w:rFonts w:ascii="Times New Roman" w:hAnsi="Times New Roman" w:cs="Times New Roman"/>
        </w:rPr>
        <w:t xml:space="preserve">85-па от 28.05.2015г. </w:t>
      </w:r>
      <w:r w:rsidRPr="004D6660">
        <w:rPr>
          <w:rFonts w:ascii="Times New Roman" w:hAnsi="Times New Roman" w:cs="Times New Roman"/>
          <w:b w:val="0"/>
        </w:rPr>
        <w:t>«Об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сельского поселения Сентябрьский»</w:t>
      </w:r>
    </w:p>
    <w:p w:rsidR="00F02A77" w:rsidRDefault="00F02A77" w:rsidP="00A65F98">
      <w:pPr>
        <w:suppressAutoHyphens/>
        <w:spacing w:after="0" w:line="240" w:lineRule="auto"/>
        <w:jc w:val="both"/>
        <w:rPr>
          <w:rFonts w:ascii="Times New Roman" w:hAnsi="Times New Roman"/>
          <w:b/>
          <w:sz w:val="20"/>
          <w:szCs w:val="20"/>
        </w:rPr>
      </w:pPr>
    </w:p>
    <w:p w:rsidR="00F02A77" w:rsidRPr="00D370D4" w:rsidRDefault="00F02A77" w:rsidP="00D370D4">
      <w:pPr>
        <w:widowControl w:val="0"/>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sz w:val="20"/>
          <w:szCs w:val="20"/>
        </w:rPr>
        <w:t>В соответствии с частью 2 статьи 35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 о с т а н о в л я ю:</w:t>
      </w:r>
    </w:p>
    <w:p w:rsidR="00F02A77" w:rsidRPr="00D370D4" w:rsidRDefault="00F02A77" w:rsidP="00D370D4">
      <w:pPr>
        <w:autoSpaceDE w:val="0"/>
        <w:autoSpaceDN w:val="0"/>
        <w:adjustRightInd w:val="0"/>
        <w:spacing w:after="0" w:line="240" w:lineRule="auto"/>
        <w:ind w:firstLine="720"/>
        <w:jc w:val="both"/>
        <w:rPr>
          <w:rFonts w:ascii="Times New Roman" w:hAnsi="Times New Roman"/>
          <w:sz w:val="20"/>
          <w:szCs w:val="20"/>
        </w:rPr>
      </w:pPr>
    </w:p>
    <w:p w:rsidR="00F02A77" w:rsidRPr="00D370D4" w:rsidRDefault="00F02A77" w:rsidP="00990F52">
      <w:pPr>
        <w:pStyle w:val="15"/>
        <w:numPr>
          <w:ilvl w:val="0"/>
          <w:numId w:val="50"/>
        </w:numPr>
        <w:tabs>
          <w:tab w:val="left" w:pos="993"/>
        </w:tabs>
        <w:autoSpaceDE w:val="0"/>
        <w:autoSpaceDN w:val="0"/>
        <w:adjustRightInd w:val="0"/>
        <w:ind w:left="0" w:firstLine="709"/>
        <w:jc w:val="both"/>
        <w:rPr>
          <w:shd w:val="clear" w:color="auto" w:fill="FFFFFF"/>
        </w:rPr>
      </w:pPr>
      <w:r w:rsidRPr="00D370D4">
        <w:rPr>
          <w:shd w:val="clear" w:color="auto" w:fill="FFFFFF"/>
        </w:rPr>
        <w:t xml:space="preserve">Установить, что осуществление банковского сопровождения контрактов, заключаемых для обеспечения муниципальных нужд </w:t>
      </w:r>
      <w:r w:rsidRPr="00D370D4">
        <w:rPr>
          <w:bCs/>
        </w:rPr>
        <w:t>сельского поселения Сентябрьский</w:t>
      </w:r>
      <w:r w:rsidRPr="00D370D4">
        <w:rPr>
          <w:shd w:val="clear" w:color="auto" w:fill="FFFFFF"/>
        </w:rPr>
        <w:t xml:space="preserve">, осуществляется в случае, </w:t>
      </w:r>
      <w:r w:rsidRPr="00D370D4">
        <w:rPr>
          <w:lang w:eastAsia="en-US"/>
        </w:rPr>
        <w:t xml:space="preserve">если начальная (максимальная) цена контракта, заключаемого для обеспечения муниципальных нужд </w:t>
      </w:r>
      <w:r w:rsidRPr="00D370D4">
        <w:rPr>
          <w:bCs/>
        </w:rPr>
        <w:t>сельского поселения Сентябрьский</w:t>
      </w:r>
      <w:r w:rsidRPr="00D370D4">
        <w:rPr>
          <w:lang w:eastAsia="en-US"/>
        </w:rPr>
        <w:t xml:space="preserve">, либо цена контракта, заключаемого для обеспечения муниципальных нужд </w:t>
      </w:r>
      <w:r w:rsidRPr="00D370D4">
        <w:rPr>
          <w:bCs/>
        </w:rPr>
        <w:t>сельского поселения Сентябрьский</w:t>
      </w:r>
      <w:r w:rsidRPr="00D370D4">
        <w:rPr>
          <w:lang w:eastAsia="en-US"/>
        </w:rPr>
        <w:t xml:space="preserve"> с единственным поставщиком (подрядчиком, исполнителем), составляет сто миллионов рублей или более.</w:t>
      </w:r>
    </w:p>
    <w:p w:rsidR="00F02A77" w:rsidRPr="00D370D4" w:rsidRDefault="00F02A77" w:rsidP="00990F52">
      <w:pPr>
        <w:pStyle w:val="15"/>
        <w:numPr>
          <w:ilvl w:val="0"/>
          <w:numId w:val="50"/>
        </w:numPr>
        <w:tabs>
          <w:tab w:val="left" w:pos="993"/>
        </w:tabs>
        <w:autoSpaceDE w:val="0"/>
        <w:autoSpaceDN w:val="0"/>
        <w:adjustRightInd w:val="0"/>
        <w:ind w:left="0" w:firstLine="709"/>
        <w:jc w:val="both"/>
        <w:rPr>
          <w:shd w:val="clear" w:color="auto" w:fill="FFFFFF"/>
        </w:rPr>
      </w:pPr>
      <w:r w:rsidRPr="00D370D4">
        <w:t xml:space="preserve">Настоящее постановление подлежит официальному опубликованию (обнародованию) в информационном бюллетене «Сентябрьский вестник». </w:t>
      </w:r>
    </w:p>
    <w:p w:rsidR="00F02A77" w:rsidRPr="00D370D4" w:rsidRDefault="00F02A77" w:rsidP="00990F52">
      <w:pPr>
        <w:numPr>
          <w:ilvl w:val="0"/>
          <w:numId w:val="50"/>
        </w:numPr>
        <w:tabs>
          <w:tab w:val="left" w:pos="993"/>
        </w:tabs>
        <w:spacing w:after="0" w:line="240" w:lineRule="auto"/>
        <w:ind w:left="0" w:firstLine="709"/>
        <w:jc w:val="both"/>
        <w:rPr>
          <w:rFonts w:ascii="Times New Roman" w:hAnsi="Times New Roman"/>
          <w:sz w:val="20"/>
          <w:szCs w:val="20"/>
        </w:rPr>
      </w:pPr>
      <w:r w:rsidRPr="00D370D4">
        <w:rPr>
          <w:rFonts w:ascii="Times New Roman" w:hAnsi="Times New Roman"/>
          <w:sz w:val="20"/>
          <w:szCs w:val="20"/>
        </w:rPr>
        <w:t>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2015 года.</w:t>
      </w:r>
    </w:p>
    <w:p w:rsidR="00F02A77" w:rsidRPr="00D370D4" w:rsidRDefault="00F02A77" w:rsidP="00990F52">
      <w:pPr>
        <w:pStyle w:val="15"/>
        <w:numPr>
          <w:ilvl w:val="0"/>
          <w:numId w:val="50"/>
        </w:numPr>
        <w:tabs>
          <w:tab w:val="left" w:pos="993"/>
        </w:tabs>
        <w:autoSpaceDE w:val="0"/>
        <w:autoSpaceDN w:val="0"/>
        <w:adjustRightInd w:val="0"/>
        <w:ind w:left="0" w:firstLine="709"/>
        <w:jc w:val="both"/>
      </w:pPr>
      <w:r w:rsidRPr="00D370D4">
        <w:t>Контроль за выполнением постановления возложить на начальника отдела по учету и отчетности – главного бухгалтера Шабалину О.В.</w:t>
      </w:r>
    </w:p>
    <w:p w:rsidR="00F02A77" w:rsidRPr="00D370D4" w:rsidRDefault="00F02A77" w:rsidP="00D370D4">
      <w:pPr>
        <w:spacing w:after="0" w:line="240" w:lineRule="auto"/>
        <w:ind w:firstLine="851"/>
        <w:jc w:val="both"/>
        <w:rPr>
          <w:rFonts w:ascii="Times New Roman" w:hAnsi="Times New Roman"/>
          <w:sz w:val="20"/>
          <w:szCs w:val="20"/>
        </w:rPr>
      </w:pPr>
    </w:p>
    <w:p w:rsidR="00F02A77" w:rsidRPr="00D370D4" w:rsidRDefault="00F02A77" w:rsidP="00D370D4">
      <w:pPr>
        <w:spacing w:after="0" w:line="240" w:lineRule="auto"/>
        <w:rPr>
          <w:rFonts w:ascii="Times New Roman" w:hAnsi="Times New Roman"/>
          <w:sz w:val="20"/>
          <w:szCs w:val="20"/>
        </w:rPr>
      </w:pPr>
      <w:r w:rsidRPr="00D370D4">
        <w:rPr>
          <w:rFonts w:ascii="Times New Roman" w:hAnsi="Times New Roman"/>
          <w:sz w:val="20"/>
          <w:szCs w:val="20"/>
        </w:rPr>
        <w:t xml:space="preserve">Глава поселения    </w:t>
      </w: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rPr>
        <w:tab/>
        <w:t xml:space="preserve">                       </w:t>
      </w:r>
      <w:r w:rsidRPr="00D370D4">
        <w:rPr>
          <w:rFonts w:ascii="Times New Roman" w:hAnsi="Times New Roman"/>
          <w:sz w:val="20"/>
          <w:szCs w:val="20"/>
        </w:rPr>
        <w:tab/>
        <w:t xml:space="preserve">      А.В.Светлаков</w:t>
      </w:r>
    </w:p>
    <w:p w:rsidR="00F02A77" w:rsidRPr="00D370D4" w:rsidRDefault="00F02A77" w:rsidP="00A65F98">
      <w:pPr>
        <w:suppressAutoHyphens/>
        <w:spacing w:after="0" w:line="240" w:lineRule="auto"/>
        <w:jc w:val="both"/>
        <w:rPr>
          <w:rFonts w:ascii="Times New Roman" w:hAnsi="Times New Roman"/>
          <w:b/>
          <w:sz w:val="20"/>
          <w:szCs w:val="20"/>
        </w:rPr>
      </w:pPr>
    </w:p>
    <w:p w:rsidR="00F02A77" w:rsidRDefault="00F02A77" w:rsidP="009A404E">
      <w:pPr>
        <w:spacing w:after="0" w:line="240" w:lineRule="auto"/>
        <w:jc w:val="center"/>
        <w:rPr>
          <w:rFonts w:ascii="Times New Roman" w:hAnsi="Times New Roman"/>
          <w:b/>
          <w:sz w:val="24"/>
          <w:szCs w:val="24"/>
        </w:rPr>
      </w:pPr>
    </w:p>
    <w:p w:rsidR="00F02A77" w:rsidRPr="00D370D4" w:rsidRDefault="00F02A77" w:rsidP="00D370D4">
      <w:pPr>
        <w:spacing w:after="0" w:line="240" w:lineRule="auto"/>
        <w:jc w:val="both"/>
        <w:rPr>
          <w:rFonts w:ascii="Times New Roman" w:hAnsi="Times New Roman"/>
          <w:b/>
          <w:sz w:val="20"/>
          <w:szCs w:val="20"/>
        </w:rPr>
      </w:pPr>
      <w:r w:rsidRPr="00D370D4">
        <w:rPr>
          <w:rFonts w:ascii="Times New Roman" w:hAnsi="Times New Roman"/>
          <w:b/>
          <w:sz w:val="20"/>
          <w:szCs w:val="20"/>
        </w:rPr>
        <w:t>РЕШЕНИЯ СОВЕТА ДЕПУТАТОВ</w:t>
      </w:r>
    </w:p>
    <w:p w:rsidR="00F02A77" w:rsidRDefault="00F02A77" w:rsidP="00D370D4">
      <w:pPr>
        <w:spacing w:after="0" w:line="240" w:lineRule="auto"/>
        <w:jc w:val="both"/>
        <w:rPr>
          <w:rFonts w:ascii="Times New Roman" w:hAnsi="Times New Roman"/>
          <w:b/>
          <w:sz w:val="24"/>
          <w:szCs w:val="24"/>
        </w:rPr>
      </w:pPr>
    </w:p>
    <w:p w:rsidR="00F02A77" w:rsidRPr="00D370D4" w:rsidRDefault="00F02A77" w:rsidP="00D370D4">
      <w:pPr>
        <w:tabs>
          <w:tab w:val="left" w:pos="3600"/>
        </w:tabs>
        <w:autoSpaceDE w:val="0"/>
        <w:autoSpaceDN w:val="0"/>
        <w:adjustRightInd w:val="0"/>
        <w:spacing w:after="0" w:line="240" w:lineRule="auto"/>
        <w:jc w:val="both"/>
        <w:rPr>
          <w:rFonts w:ascii="Times New Roman" w:hAnsi="Times New Roman"/>
          <w:b/>
          <w:sz w:val="20"/>
          <w:szCs w:val="20"/>
        </w:rPr>
      </w:pPr>
      <w:r w:rsidRPr="00D370D4">
        <w:rPr>
          <w:rFonts w:ascii="Times New Roman" w:hAnsi="Times New Roman"/>
          <w:b/>
          <w:sz w:val="20"/>
          <w:szCs w:val="20"/>
        </w:rPr>
        <w:t>№ 109 от 28.05.2015г. «</w:t>
      </w:r>
      <w:r w:rsidRPr="00D370D4">
        <w:rPr>
          <w:rFonts w:ascii="Times New Roman" w:hAnsi="Times New Roman"/>
          <w:sz w:val="20"/>
          <w:szCs w:val="20"/>
        </w:rPr>
        <w:t>Об утверждении Положения о порядке проведения конкурса на</w:t>
      </w:r>
      <w:r>
        <w:rPr>
          <w:rFonts w:ascii="Times New Roman" w:hAnsi="Times New Roman"/>
          <w:sz w:val="20"/>
          <w:szCs w:val="20"/>
        </w:rPr>
        <w:t xml:space="preserve"> </w:t>
      </w:r>
      <w:r w:rsidRPr="00D370D4">
        <w:rPr>
          <w:rFonts w:ascii="Times New Roman" w:hAnsi="Times New Roman"/>
          <w:sz w:val="20"/>
          <w:szCs w:val="20"/>
        </w:rPr>
        <w:t xml:space="preserve">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w:t>
      </w:r>
      <w:r w:rsidRPr="00D370D4">
        <w:rPr>
          <w:rFonts w:ascii="Times New Roman" w:hAnsi="Times New Roman"/>
          <w:b/>
          <w:sz w:val="20"/>
          <w:szCs w:val="20"/>
        </w:rPr>
        <w:t>»</w:t>
      </w:r>
    </w:p>
    <w:p w:rsidR="00F02A77" w:rsidRDefault="00F02A77" w:rsidP="009A404E">
      <w:pPr>
        <w:spacing w:after="0" w:line="240" w:lineRule="auto"/>
        <w:jc w:val="center"/>
        <w:rPr>
          <w:rFonts w:ascii="Times New Roman" w:hAnsi="Times New Roman"/>
          <w:b/>
          <w:sz w:val="24"/>
          <w:szCs w:val="24"/>
        </w:rPr>
      </w:pP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xml:space="preserve">В соответствии со </w:t>
      </w:r>
      <w:hyperlink r:id="rId22" w:history="1">
        <w:r w:rsidRPr="00D370D4">
          <w:rPr>
            <w:rFonts w:ascii="Times New Roman" w:hAnsi="Times New Roman"/>
            <w:sz w:val="20"/>
            <w:szCs w:val="20"/>
          </w:rPr>
          <w:t>статьей 17</w:t>
        </w:r>
      </w:hyperlink>
      <w:r w:rsidRPr="00D370D4">
        <w:rPr>
          <w:rFonts w:ascii="Times New Roman" w:hAnsi="Times New Roman"/>
          <w:sz w:val="20"/>
          <w:szCs w:val="20"/>
        </w:rPr>
        <w:t xml:space="preserve"> Федерального закона Российской Федерации от 2 марта 2007 года № 25-ФЗ «О муниципальной службе в Российской Федерации», в целях организации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 Совет депутатов сельского поселения Сентябрьский, р е ш и л:</w:t>
      </w:r>
    </w:p>
    <w:p w:rsidR="00F02A77" w:rsidRPr="00D370D4" w:rsidRDefault="00F02A77" w:rsidP="00D370D4">
      <w:pPr>
        <w:autoSpaceDE w:val="0"/>
        <w:autoSpaceDN w:val="0"/>
        <w:adjustRightInd w:val="0"/>
        <w:spacing w:after="0" w:line="240" w:lineRule="auto"/>
        <w:ind w:firstLine="540"/>
        <w:jc w:val="center"/>
        <w:rPr>
          <w:rFonts w:ascii="Times New Roman" w:hAnsi="Times New Roman"/>
          <w:sz w:val="20"/>
          <w:szCs w:val="20"/>
        </w:rPr>
      </w:pP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xml:space="preserve">1. Утвердить </w:t>
      </w:r>
      <w:hyperlink r:id="rId23" w:history="1">
        <w:r w:rsidRPr="00D370D4">
          <w:rPr>
            <w:rFonts w:ascii="Times New Roman" w:hAnsi="Times New Roman"/>
            <w:sz w:val="20"/>
            <w:szCs w:val="20"/>
          </w:rPr>
          <w:t>Положение</w:t>
        </w:r>
      </w:hyperlink>
      <w:r w:rsidRPr="00D370D4">
        <w:rPr>
          <w:rFonts w:ascii="Times New Roman" w:hAnsi="Times New Roman"/>
          <w:sz w:val="20"/>
          <w:szCs w:val="20"/>
        </w:rPr>
        <w:t xml:space="preserve"> о порядке проведения конкурса на замещение вакантных должностей муниципальной службы и порядке формирования конкурсной комиссии в муниципальном образовании сельское поселение Сентябрьский согласно приложению.</w:t>
      </w:r>
    </w:p>
    <w:p w:rsidR="00F02A77" w:rsidRPr="00D370D4" w:rsidRDefault="00F02A77" w:rsidP="00D370D4">
      <w:pPr>
        <w:spacing w:after="0" w:line="240" w:lineRule="auto"/>
        <w:ind w:firstLine="709"/>
        <w:jc w:val="both"/>
        <w:rPr>
          <w:rFonts w:ascii="Times New Roman" w:hAnsi="Times New Roman"/>
          <w:sz w:val="20"/>
          <w:szCs w:val="20"/>
        </w:rPr>
      </w:pPr>
      <w:r w:rsidRPr="00D370D4">
        <w:rPr>
          <w:rFonts w:ascii="Times New Roman" w:hAnsi="Times New Roman"/>
          <w:sz w:val="20"/>
          <w:szCs w:val="20"/>
        </w:rPr>
        <w:t xml:space="preserve">2. Считать утратившим силу </w:t>
      </w:r>
      <w:hyperlink r:id="rId24" w:history="1">
        <w:r w:rsidRPr="00D370D4">
          <w:rPr>
            <w:rFonts w:ascii="Times New Roman" w:hAnsi="Times New Roman"/>
            <w:sz w:val="20"/>
            <w:szCs w:val="20"/>
          </w:rPr>
          <w:t>решение</w:t>
        </w:r>
      </w:hyperlink>
      <w:r w:rsidRPr="00D370D4">
        <w:rPr>
          <w:rFonts w:ascii="Times New Roman" w:hAnsi="Times New Roman"/>
          <w:sz w:val="20"/>
          <w:szCs w:val="20"/>
        </w:rPr>
        <w:t xml:space="preserve"> Совета депутатов сельского поселения Сентябрьский от 27.12.2007 № 70 «О порядке проведения конкурса на замещение вакантной должности муниципальной службы в администрации сельского поселения Сентябрьский».</w:t>
      </w:r>
    </w:p>
    <w:p w:rsidR="00F02A77" w:rsidRPr="00D370D4" w:rsidRDefault="00F02A77" w:rsidP="00D370D4">
      <w:pPr>
        <w:widowControl w:val="0"/>
        <w:autoSpaceDE w:val="0"/>
        <w:autoSpaceDN w:val="0"/>
        <w:adjustRightInd w:val="0"/>
        <w:spacing w:after="0" w:line="240" w:lineRule="auto"/>
        <w:ind w:firstLine="567"/>
        <w:jc w:val="both"/>
        <w:rPr>
          <w:rFonts w:ascii="Times New Roman" w:hAnsi="Times New Roman"/>
          <w:sz w:val="20"/>
          <w:szCs w:val="20"/>
        </w:rPr>
      </w:pPr>
      <w:r w:rsidRPr="00D370D4">
        <w:rPr>
          <w:rFonts w:ascii="Times New Roman" w:hAnsi="Times New Roman"/>
          <w:sz w:val="20"/>
          <w:szCs w:val="20"/>
        </w:rPr>
        <w:t>3. Настоящее решение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F02A77" w:rsidRPr="00D370D4" w:rsidRDefault="00F02A77" w:rsidP="00D370D4">
      <w:pPr>
        <w:widowControl w:val="0"/>
        <w:autoSpaceDE w:val="0"/>
        <w:autoSpaceDN w:val="0"/>
        <w:adjustRightInd w:val="0"/>
        <w:spacing w:after="0" w:line="240" w:lineRule="auto"/>
        <w:ind w:firstLine="567"/>
        <w:jc w:val="both"/>
        <w:rPr>
          <w:rFonts w:ascii="Times New Roman" w:hAnsi="Times New Roman"/>
          <w:sz w:val="20"/>
          <w:szCs w:val="20"/>
        </w:rPr>
      </w:pPr>
      <w:r w:rsidRPr="00D370D4">
        <w:rPr>
          <w:rFonts w:ascii="Times New Roman" w:hAnsi="Times New Roman"/>
          <w:sz w:val="20"/>
          <w:szCs w:val="20"/>
        </w:rPr>
        <w:t>4. Настоящее решение вступает в силу после его официального опубликования (обнародования).</w:t>
      </w:r>
    </w:p>
    <w:p w:rsidR="00F02A77" w:rsidRPr="00D370D4" w:rsidRDefault="00F02A77" w:rsidP="00D370D4">
      <w:pPr>
        <w:autoSpaceDE w:val="0"/>
        <w:autoSpaceDN w:val="0"/>
        <w:adjustRightInd w:val="0"/>
        <w:spacing w:after="0" w:line="240" w:lineRule="auto"/>
        <w:jc w:val="both"/>
        <w:outlineLvl w:val="0"/>
        <w:rPr>
          <w:rFonts w:ascii="Times New Roman" w:hAnsi="Times New Roman"/>
          <w:bCs/>
          <w:sz w:val="20"/>
          <w:szCs w:val="20"/>
        </w:rPr>
      </w:pPr>
    </w:p>
    <w:p w:rsidR="00F02A77" w:rsidRPr="00D370D4" w:rsidRDefault="00F02A77" w:rsidP="00D370D4">
      <w:pPr>
        <w:autoSpaceDE w:val="0"/>
        <w:autoSpaceDN w:val="0"/>
        <w:adjustRightInd w:val="0"/>
        <w:spacing w:after="0" w:line="240" w:lineRule="auto"/>
        <w:outlineLvl w:val="0"/>
        <w:rPr>
          <w:rFonts w:ascii="Times New Roman" w:hAnsi="Times New Roman"/>
          <w:sz w:val="20"/>
          <w:szCs w:val="20"/>
        </w:rPr>
      </w:pPr>
    </w:p>
    <w:p w:rsidR="00F02A77" w:rsidRPr="00D370D4" w:rsidRDefault="00F02A77" w:rsidP="00D370D4">
      <w:pPr>
        <w:autoSpaceDE w:val="0"/>
        <w:autoSpaceDN w:val="0"/>
        <w:adjustRightInd w:val="0"/>
        <w:spacing w:after="0" w:line="240" w:lineRule="auto"/>
        <w:outlineLvl w:val="0"/>
        <w:rPr>
          <w:rFonts w:ascii="Times New Roman" w:hAnsi="Times New Roman"/>
          <w:sz w:val="20"/>
          <w:szCs w:val="20"/>
        </w:rPr>
      </w:pPr>
      <w:r w:rsidRPr="00D370D4">
        <w:rPr>
          <w:rFonts w:ascii="Times New Roman" w:hAnsi="Times New Roman"/>
          <w:sz w:val="20"/>
          <w:szCs w:val="20"/>
        </w:rPr>
        <w:t>Глава поселения                                                                                   А.В. Светлаков</w:t>
      </w:r>
    </w:p>
    <w:p w:rsidR="00F02A77" w:rsidRPr="00D370D4" w:rsidRDefault="00F02A77" w:rsidP="00D370D4">
      <w:pPr>
        <w:autoSpaceDE w:val="0"/>
        <w:autoSpaceDN w:val="0"/>
        <w:adjustRightInd w:val="0"/>
        <w:spacing w:after="0" w:line="240" w:lineRule="auto"/>
        <w:outlineLvl w:val="0"/>
        <w:rPr>
          <w:rFonts w:ascii="Times New Roman" w:hAnsi="Times New Roman"/>
          <w:sz w:val="20"/>
          <w:szCs w:val="20"/>
        </w:rPr>
      </w:pPr>
    </w:p>
    <w:tbl>
      <w:tblPr>
        <w:tblW w:w="8886" w:type="dxa"/>
        <w:tblInd w:w="288" w:type="dxa"/>
        <w:tblLayout w:type="fixed"/>
        <w:tblLook w:val="01E0"/>
      </w:tblPr>
      <w:tblGrid>
        <w:gridCol w:w="8886"/>
      </w:tblGrid>
      <w:tr w:rsidR="00F02A77" w:rsidRPr="00D370D4" w:rsidTr="00D370D4">
        <w:trPr>
          <w:trHeight w:val="274"/>
        </w:trPr>
        <w:tc>
          <w:tcPr>
            <w:tcW w:w="8886" w:type="dxa"/>
          </w:tcPr>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r w:rsidRPr="00D370D4">
              <w:rPr>
                <w:rFonts w:ascii="Times New Roman" w:hAnsi="Times New Roman"/>
                <w:sz w:val="20"/>
                <w:szCs w:val="20"/>
              </w:rPr>
              <w:t>Приложение к решению Совета депутатов сельского поселения Сентябрьский от28.05.2015№109</w:t>
            </w:r>
          </w:p>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p>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p>
        </w:tc>
      </w:tr>
    </w:tbl>
    <w:p w:rsidR="00F02A77" w:rsidRPr="00D370D4" w:rsidRDefault="00F02A77" w:rsidP="00D370D4">
      <w:pPr>
        <w:autoSpaceDE w:val="0"/>
        <w:autoSpaceDN w:val="0"/>
        <w:adjustRightInd w:val="0"/>
        <w:spacing w:after="0" w:line="240" w:lineRule="auto"/>
        <w:jc w:val="right"/>
        <w:rPr>
          <w:rFonts w:ascii="Times New Roman" w:hAnsi="Times New Roman"/>
          <w:sz w:val="20"/>
          <w:szCs w:val="20"/>
        </w:rPr>
      </w:pPr>
    </w:p>
    <w:p w:rsidR="00F02A77" w:rsidRPr="00D370D4" w:rsidRDefault="00F02A77" w:rsidP="00D370D4">
      <w:pPr>
        <w:autoSpaceDE w:val="0"/>
        <w:autoSpaceDN w:val="0"/>
        <w:adjustRightInd w:val="0"/>
        <w:spacing w:after="0" w:line="240" w:lineRule="auto"/>
        <w:jc w:val="center"/>
        <w:rPr>
          <w:rFonts w:ascii="Times New Roman" w:hAnsi="Times New Roman"/>
          <w:bCs/>
          <w:sz w:val="20"/>
          <w:szCs w:val="20"/>
        </w:rPr>
      </w:pPr>
      <w:r w:rsidRPr="00D370D4">
        <w:rPr>
          <w:rFonts w:ascii="Times New Roman" w:hAnsi="Times New Roman"/>
          <w:bCs/>
          <w:sz w:val="20"/>
          <w:szCs w:val="20"/>
        </w:rPr>
        <w:t>ПОЛОЖЕНИЕ</w:t>
      </w:r>
    </w:p>
    <w:p w:rsidR="00F02A77" w:rsidRPr="00D370D4" w:rsidRDefault="00F02A77" w:rsidP="00D370D4">
      <w:pPr>
        <w:autoSpaceDE w:val="0"/>
        <w:autoSpaceDN w:val="0"/>
        <w:adjustRightInd w:val="0"/>
        <w:spacing w:after="0" w:line="240" w:lineRule="auto"/>
        <w:jc w:val="center"/>
        <w:rPr>
          <w:rFonts w:ascii="Times New Roman" w:hAnsi="Times New Roman"/>
          <w:sz w:val="20"/>
          <w:szCs w:val="20"/>
        </w:rPr>
      </w:pPr>
      <w:r w:rsidRPr="00D370D4">
        <w:rPr>
          <w:rFonts w:ascii="Times New Roman" w:hAnsi="Times New Roman"/>
          <w:bCs/>
          <w:sz w:val="20"/>
          <w:szCs w:val="20"/>
        </w:rPr>
        <w:t>о порядке проведения конкурса на замещение вакантных должностей муниципальной службы и порядке формирования конкурсной комиссии</w:t>
      </w:r>
      <w:r>
        <w:rPr>
          <w:rFonts w:ascii="Times New Roman" w:hAnsi="Times New Roman"/>
          <w:bCs/>
          <w:sz w:val="20"/>
          <w:szCs w:val="20"/>
        </w:rPr>
        <w:t xml:space="preserve"> </w:t>
      </w:r>
      <w:r w:rsidRPr="00D370D4">
        <w:rPr>
          <w:rFonts w:ascii="Times New Roman" w:hAnsi="Times New Roman"/>
          <w:bCs/>
          <w:sz w:val="20"/>
          <w:szCs w:val="20"/>
        </w:rPr>
        <w:t>в муниципальном образовании сельское поселение Сентябрьский</w:t>
      </w:r>
    </w:p>
    <w:p w:rsidR="00F02A77" w:rsidRPr="00D370D4" w:rsidRDefault="00F02A77" w:rsidP="00D370D4">
      <w:pPr>
        <w:autoSpaceDE w:val="0"/>
        <w:autoSpaceDN w:val="0"/>
        <w:adjustRightInd w:val="0"/>
        <w:spacing w:after="0" w:line="240" w:lineRule="auto"/>
        <w:jc w:val="center"/>
        <w:outlineLvl w:val="1"/>
        <w:rPr>
          <w:rFonts w:ascii="Times New Roman" w:hAnsi="Times New Roman"/>
          <w:sz w:val="20"/>
          <w:szCs w:val="20"/>
        </w:rPr>
      </w:pPr>
      <w:r w:rsidRPr="00D370D4">
        <w:rPr>
          <w:rFonts w:ascii="Times New Roman" w:hAnsi="Times New Roman"/>
          <w:sz w:val="20"/>
          <w:szCs w:val="20"/>
        </w:rPr>
        <w:t>1. Общие положения</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xml:space="preserve">1.1. Настоящее Положение определяет порядок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Сентябрьский (далее по тексту - Положение), а также порядок формирования и полномочия конкурсной комиссии на основании Федерального </w:t>
      </w:r>
      <w:hyperlink r:id="rId25" w:history="1">
        <w:r w:rsidRPr="00D370D4">
          <w:rPr>
            <w:rFonts w:ascii="Times New Roman" w:hAnsi="Times New Roman"/>
            <w:sz w:val="20"/>
            <w:szCs w:val="20"/>
          </w:rPr>
          <w:t>закона</w:t>
        </w:r>
      </w:hyperlink>
      <w:r w:rsidRPr="00D370D4">
        <w:rPr>
          <w:rFonts w:ascii="Times New Roman" w:hAnsi="Times New Roman"/>
          <w:sz w:val="20"/>
          <w:szCs w:val="20"/>
        </w:rPr>
        <w:t xml:space="preserve"> от 2 марта 2007 года N 25-ФЗ «О муниципальной службе в Российской Федерации» и законодательства Ханты-Мансийского автономного округа - Югры, регулирующего вопросы муниципальной службы.</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1.2. При наличии вакантной должности муниципальной службы в органах местного самоуправления сельское поселение Сентябрьский по решению Главы сельское поселение Сентябрьский может проводиться конкурс.</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1.3. Целью проведения конкурса является формирование высококвалифицированного состава кадров муниципальных служащих органов местного самоуправления и оценка профессионального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p>
    <w:p w:rsidR="00F02A77" w:rsidRPr="00D370D4" w:rsidRDefault="00F02A77" w:rsidP="00D370D4">
      <w:pPr>
        <w:autoSpaceDE w:val="0"/>
        <w:autoSpaceDN w:val="0"/>
        <w:adjustRightInd w:val="0"/>
        <w:spacing w:after="0" w:line="240" w:lineRule="auto"/>
        <w:jc w:val="center"/>
        <w:outlineLvl w:val="1"/>
        <w:rPr>
          <w:rFonts w:ascii="Times New Roman" w:hAnsi="Times New Roman"/>
          <w:sz w:val="20"/>
          <w:szCs w:val="20"/>
        </w:rPr>
      </w:pPr>
      <w:r w:rsidRPr="00D370D4">
        <w:rPr>
          <w:rFonts w:ascii="Times New Roman" w:hAnsi="Times New Roman"/>
          <w:sz w:val="20"/>
          <w:szCs w:val="20"/>
        </w:rPr>
        <w:t>2. Участники конкурса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2.1. В конкурсе на замещение вакантных должностей могут участвовать граждане, достигшие возраста 18 лет, соответствующие квалификационным требованиям к вакантной должности муниципальной службы с соблюдением ограничений, установленных действующим законодательством о муниципальной службе.</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2.2. Конкурс проводится среди граждан, впервые или вновь поступающих на муниципальную службу, а также из числа муниципальных служащих, подавших заявление на участие в конкурсе.</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p>
    <w:p w:rsidR="00F02A77" w:rsidRPr="00D370D4" w:rsidRDefault="00F02A77" w:rsidP="00D370D4">
      <w:pPr>
        <w:autoSpaceDE w:val="0"/>
        <w:autoSpaceDN w:val="0"/>
        <w:adjustRightInd w:val="0"/>
        <w:spacing w:after="0" w:line="240" w:lineRule="auto"/>
        <w:jc w:val="center"/>
        <w:outlineLvl w:val="1"/>
        <w:rPr>
          <w:rFonts w:ascii="Times New Roman" w:hAnsi="Times New Roman"/>
          <w:sz w:val="20"/>
          <w:szCs w:val="20"/>
        </w:rPr>
      </w:pPr>
      <w:r w:rsidRPr="00D370D4">
        <w:rPr>
          <w:rFonts w:ascii="Times New Roman" w:hAnsi="Times New Roman"/>
          <w:sz w:val="20"/>
          <w:szCs w:val="20"/>
        </w:rPr>
        <w:t>3. Порядок формирования конкурсной комиссии</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3.1. Для проведения конкурса формируется единая конкурсная комиссия по проведению конкурсов во всех органах местного самоуправления сельского поселения Сентябрьский (далее по тексту - комиссия), состав которой утверждается распоряжением администрации сельского поселения Сентябрьский.</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3.2. Общее число членов комиссии должно быть не менее 5 человек.</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3.3. Комиссия состоит из председателя, заместителя председателя, секретаря и членов комиссии. Деятельность комиссий осуществляется под руководством председателя, а в его отсутствие (или по его поручению) - заместителя председателя комиссии.</w:t>
      </w:r>
    </w:p>
    <w:p w:rsidR="00F02A77" w:rsidRPr="00D370D4" w:rsidRDefault="00F02A77" w:rsidP="00D370D4">
      <w:pPr>
        <w:autoSpaceDE w:val="0"/>
        <w:autoSpaceDN w:val="0"/>
        <w:adjustRightInd w:val="0"/>
        <w:spacing w:after="0" w:line="240" w:lineRule="auto"/>
        <w:jc w:val="center"/>
        <w:outlineLvl w:val="1"/>
        <w:rPr>
          <w:rFonts w:ascii="Times New Roman" w:hAnsi="Times New Roman"/>
          <w:sz w:val="20"/>
          <w:szCs w:val="20"/>
        </w:rPr>
      </w:pPr>
      <w:r w:rsidRPr="00D370D4">
        <w:rPr>
          <w:rFonts w:ascii="Times New Roman" w:hAnsi="Times New Roman"/>
          <w:sz w:val="20"/>
          <w:szCs w:val="20"/>
        </w:rPr>
        <w:t>4. Полномочия и организация работы комиссии</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xml:space="preserve">4.1. Комиссия в своей работе руководствуется </w:t>
      </w:r>
      <w:hyperlink r:id="rId26" w:history="1">
        <w:r w:rsidRPr="00D370D4">
          <w:rPr>
            <w:rFonts w:ascii="Times New Roman" w:hAnsi="Times New Roman"/>
            <w:sz w:val="20"/>
            <w:szCs w:val="20"/>
          </w:rPr>
          <w:t>Конституцией</w:t>
        </w:r>
      </w:hyperlink>
      <w:r w:rsidRPr="00D370D4">
        <w:rPr>
          <w:rFonts w:ascii="Times New Roman" w:hAnsi="Times New Roman"/>
          <w:sz w:val="20"/>
          <w:szCs w:val="20"/>
        </w:rPr>
        <w:t xml:space="preserve"> Российской Федерации, федеральными законами, законами Ханты-Мансийского автономного округа - Югры, </w:t>
      </w:r>
      <w:hyperlink r:id="rId27" w:history="1">
        <w:r w:rsidRPr="00D370D4">
          <w:rPr>
            <w:rFonts w:ascii="Times New Roman" w:hAnsi="Times New Roman"/>
            <w:sz w:val="20"/>
            <w:szCs w:val="20"/>
          </w:rPr>
          <w:t>Уставом</w:t>
        </w:r>
      </w:hyperlink>
      <w:r w:rsidRPr="00D370D4">
        <w:rPr>
          <w:rFonts w:ascii="Times New Roman" w:hAnsi="Times New Roman"/>
          <w:sz w:val="20"/>
          <w:szCs w:val="20"/>
        </w:rPr>
        <w:t xml:space="preserve"> сельского поселения Сентябрьский и иными нормативными правовыми актами, регулирующими вопросы муниципальной службы.</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4.2. Комиссия наделена следующими полномочиями:</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проводит конкурс;</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принимает решения о признании победителем участника конкурса;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осуществляет иные полномочия, связанные с проведением конкурса.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4.3. Деятельность комиссии осуществляется на коллегиальной основе.</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4.4. Заседание комиссии считается правомочным, если на нем присутствует не менее двух третей от общего числа ее членов.</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4.5. Решение комиссии принимается в отсутствие кандидата.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4.6. На заседаниях комиссии ведется протокол, в котором фиксируются принятые решения и результаты голосования. Протокол подписывается председателем, заместителем председателя, секретарем и членами комиссии, принимавшими участие в ее заседании.</w:t>
      </w:r>
    </w:p>
    <w:p w:rsidR="00F02A77" w:rsidRPr="00D370D4" w:rsidRDefault="00F02A77" w:rsidP="00D370D4">
      <w:pPr>
        <w:autoSpaceDE w:val="0"/>
        <w:autoSpaceDN w:val="0"/>
        <w:adjustRightInd w:val="0"/>
        <w:spacing w:after="0" w:line="240" w:lineRule="auto"/>
        <w:ind w:firstLine="540"/>
        <w:jc w:val="both"/>
        <w:outlineLvl w:val="1"/>
        <w:rPr>
          <w:rFonts w:ascii="Times New Roman" w:hAnsi="Times New Roman"/>
          <w:sz w:val="20"/>
          <w:szCs w:val="20"/>
        </w:rPr>
      </w:pPr>
      <w:r w:rsidRPr="00D370D4">
        <w:rPr>
          <w:rFonts w:ascii="Times New Roman" w:hAnsi="Times New Roman"/>
          <w:sz w:val="20"/>
          <w:szCs w:val="20"/>
        </w:rPr>
        <w:t>4.7.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02A77" w:rsidRPr="00D370D4" w:rsidRDefault="00F02A77" w:rsidP="00D370D4">
      <w:pPr>
        <w:autoSpaceDE w:val="0"/>
        <w:autoSpaceDN w:val="0"/>
        <w:adjustRightInd w:val="0"/>
        <w:spacing w:after="0" w:line="240" w:lineRule="auto"/>
        <w:ind w:firstLine="540"/>
        <w:jc w:val="both"/>
        <w:outlineLvl w:val="1"/>
        <w:rPr>
          <w:rFonts w:ascii="Times New Roman" w:hAnsi="Times New Roman"/>
          <w:sz w:val="20"/>
          <w:szCs w:val="20"/>
        </w:rPr>
      </w:pPr>
      <w:r w:rsidRPr="00D370D4">
        <w:rPr>
          <w:rFonts w:ascii="Times New Roman" w:hAnsi="Times New Roman"/>
          <w:sz w:val="20"/>
          <w:szCs w:val="20"/>
        </w:rPr>
        <w:t>При равенстве голосов решающим является голос председателя конкурсной комиссии.</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4.8. Организационно-техническое и информационное обеспечение деятельности комиссии осуществляет секретарь комиссии:</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организует проведение конкурса;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обеспечивает решение иных вопросов, связанных с подготовкой и проведением конкурса.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-обеспечивает направление результатов конкурса представителю работодателя объявившего конкурс.</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p>
    <w:p w:rsidR="00F02A77" w:rsidRPr="00D370D4" w:rsidRDefault="00F02A77" w:rsidP="00D370D4">
      <w:pPr>
        <w:autoSpaceDE w:val="0"/>
        <w:autoSpaceDN w:val="0"/>
        <w:adjustRightInd w:val="0"/>
        <w:spacing w:after="0" w:line="240" w:lineRule="auto"/>
        <w:jc w:val="center"/>
        <w:outlineLvl w:val="1"/>
        <w:rPr>
          <w:rFonts w:ascii="Times New Roman" w:hAnsi="Times New Roman"/>
          <w:sz w:val="20"/>
          <w:szCs w:val="20"/>
        </w:rPr>
      </w:pPr>
      <w:r w:rsidRPr="00D370D4">
        <w:rPr>
          <w:rFonts w:ascii="Times New Roman" w:hAnsi="Times New Roman"/>
          <w:sz w:val="20"/>
          <w:szCs w:val="20"/>
        </w:rPr>
        <w:t>5. Порядок проведения конкурса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5.1. Объявление о проведении конкурса публикуется в информационном бюллетене «Сентябрьский вестник» (муниципальное средство массовой информации органов местного самоуправления поселения), размещается на официальном сайте администрации сельского поселе6ния Сентябрьский не позднее, чем за 20 дней до дня проведения конкурса.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В объявлении о проведении конкурса указывается:</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дата, место и время проведения конкурса;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наименование вакантной должности муниципальной службы;</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квалификационные требования, связанные с уровнем профессионального образования, стажем и опытом работы, предъявляемые к претенденту на замещение вакантной должности;</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проект трудового договора;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место и время приема документов;</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срок, до истечения которого принимаются документы;</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форма проведения конкурса;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перечень предоставляемых документов;</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сведения об источнике подробной информации, об организаторе конкурса (номера контактных телефонов, факса, адрес электронной почты, электронный адрес официального сайта).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5.3. Гражданин, изъявивший желание участвовать в конкурсе, представляет по месту предоставления документов указанного в объявлении о проведении конкурса следующие документы:</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личное заявление о допуске к участию в конкурсе;</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собственноручно заполненную и подписанную анкету с фотографией;</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копию документа, удостоверяющего личность;</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копию трудовой книжки, заверенную по месту работы;</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копию документа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копию документа воинского учета (военный билет, приписное свидетельство);</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заключение медицинского учреждения об отсутствии заболевания, препятствующего прохождению муниципальной службы.</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Копии документов предоставляются с оригиналами для сверки.</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Муниципальный служащий органов местного самоуправления, изъявивший желание участвовать в конкурсе в порядке должностного роста, направляет по месту предоставления документов указанного в объявлении о проведении конкурса следующие документы:</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личное заявление о допуске к участию в конкурсе;</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анкету с фотографией;</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копию трудовой книжки, заверенную по месту работы.</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5.4. Конкурс проводится при наличии не менее двух кандидатов на должность.</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По результатам конкурса может быть отобран один кандидат на замещение вакантной должности муниципальной службы.</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5.5. Представление документов не в полном объеме, с нарушением требований, предъявляемых к оформлению документов, содержащих исправления, а также по истечении установленного срока - является основанием для отказа в приеме документов.</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xml:space="preserve">5.6. Первым этапом  при подготовке проведения  конкурса является проверка представленных документов. </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xml:space="preserve">Представленные документы проверяются представителем работодателя, объявившим конкурс. </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5.7. Гражданин (муниципальный служащий) не допускается к участию в конкурсе в случае несоответствия квалификационным требованиям к должности муниципальной службы.</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xml:space="preserve">5.8. После окончания проверки представленных заявителями документов, представитель работодателя направляет сформированный пакет документов секретарю комиссии не позднее, чем за 4 дня до проведения конкурса. </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5.9. Секретарь комиссии уведомляет лиц, допущенных к участию в конкурсе, о дате, месте и времени проведения конкурса, не менее, чем за 3 календарных дня до дня проведения конкурса.</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 xml:space="preserve">5.10. Победителем конкурса признается кандидат,  получивший большинство голосов по результату собеседования. </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5.11. В течение 3-х рабочих дней со дня проведения конкурса подписывается протокол комиссии о результатах конкурса. Не позднее 20 рабочих дней со дня подписания протокола комиссии о результатах конкурса издается муниципальный правовой акт администрации сельского поселения Сентябрьский о назначении на вакантную должность.</w:t>
      </w:r>
    </w:p>
    <w:p w:rsidR="00F02A77" w:rsidRPr="00D370D4" w:rsidRDefault="00F02A77" w:rsidP="00D370D4">
      <w:pPr>
        <w:autoSpaceDE w:val="0"/>
        <w:autoSpaceDN w:val="0"/>
        <w:adjustRightInd w:val="0"/>
        <w:spacing w:after="0" w:line="240" w:lineRule="auto"/>
        <w:jc w:val="center"/>
        <w:outlineLvl w:val="1"/>
        <w:rPr>
          <w:rFonts w:ascii="Times New Roman" w:hAnsi="Times New Roman"/>
          <w:sz w:val="20"/>
          <w:szCs w:val="20"/>
        </w:rPr>
      </w:pPr>
      <w:r w:rsidRPr="00D370D4">
        <w:rPr>
          <w:rFonts w:ascii="Times New Roman" w:hAnsi="Times New Roman"/>
          <w:sz w:val="20"/>
          <w:szCs w:val="20"/>
        </w:rPr>
        <w:t>6. Заключительные положения</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6.1. Участникам конкурса на замещение вакантных должностей муниципальной службы сообщается о результатах конкурса в течение 10 дней со дня подписания протокола о результатах конкурса. Информация о результатах конкурса размещается на официальном сайте администрации сельского поселения Сентябрьский.</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6.2. Документы претендентов на замещение вакантных должностей муниципальной службы, не допущенных к участию в конкурсе, и участников конкурса, не победивших в нем, возвращаются претенденту по его письменному заявлению лично в руки.</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6.3. Расходы, связанные с участием в конкурсе, осуществляются участником конкурса за счет собственных средств.</w:t>
      </w:r>
    </w:p>
    <w:p w:rsidR="00F02A77" w:rsidRPr="00D370D4" w:rsidRDefault="00F02A77" w:rsidP="00D370D4">
      <w:pPr>
        <w:autoSpaceDE w:val="0"/>
        <w:autoSpaceDN w:val="0"/>
        <w:adjustRightInd w:val="0"/>
        <w:spacing w:after="0" w:line="240" w:lineRule="auto"/>
        <w:ind w:firstLine="540"/>
        <w:jc w:val="both"/>
        <w:rPr>
          <w:rFonts w:ascii="Times New Roman" w:hAnsi="Times New Roman"/>
          <w:sz w:val="20"/>
          <w:szCs w:val="20"/>
        </w:rPr>
      </w:pPr>
      <w:r w:rsidRPr="00D370D4">
        <w:rPr>
          <w:rFonts w:ascii="Times New Roman" w:hAnsi="Times New Roman"/>
          <w:sz w:val="20"/>
          <w:szCs w:val="20"/>
        </w:rPr>
        <w:t>6.4. Кандидат вправе обжаловать решение комиссии в соответствии с действующим законодательством Российской Федерации.</w:t>
      </w:r>
    </w:p>
    <w:p w:rsidR="00F02A77" w:rsidRPr="00D370D4" w:rsidRDefault="00F02A77" w:rsidP="00D370D4">
      <w:pPr>
        <w:autoSpaceDE w:val="0"/>
        <w:autoSpaceDN w:val="0"/>
        <w:adjustRightInd w:val="0"/>
        <w:spacing w:after="0" w:line="240" w:lineRule="auto"/>
        <w:ind w:firstLine="540"/>
        <w:jc w:val="both"/>
        <w:rPr>
          <w:rFonts w:ascii="Times New Roman" w:hAnsi="Times New Roman"/>
          <w:b/>
          <w:sz w:val="20"/>
          <w:szCs w:val="20"/>
        </w:rPr>
      </w:pPr>
      <w:r w:rsidRPr="00D370D4">
        <w:rPr>
          <w:rFonts w:ascii="Times New Roman" w:hAnsi="Times New Roman"/>
          <w:sz w:val="20"/>
          <w:szCs w:val="20"/>
        </w:rPr>
        <w:t>6.5. В случае отказа победителя от назначения на вакантную должность, а также в случае несоблюдения победителем конкурса ограничений, установленных законодательством для муниципальных служащих, по решению комиссии итоги конкурса аннулируются.</w:t>
      </w:r>
    </w:p>
    <w:p w:rsidR="00F02A77" w:rsidRDefault="00F02A77" w:rsidP="00D370D4">
      <w:pPr>
        <w:spacing w:after="0" w:line="240" w:lineRule="auto"/>
        <w:jc w:val="center"/>
        <w:rPr>
          <w:rFonts w:ascii="Times New Roman" w:hAnsi="Times New Roman"/>
          <w:b/>
          <w:sz w:val="20"/>
          <w:szCs w:val="20"/>
        </w:rPr>
      </w:pPr>
    </w:p>
    <w:p w:rsidR="00F02A77" w:rsidRPr="00D370D4" w:rsidRDefault="00F02A77" w:rsidP="004D6660">
      <w:pPr>
        <w:spacing w:after="0" w:line="240" w:lineRule="auto"/>
        <w:jc w:val="both"/>
        <w:rPr>
          <w:rFonts w:ascii="Times New Roman" w:hAnsi="Times New Roman"/>
          <w:b/>
          <w:sz w:val="20"/>
          <w:szCs w:val="20"/>
        </w:rPr>
      </w:pPr>
      <w:r w:rsidRPr="00D370D4">
        <w:rPr>
          <w:rFonts w:ascii="Times New Roman" w:hAnsi="Times New Roman"/>
          <w:b/>
          <w:sz w:val="20"/>
          <w:szCs w:val="20"/>
        </w:rPr>
        <w:t>РЕШЕНИЯ СОВЕТА ДЕПУТАТОВ</w:t>
      </w:r>
    </w:p>
    <w:p w:rsidR="00F02A77" w:rsidRPr="00D370D4" w:rsidRDefault="00F02A77" w:rsidP="00D370D4">
      <w:pPr>
        <w:spacing w:after="0" w:line="240" w:lineRule="auto"/>
        <w:jc w:val="center"/>
        <w:rPr>
          <w:rFonts w:ascii="Times New Roman" w:hAnsi="Times New Roman"/>
          <w:b/>
          <w:sz w:val="20"/>
          <w:szCs w:val="20"/>
        </w:rPr>
      </w:pPr>
    </w:p>
    <w:p w:rsidR="00F02A77" w:rsidRDefault="00F02A77" w:rsidP="00D370D4">
      <w:pPr>
        <w:tabs>
          <w:tab w:val="left" w:pos="4678"/>
          <w:tab w:val="left" w:pos="5103"/>
          <w:tab w:val="left" w:pos="6096"/>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b/>
          <w:sz w:val="20"/>
          <w:szCs w:val="20"/>
        </w:rPr>
        <w:t>№110 от 28.05.2015г. «</w:t>
      </w:r>
      <w:r w:rsidRPr="00D370D4">
        <w:rPr>
          <w:rFonts w:ascii="Times New Roman" w:hAnsi="Times New Roman"/>
          <w:sz w:val="20"/>
          <w:szCs w:val="20"/>
        </w:rPr>
        <w:t>Об экспертной комиссии по оценке предложений об определении 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w:t>
      </w:r>
    </w:p>
    <w:p w:rsidR="00F02A77" w:rsidRPr="00D370D4" w:rsidRDefault="00F02A77" w:rsidP="00D370D4">
      <w:pPr>
        <w:tabs>
          <w:tab w:val="left" w:pos="4678"/>
          <w:tab w:val="left" w:pos="5103"/>
          <w:tab w:val="left" w:pos="6096"/>
        </w:tabs>
        <w:autoSpaceDE w:val="0"/>
        <w:autoSpaceDN w:val="0"/>
        <w:adjustRightInd w:val="0"/>
        <w:spacing w:after="0" w:line="240" w:lineRule="auto"/>
        <w:jc w:val="both"/>
        <w:rPr>
          <w:rFonts w:ascii="Times New Roman" w:hAnsi="Times New Roman"/>
          <w:b/>
          <w:sz w:val="20"/>
          <w:szCs w:val="20"/>
        </w:rPr>
      </w:pPr>
      <w:r w:rsidRPr="00D370D4">
        <w:rPr>
          <w:rFonts w:ascii="Times New Roman" w:hAnsi="Times New Roman"/>
          <w:sz w:val="20"/>
          <w:szCs w:val="20"/>
        </w:rPr>
        <w:t xml:space="preserve"> не допускается нахождение детей в возрасте до 16 лет без сопровождения родителей (лиц их замещающих) или лиц, осуществляющих мероприятия с участием детей</w:t>
      </w:r>
      <w:r w:rsidRPr="00D370D4">
        <w:rPr>
          <w:rFonts w:ascii="Times New Roman" w:hAnsi="Times New Roman"/>
          <w:b/>
          <w:sz w:val="20"/>
          <w:szCs w:val="20"/>
        </w:rPr>
        <w:t>»</w:t>
      </w:r>
    </w:p>
    <w:p w:rsidR="00F02A77" w:rsidRPr="00D370D4" w:rsidRDefault="00F02A77" w:rsidP="00D370D4">
      <w:pPr>
        <w:spacing w:after="0" w:line="240" w:lineRule="auto"/>
        <w:jc w:val="center"/>
        <w:rPr>
          <w:rFonts w:ascii="Times New Roman" w:hAnsi="Times New Roman"/>
          <w:b/>
          <w:sz w:val="20"/>
          <w:szCs w:val="20"/>
        </w:rPr>
      </w:pPr>
    </w:p>
    <w:p w:rsidR="00F02A77" w:rsidRPr="00D370D4" w:rsidRDefault="00F02A77" w:rsidP="00D370D4">
      <w:pPr>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 xml:space="preserve">В соответствии с Законом Ханты-Мансийского автономного  округа - Югры от 10.07.2009 № 109-оз «О мерах по реализации отдельных положений Федерального закона «Об основных гарантиях прав ребенка в Российской Федерации» в Ханты-Мансийском автономном округе - Югре», руководствуясь Уставом сельского поселения Сентябрьский, Совет депутатов сельского поселения Сентябрьский </w:t>
      </w:r>
      <w:r w:rsidRPr="00D370D4">
        <w:rPr>
          <w:rFonts w:ascii="Times New Roman" w:hAnsi="Times New Roman"/>
          <w:bCs/>
          <w:sz w:val="20"/>
          <w:szCs w:val="20"/>
        </w:rPr>
        <w:t>р е ш и л:</w:t>
      </w:r>
    </w:p>
    <w:p w:rsidR="00F02A77" w:rsidRPr="00D370D4" w:rsidRDefault="00F02A77" w:rsidP="00D370D4">
      <w:pPr>
        <w:tabs>
          <w:tab w:val="left" w:pos="6096"/>
        </w:tabs>
        <w:spacing w:after="0" w:line="240" w:lineRule="auto"/>
        <w:ind w:firstLine="709"/>
        <w:jc w:val="center"/>
        <w:rPr>
          <w:rFonts w:ascii="Times New Roman" w:hAnsi="Times New Roman"/>
          <w:bCs/>
          <w:sz w:val="20"/>
          <w:szCs w:val="20"/>
        </w:rPr>
      </w:pPr>
    </w:p>
    <w:p w:rsidR="00F02A77" w:rsidRPr="00D370D4" w:rsidRDefault="00F02A77" w:rsidP="00D370D4">
      <w:pPr>
        <w:tabs>
          <w:tab w:val="left" w:pos="0"/>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sz w:val="20"/>
          <w:szCs w:val="20"/>
        </w:rPr>
        <w:tab/>
        <w:t xml:space="preserve">1. Создать экспертную комиссию по оценке предложений об определении 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замещающих) или лиц, осуществляющих мероприятия с участием детей, и утвердить ее состав согласно приложению 1. </w:t>
      </w:r>
    </w:p>
    <w:p w:rsidR="00F02A77" w:rsidRPr="00D370D4" w:rsidRDefault="00F02A77" w:rsidP="00D370D4">
      <w:pPr>
        <w:tabs>
          <w:tab w:val="left" w:pos="0"/>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sz w:val="20"/>
          <w:szCs w:val="20"/>
        </w:rPr>
        <w:tab/>
        <w:t>2. Утвердить Положение об экспертной комиссии  по оценке предложений об определении 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замещающих) или лиц, осуществляющих мероприятия с участием детей,  согласно приложению 2.</w:t>
      </w:r>
    </w:p>
    <w:p w:rsidR="00F02A77" w:rsidRPr="00D370D4" w:rsidRDefault="00F02A77" w:rsidP="00D370D4">
      <w:pPr>
        <w:tabs>
          <w:tab w:val="left" w:pos="0"/>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sz w:val="20"/>
          <w:szCs w:val="20"/>
        </w:rPr>
        <w:tab/>
        <w:t>3. Утвердить форму заключения по результатам экспертной оценки предложений об определении 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замещающих) или лиц, осуществляющих мероприятия с участием детей, согласно приложению 3.</w:t>
      </w:r>
    </w:p>
    <w:p w:rsidR="00F02A77" w:rsidRPr="00D370D4" w:rsidRDefault="00F02A77" w:rsidP="00D370D4">
      <w:pPr>
        <w:tabs>
          <w:tab w:val="left" w:pos="0"/>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sz w:val="20"/>
          <w:szCs w:val="20"/>
        </w:rPr>
        <w:tab/>
        <w:t>4. Настоящее решение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F02A77" w:rsidRPr="00D370D4" w:rsidRDefault="00F02A77" w:rsidP="00D370D4">
      <w:pPr>
        <w:tabs>
          <w:tab w:val="left" w:pos="0"/>
        </w:tabs>
        <w:autoSpaceDE w:val="0"/>
        <w:autoSpaceDN w:val="0"/>
        <w:adjustRightInd w:val="0"/>
        <w:spacing w:after="0" w:line="240" w:lineRule="auto"/>
        <w:jc w:val="both"/>
        <w:rPr>
          <w:rFonts w:ascii="Times New Roman" w:hAnsi="Times New Roman"/>
          <w:sz w:val="20"/>
          <w:szCs w:val="20"/>
        </w:rPr>
      </w:pPr>
      <w:r w:rsidRPr="00D370D4">
        <w:rPr>
          <w:rFonts w:ascii="Times New Roman" w:hAnsi="Times New Roman"/>
          <w:sz w:val="20"/>
          <w:szCs w:val="20"/>
        </w:rPr>
        <w:tab/>
        <w:t>5. Настоящее решение вступает в силу после его официального опубликования (обнародования).</w:t>
      </w:r>
    </w:p>
    <w:p w:rsidR="00F02A77" w:rsidRPr="00D370D4" w:rsidRDefault="00F02A77" w:rsidP="00D370D4">
      <w:pPr>
        <w:autoSpaceDE w:val="0"/>
        <w:autoSpaceDN w:val="0"/>
        <w:adjustRightInd w:val="0"/>
        <w:spacing w:after="0" w:line="240" w:lineRule="auto"/>
        <w:jc w:val="both"/>
        <w:outlineLvl w:val="0"/>
        <w:rPr>
          <w:rFonts w:ascii="Times New Roman" w:hAnsi="Times New Roman"/>
          <w:bCs/>
          <w:sz w:val="20"/>
          <w:szCs w:val="20"/>
        </w:rPr>
      </w:pPr>
    </w:p>
    <w:p w:rsidR="00F02A77" w:rsidRPr="00D370D4" w:rsidRDefault="00F02A77" w:rsidP="00D370D4">
      <w:pPr>
        <w:autoSpaceDE w:val="0"/>
        <w:autoSpaceDN w:val="0"/>
        <w:adjustRightInd w:val="0"/>
        <w:spacing w:after="0" w:line="240" w:lineRule="auto"/>
        <w:jc w:val="both"/>
        <w:outlineLvl w:val="0"/>
        <w:rPr>
          <w:rFonts w:ascii="Times New Roman" w:hAnsi="Times New Roman"/>
          <w:bCs/>
          <w:sz w:val="20"/>
          <w:szCs w:val="20"/>
        </w:rPr>
      </w:pPr>
    </w:p>
    <w:p w:rsidR="00F02A77" w:rsidRPr="00D370D4" w:rsidRDefault="00F02A77" w:rsidP="00D370D4">
      <w:pPr>
        <w:widowControl w:val="0"/>
        <w:autoSpaceDE w:val="0"/>
        <w:autoSpaceDN w:val="0"/>
        <w:adjustRightInd w:val="0"/>
        <w:spacing w:after="0" w:line="240" w:lineRule="auto"/>
        <w:outlineLvl w:val="0"/>
        <w:rPr>
          <w:rFonts w:ascii="Times New Roman" w:hAnsi="Times New Roman"/>
          <w:sz w:val="20"/>
          <w:szCs w:val="20"/>
        </w:rPr>
      </w:pPr>
      <w:r w:rsidRPr="00D370D4">
        <w:rPr>
          <w:rFonts w:ascii="Times New Roman" w:hAnsi="Times New Roman"/>
          <w:sz w:val="20"/>
          <w:szCs w:val="20"/>
        </w:rPr>
        <w:t>Глава поселения                                                                                         А.В. Светлаков</w:t>
      </w:r>
    </w:p>
    <w:p w:rsidR="00F02A77" w:rsidRPr="00D370D4" w:rsidRDefault="00F02A77" w:rsidP="00D370D4">
      <w:pPr>
        <w:widowControl w:val="0"/>
        <w:autoSpaceDE w:val="0"/>
        <w:autoSpaceDN w:val="0"/>
        <w:adjustRightInd w:val="0"/>
        <w:spacing w:after="0" w:line="240" w:lineRule="auto"/>
        <w:outlineLvl w:val="0"/>
        <w:rPr>
          <w:rFonts w:ascii="Times New Roman" w:hAnsi="Times New Roman"/>
          <w:sz w:val="20"/>
          <w:szCs w:val="20"/>
        </w:rPr>
      </w:pPr>
    </w:p>
    <w:p w:rsidR="00F02A77" w:rsidRDefault="00F02A77" w:rsidP="00D370D4">
      <w:pPr>
        <w:widowControl w:val="0"/>
        <w:autoSpaceDE w:val="0"/>
        <w:autoSpaceDN w:val="0"/>
        <w:adjustRightInd w:val="0"/>
        <w:spacing w:after="0" w:line="240" w:lineRule="auto"/>
        <w:outlineLvl w:val="0"/>
        <w:rPr>
          <w:rFonts w:ascii="Times New Roman" w:hAnsi="Times New Roman"/>
          <w:sz w:val="20"/>
          <w:szCs w:val="20"/>
        </w:rPr>
      </w:pPr>
    </w:p>
    <w:p w:rsidR="00F02A77" w:rsidRDefault="00F02A77" w:rsidP="00D370D4">
      <w:pPr>
        <w:widowControl w:val="0"/>
        <w:autoSpaceDE w:val="0"/>
        <w:autoSpaceDN w:val="0"/>
        <w:adjustRightInd w:val="0"/>
        <w:spacing w:after="0" w:line="240" w:lineRule="auto"/>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outlineLvl w:val="0"/>
        <w:rPr>
          <w:rFonts w:ascii="Times New Roman" w:hAnsi="Times New Roman"/>
          <w:sz w:val="20"/>
          <w:szCs w:val="20"/>
        </w:rPr>
      </w:pPr>
    </w:p>
    <w:tbl>
      <w:tblPr>
        <w:tblW w:w="9066" w:type="dxa"/>
        <w:tblInd w:w="108" w:type="dxa"/>
        <w:tblLayout w:type="fixed"/>
        <w:tblLook w:val="01E0"/>
      </w:tblPr>
      <w:tblGrid>
        <w:gridCol w:w="9066"/>
      </w:tblGrid>
      <w:tr w:rsidR="00F02A77" w:rsidRPr="00D370D4" w:rsidTr="00D370D4">
        <w:trPr>
          <w:trHeight w:val="311"/>
        </w:trPr>
        <w:tc>
          <w:tcPr>
            <w:tcW w:w="9066" w:type="dxa"/>
          </w:tcPr>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r w:rsidRPr="00D370D4">
              <w:rPr>
                <w:rFonts w:ascii="Times New Roman" w:hAnsi="Times New Roman"/>
                <w:sz w:val="20"/>
                <w:szCs w:val="20"/>
              </w:rPr>
              <w:t>Приложение 1 к решению Совета депутатов сельского поселения Сентябрьский от28.05.2015№110</w:t>
            </w:r>
          </w:p>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p>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p>
        </w:tc>
      </w:tr>
    </w:tbl>
    <w:p w:rsidR="00F02A77" w:rsidRPr="00D370D4" w:rsidRDefault="00F02A77" w:rsidP="00D370D4">
      <w:pPr>
        <w:widowControl w:val="0"/>
        <w:autoSpaceDE w:val="0"/>
        <w:autoSpaceDN w:val="0"/>
        <w:adjustRightInd w:val="0"/>
        <w:spacing w:after="0" w:line="240" w:lineRule="auto"/>
        <w:ind w:firstLine="540"/>
        <w:jc w:val="center"/>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jc w:val="center"/>
        <w:outlineLvl w:val="0"/>
        <w:rPr>
          <w:rFonts w:ascii="Times New Roman" w:hAnsi="Times New Roman"/>
          <w:sz w:val="20"/>
          <w:szCs w:val="20"/>
        </w:rPr>
      </w:pPr>
      <w:r w:rsidRPr="00D370D4">
        <w:rPr>
          <w:rFonts w:ascii="Times New Roman" w:hAnsi="Times New Roman"/>
          <w:sz w:val="20"/>
          <w:szCs w:val="20"/>
        </w:rPr>
        <w:t>СОСТАВ</w:t>
      </w:r>
    </w:p>
    <w:p w:rsidR="00F02A77" w:rsidRPr="00D370D4" w:rsidRDefault="00F02A77" w:rsidP="00D370D4">
      <w:pPr>
        <w:widowControl w:val="0"/>
        <w:autoSpaceDE w:val="0"/>
        <w:autoSpaceDN w:val="0"/>
        <w:adjustRightInd w:val="0"/>
        <w:spacing w:after="0" w:line="240" w:lineRule="auto"/>
        <w:ind w:firstLine="540"/>
        <w:jc w:val="center"/>
        <w:outlineLvl w:val="0"/>
        <w:rPr>
          <w:rFonts w:ascii="Times New Roman" w:hAnsi="Times New Roman"/>
          <w:sz w:val="20"/>
          <w:szCs w:val="20"/>
        </w:rPr>
      </w:pPr>
      <w:r w:rsidRPr="00D370D4">
        <w:rPr>
          <w:rFonts w:ascii="Times New Roman" w:hAnsi="Times New Roman"/>
          <w:sz w:val="20"/>
          <w:szCs w:val="20"/>
        </w:rPr>
        <w:t>экспертной комиссии по оценке предложений об определении 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замещающих) или лиц, осуществляющих мероприятия с участием детей</w:t>
      </w:r>
    </w:p>
    <w:p w:rsidR="00F02A77" w:rsidRPr="00D370D4" w:rsidRDefault="00F02A77" w:rsidP="00D370D4">
      <w:pPr>
        <w:widowControl w:val="0"/>
        <w:autoSpaceDE w:val="0"/>
        <w:autoSpaceDN w:val="0"/>
        <w:adjustRightInd w:val="0"/>
        <w:spacing w:after="0" w:line="240" w:lineRule="auto"/>
        <w:ind w:firstLine="540"/>
        <w:jc w:val="center"/>
        <w:outlineLvl w:val="0"/>
        <w:rPr>
          <w:rFonts w:ascii="Times New Roman" w:hAnsi="Times New Roman"/>
          <w:sz w:val="20"/>
          <w:szCs w:val="20"/>
        </w:rPr>
      </w:pPr>
      <w:r w:rsidRPr="00D370D4">
        <w:rPr>
          <w:rFonts w:ascii="Times New Roman" w:hAnsi="Times New Roman"/>
          <w:sz w:val="20"/>
          <w:szCs w:val="20"/>
        </w:rPr>
        <w:t>(далее – экспертная комиссия)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5637"/>
        <w:gridCol w:w="3651"/>
      </w:tblGrid>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 п/п</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Ф.И.О.</w:t>
            </w:r>
          </w:p>
        </w:tc>
        <w:tc>
          <w:tcPr>
            <w:tcW w:w="3651"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Должность</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1.</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Волошин Виталий Васильевич, заместитель главы поселения</w:t>
            </w:r>
          </w:p>
        </w:tc>
        <w:tc>
          <w:tcPr>
            <w:tcW w:w="3651"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 председатель  экспертной комиссии</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2.</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Краснова Светлана Николаевна, главный специалист – юрист</w:t>
            </w:r>
          </w:p>
        </w:tc>
        <w:tc>
          <w:tcPr>
            <w:tcW w:w="3651"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 заместитель председателя экспертной комиссии</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3.</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Васева Инна Викторовна, специалист 1 категории по работе с населением</w:t>
            </w:r>
          </w:p>
        </w:tc>
        <w:tc>
          <w:tcPr>
            <w:tcW w:w="3651"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 секретарь экспертной комиссии</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4.</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Представитель комитета опеки и попечительства</w:t>
            </w:r>
          </w:p>
        </w:tc>
        <w:tc>
          <w:tcPr>
            <w:tcW w:w="3651"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  член экспертной комиссии (по согласованию)</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5.</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Представитель общеобразовательного учреждения</w:t>
            </w:r>
          </w:p>
        </w:tc>
        <w:tc>
          <w:tcPr>
            <w:tcW w:w="3651"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 xml:space="preserve"> - член экспертной комиссии (по согласованию)</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6.</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Представитель молодёжного парламента при Думе Нефтеюганского района</w:t>
            </w:r>
          </w:p>
        </w:tc>
        <w:tc>
          <w:tcPr>
            <w:tcW w:w="3651"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 член экспертной комиссии (по согласованию)</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 xml:space="preserve">7.   </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b/>
                <w:sz w:val="20"/>
                <w:szCs w:val="20"/>
              </w:rPr>
            </w:pPr>
            <w:r w:rsidRPr="00D370D4">
              <w:rPr>
                <w:rFonts w:ascii="Times New Roman" w:hAnsi="Times New Roman"/>
                <w:sz w:val="20"/>
                <w:szCs w:val="20"/>
              </w:rPr>
              <w:t>Участковый уполномоченный полиции группы участковых уполномоченных полиции и ПДН отделения полиции № 2 (дислокация п. Салым) ОМВД России по Нефтеюганскому району</w:t>
            </w:r>
          </w:p>
        </w:tc>
        <w:tc>
          <w:tcPr>
            <w:tcW w:w="3651"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 член экспертной комиссии (по согласованию)</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8.</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Представитель  амбулатории  п. Сентябрьский БУ ЦРБ</w:t>
            </w:r>
          </w:p>
        </w:tc>
        <w:tc>
          <w:tcPr>
            <w:tcW w:w="3651" w:type="dxa"/>
          </w:tcPr>
          <w:p w:rsidR="00F02A77" w:rsidRPr="00D370D4" w:rsidRDefault="00F02A77" w:rsidP="00D370D4">
            <w:pPr>
              <w:spacing w:after="0" w:line="240" w:lineRule="auto"/>
              <w:jc w:val="both"/>
              <w:rPr>
                <w:rFonts w:ascii="Times New Roman" w:hAnsi="Times New Roman"/>
                <w:sz w:val="20"/>
                <w:szCs w:val="20"/>
              </w:rPr>
            </w:pPr>
            <w:r w:rsidRPr="00D370D4">
              <w:rPr>
                <w:rFonts w:ascii="Times New Roman" w:hAnsi="Times New Roman"/>
                <w:sz w:val="20"/>
                <w:szCs w:val="20"/>
              </w:rPr>
              <w:t>- член экспертной комиссии (по согласованию)</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9.</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Представитель территориальной комиссии по делам несовершеннолетних и защите их прав Нефтеюганского района</w:t>
            </w:r>
          </w:p>
        </w:tc>
        <w:tc>
          <w:tcPr>
            <w:tcW w:w="3651" w:type="dxa"/>
          </w:tcPr>
          <w:p w:rsidR="00F02A77" w:rsidRPr="00D370D4" w:rsidRDefault="00F02A77" w:rsidP="00D370D4">
            <w:pPr>
              <w:spacing w:after="0" w:line="240" w:lineRule="auto"/>
              <w:jc w:val="both"/>
              <w:rPr>
                <w:rFonts w:ascii="Times New Roman" w:hAnsi="Times New Roman"/>
                <w:sz w:val="20"/>
                <w:szCs w:val="20"/>
              </w:rPr>
            </w:pPr>
            <w:r w:rsidRPr="00D370D4">
              <w:rPr>
                <w:rFonts w:ascii="Times New Roman" w:hAnsi="Times New Roman"/>
                <w:sz w:val="20"/>
                <w:szCs w:val="20"/>
              </w:rPr>
              <w:t>- член экспертной комиссии (по согласованию)</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10.</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Представитель спортивного комплекса        «Сентябрьский»</w:t>
            </w:r>
          </w:p>
        </w:tc>
        <w:tc>
          <w:tcPr>
            <w:tcW w:w="3651" w:type="dxa"/>
          </w:tcPr>
          <w:p w:rsidR="00F02A77" w:rsidRPr="00D370D4" w:rsidRDefault="00F02A77" w:rsidP="00D370D4">
            <w:pPr>
              <w:spacing w:after="0" w:line="240" w:lineRule="auto"/>
              <w:jc w:val="both"/>
              <w:rPr>
                <w:rFonts w:ascii="Times New Roman" w:hAnsi="Times New Roman"/>
                <w:sz w:val="20"/>
                <w:szCs w:val="20"/>
              </w:rPr>
            </w:pPr>
            <w:r w:rsidRPr="00D370D4">
              <w:rPr>
                <w:rFonts w:ascii="Times New Roman" w:hAnsi="Times New Roman"/>
                <w:sz w:val="20"/>
                <w:szCs w:val="20"/>
              </w:rPr>
              <w:t>- член экспертной комиссии (по согласованию)</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11.</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Представитель дома культуры «Жемчужина Югры»</w:t>
            </w:r>
          </w:p>
        </w:tc>
        <w:tc>
          <w:tcPr>
            <w:tcW w:w="3651" w:type="dxa"/>
          </w:tcPr>
          <w:p w:rsidR="00F02A77" w:rsidRPr="00D370D4" w:rsidRDefault="00F02A77" w:rsidP="00D370D4">
            <w:pPr>
              <w:spacing w:after="0" w:line="240" w:lineRule="auto"/>
              <w:jc w:val="both"/>
              <w:rPr>
                <w:rFonts w:ascii="Times New Roman" w:hAnsi="Times New Roman"/>
                <w:sz w:val="20"/>
                <w:szCs w:val="20"/>
              </w:rPr>
            </w:pPr>
            <w:r w:rsidRPr="00D370D4">
              <w:rPr>
                <w:rFonts w:ascii="Times New Roman" w:hAnsi="Times New Roman"/>
                <w:sz w:val="20"/>
                <w:szCs w:val="20"/>
              </w:rPr>
              <w:t>- член экспертной комиссии (по согласованию)</w:t>
            </w:r>
          </w:p>
        </w:tc>
      </w:tr>
      <w:tr w:rsidR="00F02A77" w:rsidRPr="00D370D4" w:rsidTr="004577FB">
        <w:tc>
          <w:tcPr>
            <w:tcW w:w="56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12.</w:t>
            </w:r>
          </w:p>
        </w:tc>
        <w:tc>
          <w:tcPr>
            <w:tcW w:w="5637" w:type="dxa"/>
          </w:tcPr>
          <w:p w:rsidR="00F02A77" w:rsidRPr="00D370D4" w:rsidRDefault="00F02A77" w:rsidP="00D370D4">
            <w:pPr>
              <w:widowControl w:val="0"/>
              <w:autoSpaceDE w:val="0"/>
              <w:autoSpaceDN w:val="0"/>
              <w:adjustRightInd w:val="0"/>
              <w:spacing w:after="0" w:line="240" w:lineRule="auto"/>
              <w:jc w:val="both"/>
              <w:outlineLvl w:val="0"/>
              <w:rPr>
                <w:rFonts w:ascii="Times New Roman" w:hAnsi="Times New Roman"/>
                <w:sz w:val="20"/>
                <w:szCs w:val="20"/>
              </w:rPr>
            </w:pPr>
            <w:r w:rsidRPr="00D370D4">
              <w:rPr>
                <w:rFonts w:ascii="Times New Roman" w:hAnsi="Times New Roman"/>
                <w:sz w:val="20"/>
                <w:szCs w:val="20"/>
              </w:rPr>
              <w:t>Депутат Совета поселения</w:t>
            </w:r>
          </w:p>
        </w:tc>
        <w:tc>
          <w:tcPr>
            <w:tcW w:w="3651" w:type="dxa"/>
          </w:tcPr>
          <w:p w:rsidR="00F02A77" w:rsidRPr="00D370D4" w:rsidRDefault="00F02A77" w:rsidP="00D370D4">
            <w:pPr>
              <w:spacing w:after="0" w:line="240" w:lineRule="auto"/>
              <w:jc w:val="both"/>
              <w:rPr>
                <w:rFonts w:ascii="Times New Roman" w:hAnsi="Times New Roman"/>
                <w:sz w:val="20"/>
                <w:szCs w:val="20"/>
              </w:rPr>
            </w:pPr>
            <w:r w:rsidRPr="00D370D4">
              <w:rPr>
                <w:rFonts w:ascii="Times New Roman" w:hAnsi="Times New Roman"/>
                <w:sz w:val="20"/>
                <w:szCs w:val="20"/>
              </w:rPr>
              <w:t>- член экспертной комиссии (по согласованию)</w:t>
            </w:r>
          </w:p>
        </w:tc>
      </w:tr>
    </w:tbl>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tbl>
      <w:tblPr>
        <w:tblW w:w="9246" w:type="dxa"/>
        <w:tblInd w:w="-72" w:type="dxa"/>
        <w:tblLayout w:type="fixed"/>
        <w:tblLook w:val="01E0"/>
      </w:tblPr>
      <w:tblGrid>
        <w:gridCol w:w="9246"/>
      </w:tblGrid>
      <w:tr w:rsidR="00F02A77" w:rsidRPr="00D370D4" w:rsidTr="00D370D4">
        <w:tc>
          <w:tcPr>
            <w:tcW w:w="9246" w:type="dxa"/>
          </w:tcPr>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r w:rsidRPr="00D370D4">
              <w:rPr>
                <w:rFonts w:ascii="Times New Roman" w:hAnsi="Times New Roman"/>
                <w:sz w:val="20"/>
                <w:szCs w:val="20"/>
              </w:rPr>
              <w:t>Приложение 2 к решению Совета депутатов сельского поселения Сентябрьский от28.05.2015№110</w:t>
            </w:r>
          </w:p>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p>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p>
        </w:tc>
      </w:tr>
    </w:tbl>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jc w:val="center"/>
        <w:outlineLvl w:val="0"/>
        <w:rPr>
          <w:rFonts w:ascii="Times New Roman" w:hAnsi="Times New Roman"/>
          <w:sz w:val="20"/>
          <w:szCs w:val="20"/>
        </w:rPr>
      </w:pPr>
      <w:r w:rsidRPr="00D370D4">
        <w:rPr>
          <w:rFonts w:ascii="Times New Roman" w:hAnsi="Times New Roman"/>
          <w:sz w:val="20"/>
          <w:szCs w:val="20"/>
        </w:rPr>
        <w:t>Положение</w:t>
      </w:r>
    </w:p>
    <w:p w:rsidR="00F02A77" w:rsidRPr="00D370D4" w:rsidRDefault="00F02A77" w:rsidP="00D370D4">
      <w:pPr>
        <w:widowControl w:val="0"/>
        <w:autoSpaceDE w:val="0"/>
        <w:autoSpaceDN w:val="0"/>
        <w:adjustRightInd w:val="0"/>
        <w:spacing w:after="0" w:line="240" w:lineRule="auto"/>
        <w:ind w:firstLine="540"/>
        <w:jc w:val="center"/>
        <w:outlineLvl w:val="0"/>
        <w:rPr>
          <w:rFonts w:ascii="Times New Roman" w:hAnsi="Times New Roman"/>
          <w:sz w:val="20"/>
          <w:szCs w:val="20"/>
        </w:rPr>
      </w:pPr>
      <w:r w:rsidRPr="00D370D4">
        <w:rPr>
          <w:rFonts w:ascii="Times New Roman" w:hAnsi="Times New Roman"/>
          <w:sz w:val="20"/>
          <w:szCs w:val="20"/>
        </w:rPr>
        <w:t>об экспертной комиссии по оценке предложений об определении</w:t>
      </w:r>
    </w:p>
    <w:p w:rsidR="00F02A77" w:rsidRPr="00D370D4" w:rsidRDefault="00F02A77" w:rsidP="00D370D4">
      <w:pPr>
        <w:widowControl w:val="0"/>
        <w:autoSpaceDE w:val="0"/>
        <w:autoSpaceDN w:val="0"/>
        <w:adjustRightInd w:val="0"/>
        <w:spacing w:after="0" w:line="240" w:lineRule="auto"/>
        <w:ind w:firstLine="540"/>
        <w:jc w:val="center"/>
        <w:outlineLvl w:val="0"/>
        <w:rPr>
          <w:rFonts w:ascii="Times New Roman" w:hAnsi="Times New Roman"/>
          <w:sz w:val="20"/>
          <w:szCs w:val="20"/>
        </w:rPr>
      </w:pPr>
      <w:r w:rsidRPr="00D370D4">
        <w:rPr>
          <w:rFonts w:ascii="Times New Roman" w:hAnsi="Times New Roman"/>
          <w:sz w:val="20"/>
          <w:szCs w:val="20"/>
        </w:rPr>
        <w:t>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outlineLvl w:val="0"/>
        <w:rPr>
          <w:rFonts w:ascii="Times New Roman" w:hAnsi="Times New Roman"/>
          <w:sz w:val="20"/>
          <w:szCs w:val="20"/>
        </w:rPr>
      </w:pPr>
      <w:r w:rsidRPr="00D370D4">
        <w:rPr>
          <w:rFonts w:ascii="Times New Roman" w:hAnsi="Times New Roman"/>
          <w:sz w:val="20"/>
          <w:szCs w:val="20"/>
        </w:rPr>
        <w:t>1.Общие положения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1.1. Положение об экспертной комиссии по оценке предложений об определении 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 (далее - Положение) разработано в соответствии с Законом Ханты-Мансийского автономного  округа - Югры от 10.07.2009 № 109-оз «О мерах по реализации отдельных положений Федерального закона «Об основных гарантиях прав ребёнка в Российской Федерации» в Ханты-Мансийском автономном округе - Югре».</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1.2. Положение определяет порядок формирования и деятельности экспертной комиссии по оценке предложений об определении 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 (далее - экспертная комиссия), оценки предложений по определению на территории сельского поселения Сентябрьский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заменяющих) или лиц, осуществляющих мероприятия с участием детей (далее - места, нахождение в которых детей не допускается).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1.3. Организационно-техническое обеспечение деятельности экспертной комиссии осуществляется администрацией сельского поселения Сентябрьский.</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1.4. Деятельность экспертной комиссии осуществляется на основе принципа равноправия членов комиссии и гласности в работе.</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2. Задачи экспертной комиссии</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2.1. Сбор, обобщение и экспертная оценка предложений, вносимых органами местного самоуправления сельского поселения Сентябрьский, муниципальными учреждениями, общественными организациями, гражданами об определении мест, нахождение в которых детей не допускается.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2.2. Экспертная оценка последствий принимаемого решения.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 xml:space="preserve">2.3. Подготовка заключения по результатам экспертной оценки предложений об определении мест, нахождение в которых не допускается, содержащего обоснованные выводы о признании мест, нахождение в которых детей не допускается. </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3.Полномочия экспертной комиссии</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3.1.Запрашивать информационно-аналитические материалы о системе социальной инфраструктуры в поселении и занимаемом в ней объектом месте.</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3.2.Приглашать на заседания экспертной комиссии должностных лиц, привлекать экспертов и специалистов в различных областях деятельности для получения разъяснений, консультаций, информации, заключений и иных сведений.</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3.3.Осуществлять иные действия, необходимые для принятия мотивированного, документально и нормативно обоснованного решения.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3.4.Проводить по необходимости мониторинг общественного мнения при определении мест, нахождение в которых детей не допускается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3.5.Уведомлять инициатора предложения о принятом решении.</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4.Структура комиссии и порядок её формирования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4.1.Экспертная комиссия является постоянно действующим органом муниципального образования сельское поселение Сентябрьский.</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4.2.Экспертная комиссия создаётся, и её состав утверждается решением Совета депутатов сельского поселения Сентябрьский.</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 xml:space="preserve">4.3.В состав экспертной комиссии входят председатель, заместитель председателя, секретарь и члены экспертной комиссии. Экспертную комиссию возглавляет председатель, а в его отсутствие - заместитель председателя экспертной комиссии. </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В состав экспертной комиссии в обязательном порядке входят представители комитета опеки и попечительства, органа управления образованием, органа по делам молодежи, органа управления здравоохранением, органа внутренних дел, территориальной комиссии по делам несовершеннолетних и защите их прав в муниципальном районе.</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В состав экспертной комиссии могут входить по согласованию представители органов и учреждений культуры, досуга, других органов и учреждений, общественных объединений, осуществляющих меры по профилактике безнадзорности и правонарушений несовершеннолетних.</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Количественный состав экспертной комиссии составляет не менее 7 человек.</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5.Организация работы комиссии</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 xml:space="preserve">5.1. Деятельностью экспертной комиссии руководит председатель экспертной комиссии, который несёт ответственность за выполнение возложенных на экспертную комиссию задач. </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5.2. Организационной формой работы экспертной комиссии являются заседания, которые проводятся по мере необходимости, но не позднее десяти дней со дня поступления предложения об определении мест, нахождение в которых детей не допускается.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5.3. Секретарь экспертной комиссии по мере поступления предложений формирует проект повестки для очередного заседания и представляет его на утверждение председателю экспертной комиссии. Членов экспертной комиссии о проведении заседания уведомляет секретарь комиссии.</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5.4.Секретарь экспертной комиссии осуществляет организационную и техническую работу по подготовке заседаний экспертной комиссии, ведёт документацию экспертной комиссии. Секретарь является членом экспертной комиссии.</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5.5. Заседание экспертной комиссии правомочно, если в нём участвует более половины её членов.</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5.6. Заключение экспертной комиссии принимается большинством голосов присутствующих на заседании членов экспертной комиссии. В случае равенства  голосов председательствующего на заседании экспертной комиссии является решающим.</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 xml:space="preserve"> Заключение подписывается всеми членами экспертной комиссии, присутствовавшими при принятии решения.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5.7. Приглашённые лица могут участвовать в заседании экспертной комиссии с правом совещательного голоса.</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5.8. Заключение по результатам экспертной оценки носит рекомендательный характер.</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6. Предложения по определению мест, нахождение в которых детей не допускается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6.1. Предложения по определению на территории сельского поселения Сентябрьский мест, нахождение в которых детей не допускается, могут вноситься органами местного самоуправления сельского поселения Сентябрьский, муниципальными учреждениями, общественными организациями, гражданами.</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6.2.Предложения по определению на территории сельского поселения Сентябрьский мест, нахождение в которых детей не допускается, направляются в экспертную комиссию.</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7.Оценка предложений по определению мест, нахождение в которых  детей не допускается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7.1.Экспертная комиссия оценивает поступившие предложения об определении мест, нахождение в которых детей не допускается.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7.2.По результатам рассмотрения предложений об определении мест, нахождение в которых детей не допускается, экспертная комиссия готовит заключение (приложение 3 к Решению Совета), которое содержит обоснованные выводы:</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 xml:space="preserve">о признании мест, нахождение в которых детей не допускается; </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 xml:space="preserve">об отклонении поступивших для оценки предложений. </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7.3.Основаниями для признания мест, нахождение в которых детей не допускается, являются: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наличие признаков, которые могут причинить вред здоровью детей, их физическому, интеллектуальному, психическому, духовному и нравственному развитию;</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анализ оперативной обстановки в сельском поселении Сентябрьский.</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7.4.Заключение экспертной комиссии в течение трех дней со дня принятия направляется в Совет депутатов сельского поселения Сентябрьский для подготовки и принятия соответствующего решения.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tbl>
      <w:tblPr>
        <w:tblW w:w="9246" w:type="dxa"/>
        <w:tblInd w:w="-72" w:type="dxa"/>
        <w:tblLayout w:type="fixed"/>
        <w:tblLook w:val="01E0"/>
      </w:tblPr>
      <w:tblGrid>
        <w:gridCol w:w="9246"/>
      </w:tblGrid>
      <w:tr w:rsidR="00F02A77" w:rsidRPr="00D370D4" w:rsidTr="00D370D4">
        <w:tc>
          <w:tcPr>
            <w:tcW w:w="9246" w:type="dxa"/>
          </w:tcPr>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r w:rsidRPr="00D370D4">
              <w:rPr>
                <w:rFonts w:ascii="Times New Roman" w:hAnsi="Times New Roman"/>
                <w:sz w:val="20"/>
                <w:szCs w:val="20"/>
              </w:rPr>
              <w:t>Приложение 3 к решению Совета депутатов сельского поселения Сентябрьский от28.05.2015№110</w:t>
            </w:r>
          </w:p>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p>
          <w:p w:rsidR="00F02A77" w:rsidRPr="00D370D4" w:rsidRDefault="00F02A77" w:rsidP="00D370D4">
            <w:pPr>
              <w:widowControl w:val="0"/>
              <w:tabs>
                <w:tab w:val="left" w:pos="6379"/>
              </w:tabs>
              <w:autoSpaceDE w:val="0"/>
              <w:autoSpaceDN w:val="0"/>
              <w:adjustRightInd w:val="0"/>
              <w:spacing w:after="0" w:line="240" w:lineRule="auto"/>
              <w:rPr>
                <w:rFonts w:ascii="Times New Roman" w:hAnsi="Times New Roman"/>
                <w:sz w:val="20"/>
                <w:szCs w:val="20"/>
              </w:rPr>
            </w:pPr>
          </w:p>
        </w:tc>
      </w:tr>
    </w:tbl>
    <w:p w:rsidR="00F02A77" w:rsidRPr="00D370D4" w:rsidRDefault="00F02A77" w:rsidP="00D370D4">
      <w:pPr>
        <w:widowControl w:val="0"/>
        <w:autoSpaceDE w:val="0"/>
        <w:autoSpaceDN w:val="0"/>
        <w:adjustRightInd w:val="0"/>
        <w:spacing w:after="0" w:line="240" w:lineRule="auto"/>
        <w:ind w:firstLine="540"/>
        <w:jc w:val="center"/>
        <w:outlineLvl w:val="0"/>
        <w:rPr>
          <w:rFonts w:ascii="Times New Roman" w:hAnsi="Times New Roman"/>
          <w:sz w:val="20"/>
          <w:szCs w:val="20"/>
        </w:rPr>
      </w:pPr>
      <w:r w:rsidRPr="00D370D4">
        <w:rPr>
          <w:rFonts w:ascii="Times New Roman" w:hAnsi="Times New Roman"/>
          <w:sz w:val="20"/>
          <w:szCs w:val="20"/>
        </w:rPr>
        <w:t>Заключение</w:t>
      </w:r>
    </w:p>
    <w:p w:rsidR="00F02A77" w:rsidRPr="00D370D4" w:rsidRDefault="00F02A77" w:rsidP="00D370D4">
      <w:pPr>
        <w:widowControl w:val="0"/>
        <w:autoSpaceDE w:val="0"/>
        <w:autoSpaceDN w:val="0"/>
        <w:adjustRightInd w:val="0"/>
        <w:spacing w:after="0" w:line="240" w:lineRule="auto"/>
        <w:ind w:firstLine="540"/>
        <w:jc w:val="center"/>
        <w:outlineLvl w:val="0"/>
        <w:rPr>
          <w:rFonts w:ascii="Times New Roman" w:hAnsi="Times New Roman"/>
          <w:sz w:val="20"/>
          <w:szCs w:val="20"/>
        </w:rPr>
      </w:pPr>
      <w:r w:rsidRPr="00D370D4">
        <w:rPr>
          <w:rFonts w:ascii="Times New Roman" w:hAnsi="Times New Roman"/>
          <w:sz w:val="20"/>
          <w:szCs w:val="20"/>
        </w:rPr>
        <w:t>по результатам экспертной оценки предложений об определении</w:t>
      </w:r>
    </w:p>
    <w:p w:rsidR="00F02A77" w:rsidRPr="00D370D4" w:rsidRDefault="00F02A77" w:rsidP="00D370D4">
      <w:pPr>
        <w:widowControl w:val="0"/>
        <w:autoSpaceDE w:val="0"/>
        <w:autoSpaceDN w:val="0"/>
        <w:adjustRightInd w:val="0"/>
        <w:spacing w:after="0" w:line="240" w:lineRule="auto"/>
        <w:ind w:firstLine="540"/>
        <w:jc w:val="center"/>
        <w:outlineLvl w:val="0"/>
        <w:rPr>
          <w:rFonts w:ascii="Times New Roman" w:hAnsi="Times New Roman"/>
          <w:sz w:val="20"/>
          <w:szCs w:val="20"/>
        </w:rPr>
      </w:pPr>
      <w:r w:rsidRPr="00D370D4">
        <w:rPr>
          <w:rFonts w:ascii="Times New Roman" w:hAnsi="Times New Roman"/>
          <w:sz w:val="20"/>
          <w:szCs w:val="20"/>
        </w:rPr>
        <w:t>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jc w:val="center"/>
        <w:outlineLvl w:val="0"/>
        <w:rPr>
          <w:rFonts w:ascii="Times New Roman" w:hAnsi="Times New Roman"/>
          <w:sz w:val="20"/>
          <w:szCs w:val="20"/>
        </w:rPr>
      </w:pPr>
      <w:r w:rsidRPr="00D370D4">
        <w:rPr>
          <w:rFonts w:ascii="Times New Roman" w:hAnsi="Times New Roman"/>
          <w:sz w:val="20"/>
          <w:szCs w:val="20"/>
        </w:rPr>
        <w:t>«___» _____________ 20__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ЭКСПЕРТНАЯ КОМИССИЯ в составе:</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Председатель: ___________________________________________________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Секретарь: _____________________________________________________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Члены комиссии: ________________________________________________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в соответствии с Положением об экспертной комиссии по оценке предложений об определении мест на территории сельского поселения Сентябрьский,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 рассмотрев предложение_________________________,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и представленные документы о причинах, необходимости, возможности и целесообразности экспертной оценки мест, нахождение в которых детей не допускается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__________________________________________________________________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vertAlign w:val="subscript"/>
        </w:rPr>
      </w:pPr>
      <w:r w:rsidRPr="00D370D4">
        <w:rPr>
          <w:rFonts w:ascii="Times New Roman" w:hAnsi="Times New Roman"/>
          <w:sz w:val="20"/>
          <w:szCs w:val="20"/>
          <w:vertAlign w:val="subscript"/>
        </w:rPr>
        <w:t xml:space="preserve">       (наименование объекта, его назначение (учебное, спортивное, подсобное, оздоровительное и т.д.), адрес)</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___________________________________________________________________,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vertAlign w:val="subscript"/>
        </w:rPr>
      </w:pPr>
      <w:r w:rsidRPr="00D370D4">
        <w:rPr>
          <w:rFonts w:ascii="Times New Roman" w:hAnsi="Times New Roman"/>
          <w:sz w:val="20"/>
          <w:szCs w:val="20"/>
          <w:vertAlign w:val="subscript"/>
        </w:rPr>
        <w:t>его назначение (учебное, спортивное, подсобное, оздоровительное и т.д.), адрес)</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УСТАНОВИЛА, что исследуемый объект __________________________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vertAlign w:val="subscript"/>
        </w:rPr>
      </w:pP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vertAlign w:val="subscript"/>
        </w:rPr>
        <w:t xml:space="preserve">                 (является, не является)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 xml:space="preserve">опасным местом, нахождение в котором может причинить вред здоровью детей, их физическому, интеллектуальному, психическому, духовному и нравственному развитию, либо общественным местом, в котором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 </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vertAlign w:val="subscript"/>
        </w:rPr>
      </w:pPr>
      <w:r w:rsidRPr="00D370D4">
        <w:rPr>
          <w:rFonts w:ascii="Times New Roman" w:hAnsi="Times New Roman"/>
          <w:sz w:val="20"/>
          <w:szCs w:val="20"/>
        </w:rPr>
        <w:t xml:space="preserve">___________________________________________________________________ </w:t>
      </w:r>
      <w:r w:rsidRPr="00D370D4">
        <w:rPr>
          <w:rFonts w:ascii="Times New Roman" w:hAnsi="Times New Roman"/>
          <w:sz w:val="20"/>
          <w:szCs w:val="20"/>
          <w:vertAlign w:val="subscript"/>
        </w:rPr>
        <w:t>(подробно анализируются возможные последствия принятия соответствующего решения)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___________________________________________________________________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___________________________________________________________________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___________________________________________________________________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РЕШЕНИЕ КОМИССИИ:</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Исследуемый объект ___________________ опасным местом, нахождение</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vertAlign w:val="subscript"/>
        </w:rPr>
      </w:pP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rPr>
        <w:tab/>
        <w:t xml:space="preserve">              </w:t>
      </w:r>
      <w:r w:rsidRPr="00D370D4">
        <w:rPr>
          <w:rFonts w:ascii="Times New Roman" w:hAnsi="Times New Roman"/>
          <w:sz w:val="20"/>
          <w:szCs w:val="20"/>
          <w:vertAlign w:val="subscript"/>
        </w:rPr>
        <w:t>(является, не является)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в котором детей                               _________________________________________________________________.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vertAlign w:val="subscript"/>
        </w:rPr>
      </w:pPr>
      <w:r w:rsidRPr="00D370D4">
        <w:rPr>
          <w:rFonts w:ascii="Times New Roman" w:hAnsi="Times New Roman"/>
          <w:sz w:val="20"/>
          <w:szCs w:val="20"/>
        </w:rPr>
        <w:tab/>
      </w:r>
      <w:r w:rsidRPr="00D370D4">
        <w:rPr>
          <w:rFonts w:ascii="Times New Roman" w:hAnsi="Times New Roman"/>
          <w:sz w:val="20"/>
          <w:szCs w:val="20"/>
        </w:rPr>
        <w:tab/>
      </w:r>
      <w:r w:rsidRPr="00D370D4">
        <w:rPr>
          <w:rFonts w:ascii="Times New Roman" w:hAnsi="Times New Roman"/>
          <w:sz w:val="20"/>
          <w:szCs w:val="20"/>
        </w:rPr>
        <w:tab/>
        <w:t xml:space="preserve">                             </w:t>
      </w:r>
      <w:r w:rsidRPr="00D370D4">
        <w:rPr>
          <w:rFonts w:ascii="Times New Roman" w:hAnsi="Times New Roman"/>
          <w:sz w:val="20"/>
          <w:szCs w:val="20"/>
          <w:vertAlign w:val="subscript"/>
        </w:rPr>
        <w:t>(не допускается, допускается)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Исследуемый объект является общественным местом, в котором в ночное время ______________________________ нахождение детей без сопровождения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vertAlign w:val="subscript"/>
        </w:rPr>
      </w:pPr>
      <w:r w:rsidRPr="00D370D4">
        <w:rPr>
          <w:rFonts w:ascii="Times New Roman" w:hAnsi="Times New Roman"/>
          <w:sz w:val="20"/>
          <w:szCs w:val="20"/>
        </w:rPr>
        <w:t xml:space="preserve">   </w:t>
      </w:r>
      <w:r w:rsidRPr="00D370D4">
        <w:rPr>
          <w:rFonts w:ascii="Times New Roman" w:hAnsi="Times New Roman"/>
          <w:sz w:val="20"/>
          <w:szCs w:val="20"/>
          <w:vertAlign w:val="subscript"/>
        </w:rPr>
        <w:t>(не допускается, допускается)</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родителей (лиц, их замещающих) или лиц, осуществляющих мероприятия с участием детей.</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Подписи:</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Председатель комиссии: __________________________________________</w:t>
      </w:r>
    </w:p>
    <w:p w:rsidR="00F02A77" w:rsidRPr="00D370D4" w:rsidRDefault="00F02A77" w:rsidP="00D370D4">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D370D4">
        <w:rPr>
          <w:rFonts w:ascii="Times New Roman" w:hAnsi="Times New Roman"/>
          <w:sz w:val="20"/>
          <w:szCs w:val="20"/>
        </w:rPr>
        <w:t>Заместитель председателя комиссии: _______________________________</w:t>
      </w:r>
    </w:p>
    <w:p w:rsidR="00F02A77" w:rsidRPr="00D370D4" w:rsidRDefault="00F02A77" w:rsidP="00D370D4">
      <w:pPr>
        <w:spacing w:after="0" w:line="240" w:lineRule="auto"/>
        <w:rPr>
          <w:rFonts w:ascii="Times New Roman" w:hAnsi="Times New Roman"/>
          <w:sz w:val="20"/>
          <w:szCs w:val="20"/>
        </w:rPr>
      </w:pPr>
      <w:r w:rsidRPr="00D370D4">
        <w:rPr>
          <w:rFonts w:ascii="Times New Roman" w:hAnsi="Times New Roman"/>
          <w:sz w:val="20"/>
          <w:szCs w:val="20"/>
        </w:rPr>
        <w:t>Члены комиссии: ________________________________________________</w:t>
      </w:r>
    </w:p>
    <w:p w:rsidR="00F02A77" w:rsidRPr="00D370D4" w:rsidRDefault="00F02A77" w:rsidP="00D370D4">
      <w:pPr>
        <w:spacing w:after="0" w:line="240" w:lineRule="auto"/>
        <w:jc w:val="center"/>
        <w:rPr>
          <w:rFonts w:ascii="Times New Roman" w:hAnsi="Times New Roman"/>
          <w:b/>
          <w:sz w:val="20"/>
          <w:szCs w:val="20"/>
        </w:rPr>
      </w:pPr>
    </w:p>
    <w:p w:rsidR="00F02A77" w:rsidRPr="00D370D4" w:rsidRDefault="00F02A77" w:rsidP="00D370D4">
      <w:pPr>
        <w:spacing w:after="0" w:line="240" w:lineRule="auto"/>
        <w:jc w:val="center"/>
        <w:rPr>
          <w:rFonts w:ascii="Times New Roman" w:hAnsi="Times New Roman"/>
          <w:b/>
          <w:sz w:val="20"/>
          <w:szCs w:val="20"/>
        </w:rPr>
      </w:pPr>
    </w:p>
    <w:p w:rsidR="00F02A77" w:rsidRPr="00D370D4" w:rsidRDefault="00F02A77" w:rsidP="00D370D4">
      <w:pPr>
        <w:spacing w:after="0" w:line="240" w:lineRule="auto"/>
        <w:jc w:val="center"/>
        <w:rPr>
          <w:rFonts w:ascii="Times New Roman" w:hAnsi="Times New Roman"/>
          <w:b/>
          <w:sz w:val="20"/>
          <w:szCs w:val="20"/>
        </w:rPr>
      </w:pPr>
    </w:p>
    <w:p w:rsidR="00F02A77" w:rsidRPr="00D370D4" w:rsidRDefault="00F02A77" w:rsidP="00D370D4">
      <w:pPr>
        <w:spacing w:after="0" w:line="240" w:lineRule="auto"/>
        <w:jc w:val="center"/>
        <w:rPr>
          <w:rFonts w:ascii="Times New Roman" w:hAnsi="Times New Roman"/>
          <w:b/>
          <w:sz w:val="20"/>
          <w:szCs w:val="20"/>
        </w:rPr>
      </w:pPr>
    </w:p>
    <w:p w:rsidR="00F02A77" w:rsidRPr="00D370D4" w:rsidRDefault="00F02A77" w:rsidP="00D370D4">
      <w:pPr>
        <w:spacing w:after="0" w:line="240" w:lineRule="auto"/>
        <w:jc w:val="center"/>
        <w:rPr>
          <w:rFonts w:ascii="Times New Roman" w:hAnsi="Times New Roman"/>
          <w:b/>
          <w:sz w:val="20"/>
          <w:szCs w:val="20"/>
        </w:rPr>
      </w:pPr>
    </w:p>
    <w:p w:rsidR="00F02A77" w:rsidRPr="00D370D4" w:rsidRDefault="00F02A77" w:rsidP="00D370D4">
      <w:pPr>
        <w:spacing w:after="0" w:line="240" w:lineRule="auto"/>
        <w:jc w:val="center"/>
        <w:rPr>
          <w:rFonts w:ascii="Times New Roman" w:hAnsi="Times New Roman"/>
          <w:b/>
          <w:sz w:val="20"/>
          <w:szCs w:val="20"/>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p w:rsidR="00F02A77" w:rsidRDefault="00F02A77" w:rsidP="009A404E">
      <w:pPr>
        <w:spacing w:after="0" w:line="240" w:lineRule="auto"/>
        <w:jc w:val="center"/>
        <w:rPr>
          <w:rFonts w:ascii="Times New Roman" w:hAnsi="Times New Roman"/>
          <w:b/>
          <w:sz w:val="24"/>
          <w:szCs w:val="24"/>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F02A77" w:rsidRPr="000C43CE" w:rsidTr="00271F8D">
        <w:trPr>
          <w:trHeight w:val="132"/>
        </w:trPr>
        <w:tc>
          <w:tcPr>
            <w:tcW w:w="3360" w:type="dxa"/>
            <w:vAlign w:val="center"/>
          </w:tcPr>
          <w:p w:rsidR="00F02A77" w:rsidRPr="000C43CE" w:rsidRDefault="00F02A77"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F02A77" w:rsidRPr="000C43CE" w:rsidRDefault="00F02A77"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F02A77" w:rsidRPr="000C43CE" w:rsidRDefault="00F02A77" w:rsidP="00271F8D">
            <w:pPr>
              <w:spacing w:after="0" w:line="240" w:lineRule="auto"/>
              <w:ind w:left="-120"/>
              <w:jc w:val="center"/>
              <w:rPr>
                <w:rFonts w:ascii="Times New Roman" w:hAnsi="Times New Roman"/>
                <w:sz w:val="20"/>
                <w:szCs w:val="20"/>
              </w:rPr>
            </w:pPr>
          </w:p>
          <w:p w:rsidR="00F02A77" w:rsidRPr="000C43CE" w:rsidRDefault="00F02A77"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F02A77" w:rsidRPr="000C43CE" w:rsidRDefault="00F02A77" w:rsidP="00271F8D">
            <w:pPr>
              <w:spacing w:after="0" w:line="240" w:lineRule="auto"/>
              <w:jc w:val="center"/>
              <w:rPr>
                <w:rFonts w:ascii="Times New Roman" w:hAnsi="Times New Roman"/>
                <w:b/>
                <w:sz w:val="20"/>
                <w:szCs w:val="20"/>
              </w:rPr>
            </w:pPr>
          </w:p>
          <w:p w:rsidR="00F02A77" w:rsidRPr="000C43CE" w:rsidRDefault="00F02A77"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F02A77" w:rsidRPr="000C43CE" w:rsidRDefault="00F02A77"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F02A77" w:rsidRPr="000C43CE" w:rsidRDefault="00F02A77"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F02A77" w:rsidRPr="000C43CE" w:rsidRDefault="00F02A77"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28.05</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F02A77" w:rsidRPr="000C43CE" w:rsidRDefault="00F02A77"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F02A77" w:rsidRPr="000C43CE" w:rsidRDefault="00F02A77"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F02A77" w:rsidRPr="000C43CE" w:rsidRDefault="00F02A77"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F02A77"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F02A77" w:rsidRPr="000C43CE" w:rsidRDefault="00F02A77" w:rsidP="00131B3C">
            <w:pPr>
              <w:spacing w:after="0" w:line="240" w:lineRule="auto"/>
              <w:jc w:val="center"/>
              <w:rPr>
                <w:rFonts w:ascii="Times New Roman" w:hAnsi="Times New Roman"/>
                <w:sz w:val="20"/>
                <w:szCs w:val="20"/>
              </w:rPr>
            </w:pPr>
          </w:p>
          <w:p w:rsidR="00F02A77" w:rsidRPr="000C43CE" w:rsidRDefault="00F02A77"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F02A77" w:rsidRPr="000C43CE" w:rsidRDefault="00F02A77" w:rsidP="00131B3C">
            <w:pPr>
              <w:spacing w:after="0" w:line="240" w:lineRule="auto"/>
              <w:jc w:val="center"/>
              <w:rPr>
                <w:rFonts w:ascii="Times New Roman" w:hAnsi="Times New Roman"/>
                <w:sz w:val="20"/>
                <w:szCs w:val="20"/>
              </w:rPr>
            </w:pPr>
          </w:p>
          <w:p w:rsidR="00F02A77" w:rsidRPr="000C43CE" w:rsidRDefault="00F02A77"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F02A77" w:rsidRPr="000C43CE" w:rsidRDefault="00F02A77" w:rsidP="00131B3C">
            <w:pPr>
              <w:spacing w:after="0" w:line="240" w:lineRule="auto"/>
              <w:jc w:val="center"/>
              <w:rPr>
                <w:rFonts w:ascii="Times New Roman" w:hAnsi="Times New Roman"/>
                <w:sz w:val="20"/>
                <w:szCs w:val="20"/>
              </w:rPr>
            </w:pPr>
          </w:p>
        </w:tc>
      </w:tr>
    </w:tbl>
    <w:p w:rsidR="00F02A77" w:rsidRPr="001C3755" w:rsidRDefault="00F02A77" w:rsidP="001C3755">
      <w:pPr>
        <w:tabs>
          <w:tab w:val="left" w:pos="2775"/>
        </w:tabs>
        <w:rPr>
          <w:rFonts w:ascii="Arial" w:hAnsi="Arial" w:cs="Arial"/>
          <w:sz w:val="20"/>
          <w:szCs w:val="20"/>
        </w:rPr>
      </w:pPr>
    </w:p>
    <w:sectPr w:rsidR="00F02A77" w:rsidRPr="001C3755" w:rsidSect="00D370D4">
      <w:footerReference w:type="default" r:id="rId28"/>
      <w:pgSz w:w="11906" w:h="16838"/>
      <w:pgMar w:top="425" w:right="707" w:bottom="61"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A77" w:rsidRDefault="00F02A77" w:rsidP="001952B6">
      <w:pPr>
        <w:spacing w:after="0" w:line="240" w:lineRule="auto"/>
      </w:pPr>
      <w:r>
        <w:separator/>
      </w:r>
    </w:p>
  </w:endnote>
  <w:endnote w:type="continuationSeparator" w:id="0">
    <w:p w:rsidR="00F02A77" w:rsidRDefault="00F02A77"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77" w:rsidRDefault="00F02A77">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2</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A77" w:rsidRDefault="00F02A77" w:rsidP="001952B6">
      <w:pPr>
        <w:spacing w:after="0" w:line="240" w:lineRule="auto"/>
      </w:pPr>
      <w:r>
        <w:separator/>
      </w:r>
    </w:p>
  </w:footnote>
  <w:footnote w:type="continuationSeparator" w:id="0">
    <w:p w:rsidR="00F02A77" w:rsidRDefault="00F02A77"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DE90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F8C09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98E5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9098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38AC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EA65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FC8C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4A41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B2F8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B4953E"/>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39E1907"/>
    <w:multiLevelType w:val="hybridMultilevel"/>
    <w:tmpl w:val="B5A615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C5E5508"/>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E7673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2217ADC"/>
    <w:multiLevelType w:val="hybridMultilevel"/>
    <w:tmpl w:val="8AE4DDA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80B376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33"/>
  </w:num>
  <w:num w:numId="33">
    <w:abstractNumId w:val="14"/>
  </w:num>
  <w:num w:numId="34">
    <w:abstractNumId w:val="17"/>
  </w:num>
  <w:num w:numId="35">
    <w:abstractNumId w:val="24"/>
  </w:num>
  <w:num w:numId="36">
    <w:abstractNumId w:val="32"/>
  </w:num>
  <w:num w:numId="37">
    <w:abstractNumId w:val="10"/>
  </w:num>
  <w:num w:numId="38">
    <w:abstractNumId w:val="11"/>
  </w:num>
  <w:num w:numId="39">
    <w:abstractNumId w:val="23"/>
  </w:num>
  <w:num w:numId="40">
    <w:abstractNumId w:val="22"/>
  </w:num>
  <w:num w:numId="41">
    <w:abstractNumId w:val="20"/>
  </w:num>
  <w:num w:numId="42">
    <w:abstractNumId w:val="12"/>
  </w:num>
  <w:num w:numId="43">
    <w:abstractNumId w:val="27"/>
  </w:num>
  <w:num w:numId="44">
    <w:abstractNumId w:val="16"/>
  </w:num>
  <w:num w:numId="45">
    <w:abstractNumId w:val="28"/>
  </w:num>
  <w:num w:numId="46">
    <w:abstractNumId w:val="13"/>
  </w:num>
  <w:num w:numId="47">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25"/>
  </w:num>
  <w:num w:numId="52">
    <w:abstractNumId w:val="31"/>
  </w:num>
  <w:num w:numId="53">
    <w:abstractNumId w:val="18"/>
  </w:num>
  <w:num w:numId="5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36A7B"/>
    <w:rsid w:val="00050B4F"/>
    <w:rsid w:val="00062F1E"/>
    <w:rsid w:val="0006645C"/>
    <w:rsid w:val="00075C66"/>
    <w:rsid w:val="0009502E"/>
    <w:rsid w:val="000A07F4"/>
    <w:rsid w:val="000A0EA5"/>
    <w:rsid w:val="000B0602"/>
    <w:rsid w:val="000C1C45"/>
    <w:rsid w:val="000C43CE"/>
    <w:rsid w:val="000E09B6"/>
    <w:rsid w:val="000F6940"/>
    <w:rsid w:val="00131B3C"/>
    <w:rsid w:val="00132C21"/>
    <w:rsid w:val="0013566D"/>
    <w:rsid w:val="00136A49"/>
    <w:rsid w:val="001952B6"/>
    <w:rsid w:val="001B37F0"/>
    <w:rsid w:val="001B638F"/>
    <w:rsid w:val="001C3755"/>
    <w:rsid w:val="001D10C0"/>
    <w:rsid w:val="001F1BAD"/>
    <w:rsid w:val="00200345"/>
    <w:rsid w:val="0020395E"/>
    <w:rsid w:val="002103A6"/>
    <w:rsid w:val="00211447"/>
    <w:rsid w:val="00213967"/>
    <w:rsid w:val="00263C42"/>
    <w:rsid w:val="00271F8D"/>
    <w:rsid w:val="00291032"/>
    <w:rsid w:val="00291C1A"/>
    <w:rsid w:val="002A4F02"/>
    <w:rsid w:val="002B5C84"/>
    <w:rsid w:val="002C5692"/>
    <w:rsid w:val="002C621E"/>
    <w:rsid w:val="002E710A"/>
    <w:rsid w:val="002E791C"/>
    <w:rsid w:val="002F2A66"/>
    <w:rsid w:val="002F471B"/>
    <w:rsid w:val="00300AB6"/>
    <w:rsid w:val="00324EDD"/>
    <w:rsid w:val="00326C50"/>
    <w:rsid w:val="00332E17"/>
    <w:rsid w:val="00352E58"/>
    <w:rsid w:val="00360DD3"/>
    <w:rsid w:val="00361228"/>
    <w:rsid w:val="003B7ADA"/>
    <w:rsid w:val="003E2B61"/>
    <w:rsid w:val="003E6038"/>
    <w:rsid w:val="00403DDE"/>
    <w:rsid w:val="00417295"/>
    <w:rsid w:val="004512F5"/>
    <w:rsid w:val="004577FB"/>
    <w:rsid w:val="00467196"/>
    <w:rsid w:val="00474DB7"/>
    <w:rsid w:val="00483D65"/>
    <w:rsid w:val="00490E29"/>
    <w:rsid w:val="00493911"/>
    <w:rsid w:val="004A724E"/>
    <w:rsid w:val="004B5BBE"/>
    <w:rsid w:val="004C7C8E"/>
    <w:rsid w:val="004D17BB"/>
    <w:rsid w:val="004D6660"/>
    <w:rsid w:val="00500070"/>
    <w:rsid w:val="00515DEC"/>
    <w:rsid w:val="005427B5"/>
    <w:rsid w:val="005467E5"/>
    <w:rsid w:val="0056327C"/>
    <w:rsid w:val="00567898"/>
    <w:rsid w:val="00596477"/>
    <w:rsid w:val="00596C8C"/>
    <w:rsid w:val="0059794A"/>
    <w:rsid w:val="005C4770"/>
    <w:rsid w:val="005D3782"/>
    <w:rsid w:val="005D45CB"/>
    <w:rsid w:val="005D5CFF"/>
    <w:rsid w:val="005E2D85"/>
    <w:rsid w:val="005E5F34"/>
    <w:rsid w:val="005F63C1"/>
    <w:rsid w:val="00600E8A"/>
    <w:rsid w:val="00604BAD"/>
    <w:rsid w:val="00605D74"/>
    <w:rsid w:val="00610666"/>
    <w:rsid w:val="006143BF"/>
    <w:rsid w:val="00620766"/>
    <w:rsid w:val="00644EC4"/>
    <w:rsid w:val="00666C6E"/>
    <w:rsid w:val="00667566"/>
    <w:rsid w:val="00673797"/>
    <w:rsid w:val="00674E33"/>
    <w:rsid w:val="00680D33"/>
    <w:rsid w:val="006A3D5A"/>
    <w:rsid w:val="006B3701"/>
    <w:rsid w:val="006B39CB"/>
    <w:rsid w:val="006B5744"/>
    <w:rsid w:val="006B57AB"/>
    <w:rsid w:val="006B67ED"/>
    <w:rsid w:val="006C1BFA"/>
    <w:rsid w:val="006C7D42"/>
    <w:rsid w:val="006D3AC6"/>
    <w:rsid w:val="006D6D21"/>
    <w:rsid w:val="006E1A0E"/>
    <w:rsid w:val="006E1AE2"/>
    <w:rsid w:val="006F611E"/>
    <w:rsid w:val="00701721"/>
    <w:rsid w:val="00716322"/>
    <w:rsid w:val="00717689"/>
    <w:rsid w:val="00724150"/>
    <w:rsid w:val="00726D69"/>
    <w:rsid w:val="007305B5"/>
    <w:rsid w:val="00735C9E"/>
    <w:rsid w:val="0075227E"/>
    <w:rsid w:val="00765BBA"/>
    <w:rsid w:val="00780D46"/>
    <w:rsid w:val="00787860"/>
    <w:rsid w:val="00791550"/>
    <w:rsid w:val="007A6287"/>
    <w:rsid w:val="007C29D3"/>
    <w:rsid w:val="007C3191"/>
    <w:rsid w:val="007C5685"/>
    <w:rsid w:val="007C6315"/>
    <w:rsid w:val="007C7237"/>
    <w:rsid w:val="007C7BB6"/>
    <w:rsid w:val="007E262D"/>
    <w:rsid w:val="00800E4F"/>
    <w:rsid w:val="008153BF"/>
    <w:rsid w:val="00817C81"/>
    <w:rsid w:val="008301AD"/>
    <w:rsid w:val="0083251E"/>
    <w:rsid w:val="00832DD2"/>
    <w:rsid w:val="00834A1A"/>
    <w:rsid w:val="0083798C"/>
    <w:rsid w:val="00842BB4"/>
    <w:rsid w:val="0087738C"/>
    <w:rsid w:val="00894D40"/>
    <w:rsid w:val="008B6211"/>
    <w:rsid w:val="008C3EBF"/>
    <w:rsid w:val="008C47EB"/>
    <w:rsid w:val="008C4850"/>
    <w:rsid w:val="008C4F74"/>
    <w:rsid w:val="00912CBD"/>
    <w:rsid w:val="00932AE2"/>
    <w:rsid w:val="00964F18"/>
    <w:rsid w:val="00983C0F"/>
    <w:rsid w:val="00990F52"/>
    <w:rsid w:val="00991F70"/>
    <w:rsid w:val="009A0D15"/>
    <w:rsid w:val="009A404E"/>
    <w:rsid w:val="009C601B"/>
    <w:rsid w:val="009D78B9"/>
    <w:rsid w:val="009E63F1"/>
    <w:rsid w:val="009F3988"/>
    <w:rsid w:val="00A06B98"/>
    <w:rsid w:val="00A17505"/>
    <w:rsid w:val="00A321E6"/>
    <w:rsid w:val="00A60BB3"/>
    <w:rsid w:val="00A65F98"/>
    <w:rsid w:val="00A668AB"/>
    <w:rsid w:val="00A744F0"/>
    <w:rsid w:val="00A81259"/>
    <w:rsid w:val="00A9125B"/>
    <w:rsid w:val="00A94B56"/>
    <w:rsid w:val="00AA730C"/>
    <w:rsid w:val="00AB0CF4"/>
    <w:rsid w:val="00AC4BBA"/>
    <w:rsid w:val="00AE636E"/>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F1B2D"/>
    <w:rsid w:val="00C1411B"/>
    <w:rsid w:val="00C17EA6"/>
    <w:rsid w:val="00C50266"/>
    <w:rsid w:val="00C6413F"/>
    <w:rsid w:val="00C93AA0"/>
    <w:rsid w:val="00C94C78"/>
    <w:rsid w:val="00C97774"/>
    <w:rsid w:val="00CA1E57"/>
    <w:rsid w:val="00CB1A6E"/>
    <w:rsid w:val="00CB2B9F"/>
    <w:rsid w:val="00CC11F9"/>
    <w:rsid w:val="00CC437E"/>
    <w:rsid w:val="00D370D4"/>
    <w:rsid w:val="00D421BE"/>
    <w:rsid w:val="00D475DD"/>
    <w:rsid w:val="00D51081"/>
    <w:rsid w:val="00D60FEA"/>
    <w:rsid w:val="00D70248"/>
    <w:rsid w:val="00D707E6"/>
    <w:rsid w:val="00D73BD2"/>
    <w:rsid w:val="00D86174"/>
    <w:rsid w:val="00DA5E92"/>
    <w:rsid w:val="00DA62CB"/>
    <w:rsid w:val="00DF29DF"/>
    <w:rsid w:val="00DF4E68"/>
    <w:rsid w:val="00E137E8"/>
    <w:rsid w:val="00E14915"/>
    <w:rsid w:val="00E206E4"/>
    <w:rsid w:val="00E37D11"/>
    <w:rsid w:val="00E42EF3"/>
    <w:rsid w:val="00E47A18"/>
    <w:rsid w:val="00E618B0"/>
    <w:rsid w:val="00E6643C"/>
    <w:rsid w:val="00E74156"/>
    <w:rsid w:val="00E96F27"/>
    <w:rsid w:val="00EA0224"/>
    <w:rsid w:val="00EA09E6"/>
    <w:rsid w:val="00EA1884"/>
    <w:rsid w:val="00EB236B"/>
    <w:rsid w:val="00EB477C"/>
    <w:rsid w:val="00EC634B"/>
    <w:rsid w:val="00F02A77"/>
    <w:rsid w:val="00F34B7D"/>
    <w:rsid w:val="00F46D52"/>
    <w:rsid w:val="00F51AD5"/>
    <w:rsid w:val="00F6320E"/>
    <w:rsid w:val="00F80F12"/>
    <w:rsid w:val="00F8575C"/>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3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3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3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3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3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3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3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3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3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4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4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41"/>
      </w:numPr>
      <w:tabs>
        <w:tab w:val="clear" w:pos="1418"/>
      </w:tabs>
      <w:spacing w:before="0" w:after="0"/>
    </w:pPr>
    <w:rPr>
      <w:b w:val="0"/>
      <w:bCs w:val="0"/>
      <w:i/>
    </w:rPr>
  </w:style>
  <w:style w:type="paragraph" w:customStyle="1" w:styleId="S1">
    <w:name w:val="S_Заголовок 1"/>
    <w:basedOn w:val="Normal"/>
    <w:uiPriority w:val="99"/>
    <w:rsid w:val="00332E17"/>
    <w:pPr>
      <w:numPr>
        <w:numId w:val="4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4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4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4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4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4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4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numbering" w:customStyle="1" w:styleId="1111111">
    <w:name w:val="1 / 1.1 / 1.1.11"/>
    <w:rsid w:val="00F81376"/>
    <w:pPr>
      <w:numPr>
        <w:numId w:val="38"/>
      </w:numPr>
    </w:pPr>
  </w:style>
  <w:style w:type="numbering" w:customStyle="1" w:styleId="111111111">
    <w:name w:val="1 / 1.1 / 1.1.1111"/>
    <w:rsid w:val="00F81376"/>
    <w:pPr>
      <w:numPr>
        <w:numId w:val="46"/>
      </w:numPr>
    </w:pPr>
  </w:style>
  <w:style w:type="numbering" w:customStyle="1" w:styleId="1111115">
    <w:name w:val="1 / 1.1 / 1.1.15"/>
    <w:rsid w:val="00F81376"/>
    <w:pPr>
      <w:numPr>
        <w:numId w:val="34"/>
      </w:numPr>
    </w:pPr>
  </w:style>
  <w:style w:type="numbering" w:styleId="1ai">
    <w:name w:val="Outline List 1"/>
    <w:basedOn w:val="NoList"/>
    <w:uiPriority w:val="99"/>
    <w:semiHidden/>
    <w:unhideWhenUsed/>
    <w:locked/>
    <w:rsid w:val="00F81376"/>
    <w:pPr>
      <w:numPr>
        <w:numId w:val="40"/>
      </w:numPr>
    </w:pPr>
  </w:style>
  <w:style w:type="numbering" w:customStyle="1" w:styleId="1ai111">
    <w:name w:val="1 / a / i111"/>
    <w:rsid w:val="00F81376"/>
    <w:pPr>
      <w:numPr>
        <w:numId w:val="39"/>
      </w:numPr>
    </w:pPr>
  </w:style>
  <w:style w:type="numbering" w:customStyle="1" w:styleId="1ai1">
    <w:name w:val="1 / a / i1"/>
    <w:rsid w:val="00F81376"/>
    <w:pPr>
      <w:numPr>
        <w:numId w:val="32"/>
      </w:numPr>
    </w:pPr>
  </w:style>
</w:styles>
</file>

<file path=word/webSettings.xml><?xml version="1.0" encoding="utf-8"?>
<w:webSettings xmlns:r="http://schemas.openxmlformats.org/officeDocument/2006/relationships" xmlns:w="http://schemas.openxmlformats.org/wordprocessingml/2006/main">
  <w:divs>
    <w:div w:id="1089889598">
      <w:marLeft w:val="0"/>
      <w:marRight w:val="0"/>
      <w:marTop w:val="0"/>
      <w:marBottom w:val="0"/>
      <w:divBdr>
        <w:top w:val="none" w:sz="0" w:space="0" w:color="auto"/>
        <w:left w:val="none" w:sz="0" w:space="0" w:color="auto"/>
        <w:bottom w:val="none" w:sz="0" w:space="0" w:color="auto"/>
        <w:right w:val="none" w:sz="0" w:space="0" w:color="auto"/>
      </w:divBdr>
    </w:div>
    <w:div w:id="1089889599">
      <w:marLeft w:val="0"/>
      <w:marRight w:val="0"/>
      <w:marTop w:val="0"/>
      <w:marBottom w:val="0"/>
      <w:divBdr>
        <w:top w:val="none" w:sz="0" w:space="0" w:color="auto"/>
        <w:left w:val="none" w:sz="0" w:space="0" w:color="auto"/>
        <w:bottom w:val="none" w:sz="0" w:space="0" w:color="auto"/>
        <w:right w:val="none" w:sz="0" w:space="0" w:color="auto"/>
      </w:divBdr>
    </w:div>
    <w:div w:id="1089889600">
      <w:marLeft w:val="0"/>
      <w:marRight w:val="0"/>
      <w:marTop w:val="0"/>
      <w:marBottom w:val="0"/>
      <w:divBdr>
        <w:top w:val="none" w:sz="0" w:space="0" w:color="auto"/>
        <w:left w:val="none" w:sz="0" w:space="0" w:color="auto"/>
        <w:bottom w:val="none" w:sz="0" w:space="0" w:color="auto"/>
        <w:right w:val="none" w:sz="0" w:space="0" w:color="auto"/>
      </w:divBdr>
    </w:div>
    <w:div w:id="1089889601">
      <w:marLeft w:val="0"/>
      <w:marRight w:val="0"/>
      <w:marTop w:val="0"/>
      <w:marBottom w:val="0"/>
      <w:divBdr>
        <w:top w:val="none" w:sz="0" w:space="0" w:color="auto"/>
        <w:left w:val="none" w:sz="0" w:space="0" w:color="auto"/>
        <w:bottom w:val="none" w:sz="0" w:space="0" w:color="auto"/>
        <w:right w:val="none" w:sz="0" w:space="0" w:color="auto"/>
      </w:divBdr>
    </w:div>
    <w:div w:id="1089889602">
      <w:marLeft w:val="0"/>
      <w:marRight w:val="0"/>
      <w:marTop w:val="0"/>
      <w:marBottom w:val="0"/>
      <w:divBdr>
        <w:top w:val="none" w:sz="0" w:space="0" w:color="auto"/>
        <w:left w:val="none" w:sz="0" w:space="0" w:color="auto"/>
        <w:bottom w:val="none" w:sz="0" w:space="0" w:color="auto"/>
        <w:right w:val="none" w:sz="0" w:space="0" w:color="auto"/>
      </w:divBdr>
    </w:div>
    <w:div w:id="1089889603">
      <w:marLeft w:val="0"/>
      <w:marRight w:val="0"/>
      <w:marTop w:val="0"/>
      <w:marBottom w:val="0"/>
      <w:divBdr>
        <w:top w:val="none" w:sz="0" w:space="0" w:color="auto"/>
        <w:left w:val="none" w:sz="0" w:space="0" w:color="auto"/>
        <w:bottom w:val="none" w:sz="0" w:space="0" w:color="auto"/>
        <w:right w:val="none" w:sz="0" w:space="0" w:color="auto"/>
      </w:divBdr>
    </w:div>
    <w:div w:id="1089889604">
      <w:marLeft w:val="0"/>
      <w:marRight w:val="0"/>
      <w:marTop w:val="0"/>
      <w:marBottom w:val="0"/>
      <w:divBdr>
        <w:top w:val="none" w:sz="0" w:space="0" w:color="auto"/>
        <w:left w:val="none" w:sz="0" w:space="0" w:color="auto"/>
        <w:bottom w:val="none" w:sz="0" w:space="0" w:color="auto"/>
        <w:right w:val="none" w:sz="0" w:space="0" w:color="auto"/>
      </w:divBdr>
    </w:div>
    <w:div w:id="1089889605">
      <w:marLeft w:val="0"/>
      <w:marRight w:val="0"/>
      <w:marTop w:val="0"/>
      <w:marBottom w:val="0"/>
      <w:divBdr>
        <w:top w:val="none" w:sz="0" w:space="0" w:color="auto"/>
        <w:left w:val="none" w:sz="0" w:space="0" w:color="auto"/>
        <w:bottom w:val="none" w:sz="0" w:space="0" w:color="auto"/>
        <w:right w:val="none" w:sz="0" w:space="0" w:color="auto"/>
      </w:divBdr>
    </w:div>
    <w:div w:id="1089889606">
      <w:marLeft w:val="0"/>
      <w:marRight w:val="0"/>
      <w:marTop w:val="0"/>
      <w:marBottom w:val="0"/>
      <w:divBdr>
        <w:top w:val="none" w:sz="0" w:space="0" w:color="auto"/>
        <w:left w:val="none" w:sz="0" w:space="0" w:color="auto"/>
        <w:bottom w:val="none" w:sz="0" w:space="0" w:color="auto"/>
        <w:right w:val="none" w:sz="0" w:space="0" w:color="auto"/>
      </w:divBdr>
    </w:div>
    <w:div w:id="1089889607">
      <w:marLeft w:val="0"/>
      <w:marRight w:val="0"/>
      <w:marTop w:val="0"/>
      <w:marBottom w:val="0"/>
      <w:divBdr>
        <w:top w:val="none" w:sz="0" w:space="0" w:color="auto"/>
        <w:left w:val="none" w:sz="0" w:space="0" w:color="auto"/>
        <w:bottom w:val="none" w:sz="0" w:space="0" w:color="auto"/>
        <w:right w:val="none" w:sz="0" w:space="0" w:color="auto"/>
      </w:divBdr>
    </w:div>
    <w:div w:id="1089889608">
      <w:marLeft w:val="0"/>
      <w:marRight w:val="0"/>
      <w:marTop w:val="0"/>
      <w:marBottom w:val="0"/>
      <w:divBdr>
        <w:top w:val="none" w:sz="0" w:space="0" w:color="auto"/>
        <w:left w:val="none" w:sz="0" w:space="0" w:color="auto"/>
        <w:bottom w:val="none" w:sz="0" w:space="0" w:color="auto"/>
        <w:right w:val="none" w:sz="0" w:space="0" w:color="auto"/>
      </w:divBdr>
    </w:div>
    <w:div w:id="1089889609">
      <w:marLeft w:val="0"/>
      <w:marRight w:val="0"/>
      <w:marTop w:val="0"/>
      <w:marBottom w:val="0"/>
      <w:divBdr>
        <w:top w:val="none" w:sz="0" w:space="0" w:color="auto"/>
        <w:left w:val="none" w:sz="0" w:space="0" w:color="auto"/>
        <w:bottom w:val="none" w:sz="0" w:space="0" w:color="auto"/>
        <w:right w:val="none" w:sz="0" w:space="0" w:color="auto"/>
      </w:divBdr>
    </w:div>
    <w:div w:id="1089889610">
      <w:marLeft w:val="0"/>
      <w:marRight w:val="0"/>
      <w:marTop w:val="0"/>
      <w:marBottom w:val="0"/>
      <w:divBdr>
        <w:top w:val="none" w:sz="0" w:space="0" w:color="auto"/>
        <w:left w:val="none" w:sz="0" w:space="0" w:color="auto"/>
        <w:bottom w:val="none" w:sz="0" w:space="0" w:color="auto"/>
        <w:right w:val="none" w:sz="0" w:space="0" w:color="auto"/>
      </w:divBdr>
    </w:div>
    <w:div w:id="1089889611">
      <w:marLeft w:val="0"/>
      <w:marRight w:val="0"/>
      <w:marTop w:val="0"/>
      <w:marBottom w:val="0"/>
      <w:divBdr>
        <w:top w:val="none" w:sz="0" w:space="0" w:color="auto"/>
        <w:left w:val="none" w:sz="0" w:space="0" w:color="auto"/>
        <w:bottom w:val="none" w:sz="0" w:space="0" w:color="auto"/>
        <w:right w:val="none" w:sz="0" w:space="0" w:color="auto"/>
      </w:divBdr>
    </w:div>
    <w:div w:id="1089889612">
      <w:marLeft w:val="0"/>
      <w:marRight w:val="0"/>
      <w:marTop w:val="0"/>
      <w:marBottom w:val="0"/>
      <w:divBdr>
        <w:top w:val="none" w:sz="0" w:space="0" w:color="auto"/>
        <w:left w:val="none" w:sz="0" w:space="0" w:color="auto"/>
        <w:bottom w:val="none" w:sz="0" w:space="0" w:color="auto"/>
        <w:right w:val="none" w:sz="0" w:space="0" w:color="auto"/>
      </w:divBdr>
    </w:div>
    <w:div w:id="1089889613">
      <w:marLeft w:val="0"/>
      <w:marRight w:val="0"/>
      <w:marTop w:val="0"/>
      <w:marBottom w:val="0"/>
      <w:divBdr>
        <w:top w:val="none" w:sz="0" w:space="0" w:color="auto"/>
        <w:left w:val="none" w:sz="0" w:space="0" w:color="auto"/>
        <w:bottom w:val="none" w:sz="0" w:space="0" w:color="auto"/>
        <w:right w:val="none" w:sz="0" w:space="0" w:color="auto"/>
      </w:divBdr>
    </w:div>
    <w:div w:id="1089889614">
      <w:marLeft w:val="0"/>
      <w:marRight w:val="0"/>
      <w:marTop w:val="0"/>
      <w:marBottom w:val="0"/>
      <w:divBdr>
        <w:top w:val="none" w:sz="0" w:space="0" w:color="auto"/>
        <w:left w:val="none" w:sz="0" w:space="0" w:color="auto"/>
        <w:bottom w:val="none" w:sz="0" w:space="0" w:color="auto"/>
        <w:right w:val="none" w:sz="0" w:space="0" w:color="auto"/>
      </w:divBdr>
    </w:div>
    <w:div w:id="1089889615">
      <w:marLeft w:val="0"/>
      <w:marRight w:val="0"/>
      <w:marTop w:val="0"/>
      <w:marBottom w:val="0"/>
      <w:divBdr>
        <w:top w:val="none" w:sz="0" w:space="0" w:color="auto"/>
        <w:left w:val="none" w:sz="0" w:space="0" w:color="auto"/>
        <w:bottom w:val="none" w:sz="0" w:space="0" w:color="auto"/>
        <w:right w:val="none" w:sz="0" w:space="0" w:color="auto"/>
      </w:divBdr>
    </w:div>
    <w:div w:id="1089889616">
      <w:marLeft w:val="0"/>
      <w:marRight w:val="0"/>
      <w:marTop w:val="0"/>
      <w:marBottom w:val="0"/>
      <w:divBdr>
        <w:top w:val="none" w:sz="0" w:space="0" w:color="auto"/>
        <w:left w:val="none" w:sz="0" w:space="0" w:color="auto"/>
        <w:bottom w:val="none" w:sz="0" w:space="0" w:color="auto"/>
        <w:right w:val="none" w:sz="0" w:space="0" w:color="auto"/>
      </w:divBdr>
    </w:div>
    <w:div w:id="1089889617">
      <w:marLeft w:val="0"/>
      <w:marRight w:val="0"/>
      <w:marTop w:val="0"/>
      <w:marBottom w:val="0"/>
      <w:divBdr>
        <w:top w:val="none" w:sz="0" w:space="0" w:color="auto"/>
        <w:left w:val="none" w:sz="0" w:space="0" w:color="auto"/>
        <w:bottom w:val="none" w:sz="0" w:space="0" w:color="auto"/>
        <w:right w:val="none" w:sz="0" w:space="0" w:color="auto"/>
      </w:divBdr>
    </w:div>
    <w:div w:id="1089889618">
      <w:marLeft w:val="0"/>
      <w:marRight w:val="0"/>
      <w:marTop w:val="0"/>
      <w:marBottom w:val="0"/>
      <w:divBdr>
        <w:top w:val="none" w:sz="0" w:space="0" w:color="auto"/>
        <w:left w:val="none" w:sz="0" w:space="0" w:color="auto"/>
        <w:bottom w:val="none" w:sz="0" w:space="0" w:color="auto"/>
        <w:right w:val="none" w:sz="0" w:space="0" w:color="auto"/>
      </w:divBdr>
    </w:div>
    <w:div w:id="1089889619">
      <w:marLeft w:val="0"/>
      <w:marRight w:val="0"/>
      <w:marTop w:val="0"/>
      <w:marBottom w:val="0"/>
      <w:divBdr>
        <w:top w:val="none" w:sz="0" w:space="0" w:color="auto"/>
        <w:left w:val="none" w:sz="0" w:space="0" w:color="auto"/>
        <w:bottom w:val="none" w:sz="0" w:space="0" w:color="auto"/>
        <w:right w:val="none" w:sz="0" w:space="0" w:color="auto"/>
      </w:divBdr>
    </w:div>
    <w:div w:id="1089889620">
      <w:marLeft w:val="0"/>
      <w:marRight w:val="0"/>
      <w:marTop w:val="0"/>
      <w:marBottom w:val="0"/>
      <w:divBdr>
        <w:top w:val="none" w:sz="0" w:space="0" w:color="auto"/>
        <w:left w:val="none" w:sz="0" w:space="0" w:color="auto"/>
        <w:bottom w:val="none" w:sz="0" w:space="0" w:color="auto"/>
        <w:right w:val="none" w:sz="0" w:space="0" w:color="auto"/>
      </w:divBdr>
    </w:div>
    <w:div w:id="1089889621">
      <w:marLeft w:val="0"/>
      <w:marRight w:val="0"/>
      <w:marTop w:val="0"/>
      <w:marBottom w:val="0"/>
      <w:divBdr>
        <w:top w:val="none" w:sz="0" w:space="0" w:color="auto"/>
        <w:left w:val="none" w:sz="0" w:space="0" w:color="auto"/>
        <w:bottom w:val="none" w:sz="0" w:space="0" w:color="auto"/>
        <w:right w:val="none" w:sz="0" w:space="0" w:color="auto"/>
      </w:divBdr>
    </w:div>
    <w:div w:id="1089889622">
      <w:marLeft w:val="0"/>
      <w:marRight w:val="0"/>
      <w:marTop w:val="0"/>
      <w:marBottom w:val="0"/>
      <w:divBdr>
        <w:top w:val="none" w:sz="0" w:space="0" w:color="auto"/>
        <w:left w:val="none" w:sz="0" w:space="0" w:color="auto"/>
        <w:bottom w:val="none" w:sz="0" w:space="0" w:color="auto"/>
        <w:right w:val="none" w:sz="0" w:space="0" w:color="auto"/>
      </w:divBdr>
    </w:div>
    <w:div w:id="1089889623">
      <w:marLeft w:val="0"/>
      <w:marRight w:val="0"/>
      <w:marTop w:val="0"/>
      <w:marBottom w:val="0"/>
      <w:divBdr>
        <w:top w:val="none" w:sz="0" w:space="0" w:color="auto"/>
        <w:left w:val="none" w:sz="0" w:space="0" w:color="auto"/>
        <w:bottom w:val="none" w:sz="0" w:space="0" w:color="auto"/>
        <w:right w:val="none" w:sz="0" w:space="0" w:color="auto"/>
      </w:divBdr>
    </w:div>
    <w:div w:id="1089889624">
      <w:marLeft w:val="0"/>
      <w:marRight w:val="0"/>
      <w:marTop w:val="0"/>
      <w:marBottom w:val="0"/>
      <w:divBdr>
        <w:top w:val="none" w:sz="0" w:space="0" w:color="auto"/>
        <w:left w:val="none" w:sz="0" w:space="0" w:color="auto"/>
        <w:bottom w:val="none" w:sz="0" w:space="0" w:color="auto"/>
        <w:right w:val="none" w:sz="0" w:space="0" w:color="auto"/>
      </w:divBdr>
    </w:div>
    <w:div w:id="1089889625">
      <w:marLeft w:val="0"/>
      <w:marRight w:val="0"/>
      <w:marTop w:val="0"/>
      <w:marBottom w:val="0"/>
      <w:divBdr>
        <w:top w:val="none" w:sz="0" w:space="0" w:color="auto"/>
        <w:left w:val="none" w:sz="0" w:space="0" w:color="auto"/>
        <w:bottom w:val="none" w:sz="0" w:space="0" w:color="auto"/>
        <w:right w:val="none" w:sz="0" w:space="0" w:color="auto"/>
      </w:divBdr>
    </w:div>
    <w:div w:id="1089889626">
      <w:marLeft w:val="0"/>
      <w:marRight w:val="0"/>
      <w:marTop w:val="0"/>
      <w:marBottom w:val="0"/>
      <w:divBdr>
        <w:top w:val="none" w:sz="0" w:space="0" w:color="auto"/>
        <w:left w:val="none" w:sz="0" w:space="0" w:color="auto"/>
        <w:bottom w:val="none" w:sz="0" w:space="0" w:color="auto"/>
        <w:right w:val="none" w:sz="0" w:space="0" w:color="auto"/>
      </w:divBdr>
    </w:div>
    <w:div w:id="1089889627">
      <w:marLeft w:val="0"/>
      <w:marRight w:val="0"/>
      <w:marTop w:val="0"/>
      <w:marBottom w:val="0"/>
      <w:divBdr>
        <w:top w:val="none" w:sz="0" w:space="0" w:color="auto"/>
        <w:left w:val="none" w:sz="0" w:space="0" w:color="auto"/>
        <w:bottom w:val="none" w:sz="0" w:space="0" w:color="auto"/>
        <w:right w:val="none" w:sz="0" w:space="0" w:color="auto"/>
      </w:divBdr>
    </w:div>
    <w:div w:id="1089889628">
      <w:marLeft w:val="0"/>
      <w:marRight w:val="0"/>
      <w:marTop w:val="0"/>
      <w:marBottom w:val="0"/>
      <w:divBdr>
        <w:top w:val="none" w:sz="0" w:space="0" w:color="auto"/>
        <w:left w:val="none" w:sz="0" w:space="0" w:color="auto"/>
        <w:bottom w:val="none" w:sz="0" w:space="0" w:color="auto"/>
        <w:right w:val="none" w:sz="0" w:space="0" w:color="auto"/>
      </w:divBdr>
    </w:div>
    <w:div w:id="1089889629">
      <w:marLeft w:val="0"/>
      <w:marRight w:val="0"/>
      <w:marTop w:val="0"/>
      <w:marBottom w:val="0"/>
      <w:divBdr>
        <w:top w:val="none" w:sz="0" w:space="0" w:color="auto"/>
        <w:left w:val="none" w:sz="0" w:space="0" w:color="auto"/>
        <w:bottom w:val="none" w:sz="0" w:space="0" w:color="auto"/>
        <w:right w:val="none" w:sz="0" w:space="0" w:color="auto"/>
      </w:divBdr>
    </w:div>
    <w:div w:id="1089889630">
      <w:marLeft w:val="0"/>
      <w:marRight w:val="0"/>
      <w:marTop w:val="0"/>
      <w:marBottom w:val="0"/>
      <w:divBdr>
        <w:top w:val="none" w:sz="0" w:space="0" w:color="auto"/>
        <w:left w:val="none" w:sz="0" w:space="0" w:color="auto"/>
        <w:bottom w:val="none" w:sz="0" w:space="0" w:color="auto"/>
        <w:right w:val="none" w:sz="0" w:space="0" w:color="auto"/>
      </w:divBdr>
    </w:div>
    <w:div w:id="1089889631">
      <w:marLeft w:val="0"/>
      <w:marRight w:val="0"/>
      <w:marTop w:val="0"/>
      <w:marBottom w:val="0"/>
      <w:divBdr>
        <w:top w:val="none" w:sz="0" w:space="0" w:color="auto"/>
        <w:left w:val="none" w:sz="0" w:space="0" w:color="auto"/>
        <w:bottom w:val="none" w:sz="0" w:space="0" w:color="auto"/>
        <w:right w:val="none" w:sz="0" w:space="0" w:color="auto"/>
      </w:divBdr>
    </w:div>
    <w:div w:id="1089889632">
      <w:marLeft w:val="0"/>
      <w:marRight w:val="0"/>
      <w:marTop w:val="0"/>
      <w:marBottom w:val="0"/>
      <w:divBdr>
        <w:top w:val="none" w:sz="0" w:space="0" w:color="auto"/>
        <w:left w:val="none" w:sz="0" w:space="0" w:color="auto"/>
        <w:bottom w:val="none" w:sz="0" w:space="0" w:color="auto"/>
        <w:right w:val="none" w:sz="0" w:space="0" w:color="auto"/>
      </w:divBdr>
    </w:div>
    <w:div w:id="1089889633">
      <w:marLeft w:val="0"/>
      <w:marRight w:val="0"/>
      <w:marTop w:val="0"/>
      <w:marBottom w:val="0"/>
      <w:divBdr>
        <w:top w:val="none" w:sz="0" w:space="0" w:color="auto"/>
        <w:left w:val="none" w:sz="0" w:space="0" w:color="auto"/>
        <w:bottom w:val="none" w:sz="0" w:space="0" w:color="auto"/>
        <w:right w:val="none" w:sz="0" w:space="0" w:color="auto"/>
      </w:divBdr>
    </w:div>
    <w:div w:id="1089889634">
      <w:marLeft w:val="0"/>
      <w:marRight w:val="0"/>
      <w:marTop w:val="0"/>
      <w:marBottom w:val="0"/>
      <w:divBdr>
        <w:top w:val="none" w:sz="0" w:space="0" w:color="auto"/>
        <w:left w:val="none" w:sz="0" w:space="0" w:color="auto"/>
        <w:bottom w:val="none" w:sz="0" w:space="0" w:color="auto"/>
        <w:right w:val="none" w:sz="0" w:space="0" w:color="auto"/>
      </w:divBdr>
    </w:div>
    <w:div w:id="1089889635">
      <w:marLeft w:val="0"/>
      <w:marRight w:val="0"/>
      <w:marTop w:val="0"/>
      <w:marBottom w:val="0"/>
      <w:divBdr>
        <w:top w:val="none" w:sz="0" w:space="0" w:color="auto"/>
        <w:left w:val="none" w:sz="0" w:space="0" w:color="auto"/>
        <w:bottom w:val="none" w:sz="0" w:space="0" w:color="auto"/>
        <w:right w:val="none" w:sz="0" w:space="0" w:color="auto"/>
      </w:divBdr>
    </w:div>
    <w:div w:id="1089889636">
      <w:marLeft w:val="0"/>
      <w:marRight w:val="0"/>
      <w:marTop w:val="0"/>
      <w:marBottom w:val="0"/>
      <w:divBdr>
        <w:top w:val="none" w:sz="0" w:space="0" w:color="auto"/>
        <w:left w:val="none" w:sz="0" w:space="0" w:color="auto"/>
        <w:bottom w:val="none" w:sz="0" w:space="0" w:color="auto"/>
        <w:right w:val="none" w:sz="0" w:space="0" w:color="auto"/>
      </w:divBdr>
    </w:div>
    <w:div w:id="1089889637">
      <w:marLeft w:val="0"/>
      <w:marRight w:val="0"/>
      <w:marTop w:val="0"/>
      <w:marBottom w:val="0"/>
      <w:divBdr>
        <w:top w:val="none" w:sz="0" w:space="0" w:color="auto"/>
        <w:left w:val="none" w:sz="0" w:space="0" w:color="auto"/>
        <w:bottom w:val="none" w:sz="0" w:space="0" w:color="auto"/>
        <w:right w:val="none" w:sz="0" w:space="0" w:color="auto"/>
      </w:divBdr>
    </w:div>
    <w:div w:id="1089889638">
      <w:marLeft w:val="0"/>
      <w:marRight w:val="0"/>
      <w:marTop w:val="0"/>
      <w:marBottom w:val="0"/>
      <w:divBdr>
        <w:top w:val="none" w:sz="0" w:space="0" w:color="auto"/>
        <w:left w:val="none" w:sz="0" w:space="0" w:color="auto"/>
        <w:bottom w:val="none" w:sz="0" w:space="0" w:color="auto"/>
        <w:right w:val="none" w:sz="0" w:space="0" w:color="auto"/>
      </w:divBdr>
    </w:div>
    <w:div w:id="1089889639">
      <w:marLeft w:val="0"/>
      <w:marRight w:val="0"/>
      <w:marTop w:val="0"/>
      <w:marBottom w:val="0"/>
      <w:divBdr>
        <w:top w:val="none" w:sz="0" w:space="0" w:color="auto"/>
        <w:left w:val="none" w:sz="0" w:space="0" w:color="auto"/>
        <w:bottom w:val="none" w:sz="0" w:space="0" w:color="auto"/>
        <w:right w:val="none" w:sz="0" w:space="0" w:color="auto"/>
      </w:divBdr>
    </w:div>
    <w:div w:id="1089889640">
      <w:marLeft w:val="0"/>
      <w:marRight w:val="0"/>
      <w:marTop w:val="0"/>
      <w:marBottom w:val="0"/>
      <w:divBdr>
        <w:top w:val="none" w:sz="0" w:space="0" w:color="auto"/>
        <w:left w:val="none" w:sz="0" w:space="0" w:color="auto"/>
        <w:bottom w:val="none" w:sz="0" w:space="0" w:color="auto"/>
        <w:right w:val="none" w:sz="0" w:space="0" w:color="auto"/>
      </w:divBdr>
    </w:div>
    <w:div w:id="1089889641">
      <w:marLeft w:val="0"/>
      <w:marRight w:val="0"/>
      <w:marTop w:val="0"/>
      <w:marBottom w:val="0"/>
      <w:divBdr>
        <w:top w:val="none" w:sz="0" w:space="0" w:color="auto"/>
        <w:left w:val="none" w:sz="0" w:space="0" w:color="auto"/>
        <w:bottom w:val="none" w:sz="0" w:space="0" w:color="auto"/>
        <w:right w:val="none" w:sz="0" w:space="0" w:color="auto"/>
      </w:divBdr>
    </w:div>
    <w:div w:id="1089889642">
      <w:marLeft w:val="0"/>
      <w:marRight w:val="0"/>
      <w:marTop w:val="0"/>
      <w:marBottom w:val="0"/>
      <w:divBdr>
        <w:top w:val="none" w:sz="0" w:space="0" w:color="auto"/>
        <w:left w:val="none" w:sz="0" w:space="0" w:color="auto"/>
        <w:bottom w:val="none" w:sz="0" w:space="0" w:color="auto"/>
        <w:right w:val="none" w:sz="0" w:space="0" w:color="auto"/>
      </w:divBdr>
    </w:div>
    <w:div w:id="1089889643">
      <w:marLeft w:val="0"/>
      <w:marRight w:val="0"/>
      <w:marTop w:val="0"/>
      <w:marBottom w:val="0"/>
      <w:divBdr>
        <w:top w:val="none" w:sz="0" w:space="0" w:color="auto"/>
        <w:left w:val="none" w:sz="0" w:space="0" w:color="auto"/>
        <w:bottom w:val="none" w:sz="0" w:space="0" w:color="auto"/>
        <w:right w:val="none" w:sz="0" w:space="0" w:color="auto"/>
      </w:divBdr>
    </w:div>
    <w:div w:id="1089889644">
      <w:marLeft w:val="0"/>
      <w:marRight w:val="0"/>
      <w:marTop w:val="0"/>
      <w:marBottom w:val="0"/>
      <w:divBdr>
        <w:top w:val="none" w:sz="0" w:space="0" w:color="auto"/>
        <w:left w:val="none" w:sz="0" w:space="0" w:color="auto"/>
        <w:bottom w:val="none" w:sz="0" w:space="0" w:color="auto"/>
        <w:right w:val="none" w:sz="0" w:space="0" w:color="auto"/>
      </w:divBdr>
    </w:div>
    <w:div w:id="1089889645">
      <w:marLeft w:val="0"/>
      <w:marRight w:val="0"/>
      <w:marTop w:val="0"/>
      <w:marBottom w:val="0"/>
      <w:divBdr>
        <w:top w:val="none" w:sz="0" w:space="0" w:color="auto"/>
        <w:left w:val="none" w:sz="0" w:space="0" w:color="auto"/>
        <w:bottom w:val="none" w:sz="0" w:space="0" w:color="auto"/>
        <w:right w:val="none" w:sz="0" w:space="0" w:color="auto"/>
      </w:divBdr>
    </w:div>
    <w:div w:id="1089889646">
      <w:marLeft w:val="0"/>
      <w:marRight w:val="0"/>
      <w:marTop w:val="0"/>
      <w:marBottom w:val="0"/>
      <w:divBdr>
        <w:top w:val="none" w:sz="0" w:space="0" w:color="auto"/>
        <w:left w:val="none" w:sz="0" w:space="0" w:color="auto"/>
        <w:bottom w:val="none" w:sz="0" w:space="0" w:color="auto"/>
        <w:right w:val="none" w:sz="0" w:space="0" w:color="auto"/>
      </w:divBdr>
    </w:div>
    <w:div w:id="1089889647">
      <w:marLeft w:val="0"/>
      <w:marRight w:val="0"/>
      <w:marTop w:val="0"/>
      <w:marBottom w:val="0"/>
      <w:divBdr>
        <w:top w:val="none" w:sz="0" w:space="0" w:color="auto"/>
        <w:left w:val="none" w:sz="0" w:space="0" w:color="auto"/>
        <w:bottom w:val="none" w:sz="0" w:space="0" w:color="auto"/>
        <w:right w:val="none" w:sz="0" w:space="0" w:color="auto"/>
      </w:divBdr>
    </w:div>
    <w:div w:id="1089889648">
      <w:marLeft w:val="0"/>
      <w:marRight w:val="0"/>
      <w:marTop w:val="0"/>
      <w:marBottom w:val="0"/>
      <w:divBdr>
        <w:top w:val="none" w:sz="0" w:space="0" w:color="auto"/>
        <w:left w:val="none" w:sz="0" w:space="0" w:color="auto"/>
        <w:bottom w:val="none" w:sz="0" w:space="0" w:color="auto"/>
        <w:right w:val="none" w:sz="0" w:space="0" w:color="auto"/>
      </w:divBdr>
    </w:div>
    <w:div w:id="1089889649">
      <w:marLeft w:val="0"/>
      <w:marRight w:val="0"/>
      <w:marTop w:val="0"/>
      <w:marBottom w:val="0"/>
      <w:divBdr>
        <w:top w:val="none" w:sz="0" w:space="0" w:color="auto"/>
        <w:left w:val="none" w:sz="0" w:space="0" w:color="auto"/>
        <w:bottom w:val="none" w:sz="0" w:space="0" w:color="auto"/>
        <w:right w:val="none" w:sz="0" w:space="0" w:color="auto"/>
      </w:divBdr>
    </w:div>
    <w:div w:id="1089889650">
      <w:marLeft w:val="0"/>
      <w:marRight w:val="0"/>
      <w:marTop w:val="0"/>
      <w:marBottom w:val="0"/>
      <w:divBdr>
        <w:top w:val="none" w:sz="0" w:space="0" w:color="auto"/>
        <w:left w:val="none" w:sz="0" w:space="0" w:color="auto"/>
        <w:bottom w:val="none" w:sz="0" w:space="0" w:color="auto"/>
        <w:right w:val="none" w:sz="0" w:space="0" w:color="auto"/>
      </w:divBdr>
    </w:div>
    <w:div w:id="1089889651">
      <w:marLeft w:val="0"/>
      <w:marRight w:val="0"/>
      <w:marTop w:val="0"/>
      <w:marBottom w:val="0"/>
      <w:divBdr>
        <w:top w:val="none" w:sz="0" w:space="0" w:color="auto"/>
        <w:left w:val="none" w:sz="0" w:space="0" w:color="auto"/>
        <w:bottom w:val="none" w:sz="0" w:space="0" w:color="auto"/>
        <w:right w:val="none" w:sz="0" w:space="0" w:color="auto"/>
      </w:divBdr>
    </w:div>
    <w:div w:id="1089889652">
      <w:marLeft w:val="0"/>
      <w:marRight w:val="0"/>
      <w:marTop w:val="0"/>
      <w:marBottom w:val="0"/>
      <w:divBdr>
        <w:top w:val="none" w:sz="0" w:space="0" w:color="auto"/>
        <w:left w:val="none" w:sz="0" w:space="0" w:color="auto"/>
        <w:bottom w:val="none" w:sz="0" w:space="0" w:color="auto"/>
        <w:right w:val="none" w:sz="0" w:space="0" w:color="auto"/>
      </w:divBdr>
    </w:div>
    <w:div w:id="1089889653">
      <w:marLeft w:val="0"/>
      <w:marRight w:val="0"/>
      <w:marTop w:val="0"/>
      <w:marBottom w:val="0"/>
      <w:divBdr>
        <w:top w:val="none" w:sz="0" w:space="0" w:color="auto"/>
        <w:left w:val="none" w:sz="0" w:space="0" w:color="auto"/>
        <w:bottom w:val="none" w:sz="0" w:space="0" w:color="auto"/>
        <w:right w:val="none" w:sz="0" w:space="0" w:color="auto"/>
      </w:divBdr>
    </w:div>
    <w:div w:id="1089889654">
      <w:marLeft w:val="0"/>
      <w:marRight w:val="0"/>
      <w:marTop w:val="0"/>
      <w:marBottom w:val="0"/>
      <w:divBdr>
        <w:top w:val="none" w:sz="0" w:space="0" w:color="auto"/>
        <w:left w:val="none" w:sz="0" w:space="0" w:color="auto"/>
        <w:bottom w:val="none" w:sz="0" w:space="0" w:color="auto"/>
        <w:right w:val="none" w:sz="0" w:space="0" w:color="auto"/>
      </w:divBdr>
    </w:div>
    <w:div w:id="1089889655">
      <w:marLeft w:val="0"/>
      <w:marRight w:val="0"/>
      <w:marTop w:val="0"/>
      <w:marBottom w:val="0"/>
      <w:divBdr>
        <w:top w:val="none" w:sz="0" w:space="0" w:color="auto"/>
        <w:left w:val="none" w:sz="0" w:space="0" w:color="auto"/>
        <w:bottom w:val="none" w:sz="0" w:space="0" w:color="auto"/>
        <w:right w:val="none" w:sz="0" w:space="0" w:color="auto"/>
      </w:divBdr>
    </w:div>
    <w:div w:id="1089889656">
      <w:marLeft w:val="0"/>
      <w:marRight w:val="0"/>
      <w:marTop w:val="0"/>
      <w:marBottom w:val="0"/>
      <w:divBdr>
        <w:top w:val="none" w:sz="0" w:space="0" w:color="auto"/>
        <w:left w:val="none" w:sz="0" w:space="0" w:color="auto"/>
        <w:bottom w:val="none" w:sz="0" w:space="0" w:color="auto"/>
        <w:right w:val="none" w:sz="0" w:space="0" w:color="auto"/>
      </w:divBdr>
    </w:div>
    <w:div w:id="1089889657">
      <w:marLeft w:val="0"/>
      <w:marRight w:val="0"/>
      <w:marTop w:val="0"/>
      <w:marBottom w:val="0"/>
      <w:divBdr>
        <w:top w:val="none" w:sz="0" w:space="0" w:color="auto"/>
        <w:left w:val="none" w:sz="0" w:space="0" w:color="auto"/>
        <w:bottom w:val="none" w:sz="0" w:space="0" w:color="auto"/>
        <w:right w:val="none" w:sz="0" w:space="0" w:color="auto"/>
      </w:divBdr>
    </w:div>
    <w:div w:id="1089889658">
      <w:marLeft w:val="0"/>
      <w:marRight w:val="0"/>
      <w:marTop w:val="0"/>
      <w:marBottom w:val="0"/>
      <w:divBdr>
        <w:top w:val="none" w:sz="0" w:space="0" w:color="auto"/>
        <w:left w:val="none" w:sz="0" w:space="0" w:color="auto"/>
        <w:bottom w:val="none" w:sz="0" w:space="0" w:color="auto"/>
        <w:right w:val="none" w:sz="0" w:space="0" w:color="auto"/>
      </w:divBdr>
    </w:div>
    <w:div w:id="1089889659">
      <w:marLeft w:val="0"/>
      <w:marRight w:val="0"/>
      <w:marTop w:val="0"/>
      <w:marBottom w:val="0"/>
      <w:divBdr>
        <w:top w:val="none" w:sz="0" w:space="0" w:color="auto"/>
        <w:left w:val="none" w:sz="0" w:space="0" w:color="auto"/>
        <w:bottom w:val="none" w:sz="0" w:space="0" w:color="auto"/>
        <w:right w:val="none" w:sz="0" w:space="0" w:color="auto"/>
      </w:divBdr>
    </w:div>
    <w:div w:id="1089889660">
      <w:marLeft w:val="0"/>
      <w:marRight w:val="0"/>
      <w:marTop w:val="0"/>
      <w:marBottom w:val="0"/>
      <w:divBdr>
        <w:top w:val="none" w:sz="0" w:space="0" w:color="auto"/>
        <w:left w:val="none" w:sz="0" w:space="0" w:color="auto"/>
        <w:bottom w:val="none" w:sz="0" w:space="0" w:color="auto"/>
        <w:right w:val="none" w:sz="0" w:space="0" w:color="auto"/>
      </w:divBdr>
    </w:div>
    <w:div w:id="1089889661">
      <w:marLeft w:val="0"/>
      <w:marRight w:val="0"/>
      <w:marTop w:val="0"/>
      <w:marBottom w:val="0"/>
      <w:divBdr>
        <w:top w:val="none" w:sz="0" w:space="0" w:color="auto"/>
        <w:left w:val="none" w:sz="0" w:space="0" w:color="auto"/>
        <w:bottom w:val="none" w:sz="0" w:space="0" w:color="auto"/>
        <w:right w:val="none" w:sz="0" w:space="0" w:color="auto"/>
      </w:divBdr>
    </w:div>
    <w:div w:id="1089889662">
      <w:marLeft w:val="0"/>
      <w:marRight w:val="0"/>
      <w:marTop w:val="0"/>
      <w:marBottom w:val="0"/>
      <w:divBdr>
        <w:top w:val="none" w:sz="0" w:space="0" w:color="auto"/>
        <w:left w:val="none" w:sz="0" w:space="0" w:color="auto"/>
        <w:bottom w:val="none" w:sz="0" w:space="0" w:color="auto"/>
        <w:right w:val="none" w:sz="0" w:space="0" w:color="auto"/>
      </w:divBdr>
    </w:div>
    <w:div w:id="1089889663">
      <w:marLeft w:val="0"/>
      <w:marRight w:val="0"/>
      <w:marTop w:val="0"/>
      <w:marBottom w:val="0"/>
      <w:divBdr>
        <w:top w:val="none" w:sz="0" w:space="0" w:color="auto"/>
        <w:left w:val="none" w:sz="0" w:space="0" w:color="auto"/>
        <w:bottom w:val="none" w:sz="0" w:space="0" w:color="auto"/>
        <w:right w:val="none" w:sz="0" w:space="0" w:color="auto"/>
      </w:divBdr>
    </w:div>
    <w:div w:id="1089889664">
      <w:marLeft w:val="0"/>
      <w:marRight w:val="0"/>
      <w:marTop w:val="0"/>
      <w:marBottom w:val="0"/>
      <w:divBdr>
        <w:top w:val="none" w:sz="0" w:space="0" w:color="auto"/>
        <w:left w:val="none" w:sz="0" w:space="0" w:color="auto"/>
        <w:bottom w:val="none" w:sz="0" w:space="0" w:color="auto"/>
        <w:right w:val="none" w:sz="0" w:space="0" w:color="auto"/>
      </w:divBdr>
    </w:div>
    <w:div w:id="1089889665">
      <w:marLeft w:val="0"/>
      <w:marRight w:val="0"/>
      <w:marTop w:val="0"/>
      <w:marBottom w:val="0"/>
      <w:divBdr>
        <w:top w:val="none" w:sz="0" w:space="0" w:color="auto"/>
        <w:left w:val="none" w:sz="0" w:space="0" w:color="auto"/>
        <w:bottom w:val="none" w:sz="0" w:space="0" w:color="auto"/>
        <w:right w:val="none" w:sz="0" w:space="0" w:color="auto"/>
      </w:divBdr>
    </w:div>
    <w:div w:id="1089889666">
      <w:marLeft w:val="0"/>
      <w:marRight w:val="0"/>
      <w:marTop w:val="0"/>
      <w:marBottom w:val="0"/>
      <w:divBdr>
        <w:top w:val="none" w:sz="0" w:space="0" w:color="auto"/>
        <w:left w:val="none" w:sz="0" w:space="0" w:color="auto"/>
        <w:bottom w:val="none" w:sz="0" w:space="0" w:color="auto"/>
        <w:right w:val="none" w:sz="0" w:space="0" w:color="auto"/>
      </w:divBdr>
    </w:div>
    <w:div w:id="1089889667">
      <w:marLeft w:val="0"/>
      <w:marRight w:val="0"/>
      <w:marTop w:val="0"/>
      <w:marBottom w:val="0"/>
      <w:divBdr>
        <w:top w:val="none" w:sz="0" w:space="0" w:color="auto"/>
        <w:left w:val="none" w:sz="0" w:space="0" w:color="auto"/>
        <w:bottom w:val="none" w:sz="0" w:space="0" w:color="auto"/>
        <w:right w:val="none" w:sz="0" w:space="0" w:color="auto"/>
      </w:divBdr>
    </w:div>
    <w:div w:id="1089889668">
      <w:marLeft w:val="0"/>
      <w:marRight w:val="0"/>
      <w:marTop w:val="0"/>
      <w:marBottom w:val="0"/>
      <w:divBdr>
        <w:top w:val="none" w:sz="0" w:space="0" w:color="auto"/>
        <w:left w:val="none" w:sz="0" w:space="0" w:color="auto"/>
        <w:bottom w:val="none" w:sz="0" w:space="0" w:color="auto"/>
        <w:right w:val="none" w:sz="0" w:space="0" w:color="auto"/>
      </w:divBdr>
    </w:div>
    <w:div w:id="1089889669">
      <w:marLeft w:val="0"/>
      <w:marRight w:val="0"/>
      <w:marTop w:val="0"/>
      <w:marBottom w:val="0"/>
      <w:divBdr>
        <w:top w:val="none" w:sz="0" w:space="0" w:color="auto"/>
        <w:left w:val="none" w:sz="0" w:space="0" w:color="auto"/>
        <w:bottom w:val="none" w:sz="0" w:space="0" w:color="auto"/>
        <w:right w:val="none" w:sz="0" w:space="0" w:color="auto"/>
      </w:divBdr>
    </w:div>
    <w:div w:id="1089889670">
      <w:marLeft w:val="0"/>
      <w:marRight w:val="0"/>
      <w:marTop w:val="0"/>
      <w:marBottom w:val="0"/>
      <w:divBdr>
        <w:top w:val="none" w:sz="0" w:space="0" w:color="auto"/>
        <w:left w:val="none" w:sz="0" w:space="0" w:color="auto"/>
        <w:bottom w:val="none" w:sz="0" w:space="0" w:color="auto"/>
        <w:right w:val="none" w:sz="0" w:space="0" w:color="auto"/>
      </w:divBdr>
    </w:div>
    <w:div w:id="1089889671">
      <w:marLeft w:val="0"/>
      <w:marRight w:val="0"/>
      <w:marTop w:val="0"/>
      <w:marBottom w:val="0"/>
      <w:divBdr>
        <w:top w:val="none" w:sz="0" w:space="0" w:color="auto"/>
        <w:left w:val="none" w:sz="0" w:space="0" w:color="auto"/>
        <w:bottom w:val="none" w:sz="0" w:space="0" w:color="auto"/>
        <w:right w:val="none" w:sz="0" w:space="0" w:color="auto"/>
      </w:divBdr>
    </w:div>
    <w:div w:id="1089889672">
      <w:marLeft w:val="0"/>
      <w:marRight w:val="0"/>
      <w:marTop w:val="0"/>
      <w:marBottom w:val="0"/>
      <w:divBdr>
        <w:top w:val="none" w:sz="0" w:space="0" w:color="auto"/>
        <w:left w:val="none" w:sz="0" w:space="0" w:color="auto"/>
        <w:bottom w:val="none" w:sz="0" w:space="0" w:color="auto"/>
        <w:right w:val="none" w:sz="0" w:space="0" w:color="auto"/>
      </w:divBdr>
    </w:div>
    <w:div w:id="1089889673">
      <w:marLeft w:val="0"/>
      <w:marRight w:val="0"/>
      <w:marTop w:val="0"/>
      <w:marBottom w:val="0"/>
      <w:divBdr>
        <w:top w:val="none" w:sz="0" w:space="0" w:color="auto"/>
        <w:left w:val="none" w:sz="0" w:space="0" w:color="auto"/>
        <w:bottom w:val="none" w:sz="0" w:space="0" w:color="auto"/>
        <w:right w:val="none" w:sz="0" w:space="0" w:color="auto"/>
      </w:divBdr>
    </w:div>
    <w:div w:id="1089889674">
      <w:marLeft w:val="0"/>
      <w:marRight w:val="0"/>
      <w:marTop w:val="0"/>
      <w:marBottom w:val="0"/>
      <w:divBdr>
        <w:top w:val="none" w:sz="0" w:space="0" w:color="auto"/>
        <w:left w:val="none" w:sz="0" w:space="0" w:color="auto"/>
        <w:bottom w:val="none" w:sz="0" w:space="0" w:color="auto"/>
        <w:right w:val="none" w:sz="0" w:space="0" w:color="auto"/>
      </w:divBdr>
    </w:div>
    <w:div w:id="1089889675">
      <w:marLeft w:val="0"/>
      <w:marRight w:val="0"/>
      <w:marTop w:val="0"/>
      <w:marBottom w:val="0"/>
      <w:divBdr>
        <w:top w:val="none" w:sz="0" w:space="0" w:color="auto"/>
        <w:left w:val="none" w:sz="0" w:space="0" w:color="auto"/>
        <w:bottom w:val="none" w:sz="0" w:space="0" w:color="auto"/>
        <w:right w:val="none" w:sz="0" w:space="0" w:color="auto"/>
      </w:divBdr>
    </w:div>
    <w:div w:id="1089889676">
      <w:marLeft w:val="0"/>
      <w:marRight w:val="0"/>
      <w:marTop w:val="0"/>
      <w:marBottom w:val="0"/>
      <w:divBdr>
        <w:top w:val="none" w:sz="0" w:space="0" w:color="auto"/>
        <w:left w:val="none" w:sz="0" w:space="0" w:color="auto"/>
        <w:bottom w:val="none" w:sz="0" w:space="0" w:color="auto"/>
        <w:right w:val="none" w:sz="0" w:space="0" w:color="auto"/>
      </w:divBdr>
    </w:div>
    <w:div w:id="1089889677">
      <w:marLeft w:val="0"/>
      <w:marRight w:val="0"/>
      <w:marTop w:val="0"/>
      <w:marBottom w:val="0"/>
      <w:divBdr>
        <w:top w:val="none" w:sz="0" w:space="0" w:color="auto"/>
        <w:left w:val="none" w:sz="0" w:space="0" w:color="auto"/>
        <w:bottom w:val="none" w:sz="0" w:space="0" w:color="auto"/>
        <w:right w:val="none" w:sz="0" w:space="0" w:color="auto"/>
      </w:divBdr>
    </w:div>
    <w:div w:id="1089889678">
      <w:marLeft w:val="0"/>
      <w:marRight w:val="0"/>
      <w:marTop w:val="0"/>
      <w:marBottom w:val="0"/>
      <w:divBdr>
        <w:top w:val="none" w:sz="0" w:space="0" w:color="auto"/>
        <w:left w:val="none" w:sz="0" w:space="0" w:color="auto"/>
        <w:bottom w:val="none" w:sz="0" w:space="0" w:color="auto"/>
        <w:right w:val="none" w:sz="0" w:space="0" w:color="auto"/>
      </w:divBdr>
    </w:div>
    <w:div w:id="1089889679">
      <w:marLeft w:val="0"/>
      <w:marRight w:val="0"/>
      <w:marTop w:val="0"/>
      <w:marBottom w:val="0"/>
      <w:divBdr>
        <w:top w:val="none" w:sz="0" w:space="0" w:color="auto"/>
        <w:left w:val="none" w:sz="0" w:space="0" w:color="auto"/>
        <w:bottom w:val="none" w:sz="0" w:space="0" w:color="auto"/>
        <w:right w:val="none" w:sz="0" w:space="0" w:color="auto"/>
      </w:divBdr>
    </w:div>
    <w:div w:id="1089889680">
      <w:marLeft w:val="0"/>
      <w:marRight w:val="0"/>
      <w:marTop w:val="0"/>
      <w:marBottom w:val="0"/>
      <w:divBdr>
        <w:top w:val="none" w:sz="0" w:space="0" w:color="auto"/>
        <w:left w:val="none" w:sz="0" w:space="0" w:color="auto"/>
        <w:bottom w:val="none" w:sz="0" w:space="0" w:color="auto"/>
        <w:right w:val="none" w:sz="0" w:space="0" w:color="auto"/>
      </w:divBdr>
    </w:div>
    <w:div w:id="1089889681">
      <w:marLeft w:val="0"/>
      <w:marRight w:val="0"/>
      <w:marTop w:val="0"/>
      <w:marBottom w:val="0"/>
      <w:divBdr>
        <w:top w:val="none" w:sz="0" w:space="0" w:color="auto"/>
        <w:left w:val="none" w:sz="0" w:space="0" w:color="auto"/>
        <w:bottom w:val="none" w:sz="0" w:space="0" w:color="auto"/>
        <w:right w:val="none" w:sz="0" w:space="0" w:color="auto"/>
      </w:divBdr>
    </w:div>
    <w:div w:id="1089889682">
      <w:marLeft w:val="0"/>
      <w:marRight w:val="0"/>
      <w:marTop w:val="0"/>
      <w:marBottom w:val="0"/>
      <w:divBdr>
        <w:top w:val="none" w:sz="0" w:space="0" w:color="auto"/>
        <w:left w:val="none" w:sz="0" w:space="0" w:color="auto"/>
        <w:bottom w:val="none" w:sz="0" w:space="0" w:color="auto"/>
        <w:right w:val="none" w:sz="0" w:space="0" w:color="auto"/>
      </w:divBdr>
    </w:div>
    <w:div w:id="1089889683">
      <w:marLeft w:val="0"/>
      <w:marRight w:val="0"/>
      <w:marTop w:val="0"/>
      <w:marBottom w:val="0"/>
      <w:divBdr>
        <w:top w:val="none" w:sz="0" w:space="0" w:color="auto"/>
        <w:left w:val="none" w:sz="0" w:space="0" w:color="auto"/>
        <w:bottom w:val="none" w:sz="0" w:space="0" w:color="auto"/>
        <w:right w:val="none" w:sz="0" w:space="0" w:color="auto"/>
      </w:divBdr>
    </w:div>
    <w:div w:id="1089889684">
      <w:marLeft w:val="0"/>
      <w:marRight w:val="0"/>
      <w:marTop w:val="0"/>
      <w:marBottom w:val="0"/>
      <w:divBdr>
        <w:top w:val="none" w:sz="0" w:space="0" w:color="auto"/>
        <w:left w:val="none" w:sz="0" w:space="0" w:color="auto"/>
        <w:bottom w:val="none" w:sz="0" w:space="0" w:color="auto"/>
        <w:right w:val="none" w:sz="0" w:space="0" w:color="auto"/>
      </w:divBdr>
    </w:div>
    <w:div w:id="1089889685">
      <w:marLeft w:val="0"/>
      <w:marRight w:val="0"/>
      <w:marTop w:val="0"/>
      <w:marBottom w:val="0"/>
      <w:divBdr>
        <w:top w:val="none" w:sz="0" w:space="0" w:color="auto"/>
        <w:left w:val="none" w:sz="0" w:space="0" w:color="auto"/>
        <w:bottom w:val="none" w:sz="0" w:space="0" w:color="auto"/>
        <w:right w:val="none" w:sz="0" w:space="0" w:color="auto"/>
      </w:divBdr>
    </w:div>
    <w:div w:id="1089889686">
      <w:marLeft w:val="0"/>
      <w:marRight w:val="0"/>
      <w:marTop w:val="0"/>
      <w:marBottom w:val="0"/>
      <w:divBdr>
        <w:top w:val="none" w:sz="0" w:space="0" w:color="auto"/>
        <w:left w:val="none" w:sz="0" w:space="0" w:color="auto"/>
        <w:bottom w:val="none" w:sz="0" w:space="0" w:color="auto"/>
        <w:right w:val="none" w:sz="0" w:space="0" w:color="auto"/>
      </w:divBdr>
    </w:div>
    <w:div w:id="1089889687">
      <w:marLeft w:val="0"/>
      <w:marRight w:val="0"/>
      <w:marTop w:val="0"/>
      <w:marBottom w:val="0"/>
      <w:divBdr>
        <w:top w:val="none" w:sz="0" w:space="0" w:color="auto"/>
        <w:left w:val="none" w:sz="0" w:space="0" w:color="auto"/>
        <w:bottom w:val="none" w:sz="0" w:space="0" w:color="auto"/>
        <w:right w:val="none" w:sz="0" w:space="0" w:color="auto"/>
      </w:divBdr>
    </w:div>
    <w:div w:id="1089889688">
      <w:marLeft w:val="0"/>
      <w:marRight w:val="0"/>
      <w:marTop w:val="0"/>
      <w:marBottom w:val="0"/>
      <w:divBdr>
        <w:top w:val="none" w:sz="0" w:space="0" w:color="auto"/>
        <w:left w:val="none" w:sz="0" w:space="0" w:color="auto"/>
        <w:bottom w:val="none" w:sz="0" w:space="0" w:color="auto"/>
        <w:right w:val="none" w:sz="0" w:space="0" w:color="auto"/>
      </w:divBdr>
    </w:div>
    <w:div w:id="1089889689">
      <w:marLeft w:val="0"/>
      <w:marRight w:val="0"/>
      <w:marTop w:val="0"/>
      <w:marBottom w:val="0"/>
      <w:divBdr>
        <w:top w:val="none" w:sz="0" w:space="0" w:color="auto"/>
        <w:left w:val="none" w:sz="0" w:space="0" w:color="auto"/>
        <w:bottom w:val="none" w:sz="0" w:space="0" w:color="auto"/>
        <w:right w:val="none" w:sz="0" w:space="0" w:color="auto"/>
      </w:divBdr>
    </w:div>
    <w:div w:id="1089889690">
      <w:marLeft w:val="0"/>
      <w:marRight w:val="0"/>
      <w:marTop w:val="0"/>
      <w:marBottom w:val="0"/>
      <w:divBdr>
        <w:top w:val="none" w:sz="0" w:space="0" w:color="auto"/>
        <w:left w:val="none" w:sz="0" w:space="0" w:color="auto"/>
        <w:bottom w:val="none" w:sz="0" w:space="0" w:color="auto"/>
        <w:right w:val="none" w:sz="0" w:space="0" w:color="auto"/>
      </w:divBdr>
    </w:div>
    <w:div w:id="1089889691">
      <w:marLeft w:val="0"/>
      <w:marRight w:val="0"/>
      <w:marTop w:val="0"/>
      <w:marBottom w:val="0"/>
      <w:divBdr>
        <w:top w:val="none" w:sz="0" w:space="0" w:color="auto"/>
        <w:left w:val="none" w:sz="0" w:space="0" w:color="auto"/>
        <w:bottom w:val="none" w:sz="0" w:space="0" w:color="auto"/>
        <w:right w:val="none" w:sz="0" w:space="0" w:color="auto"/>
      </w:divBdr>
    </w:div>
    <w:div w:id="1089889692">
      <w:marLeft w:val="0"/>
      <w:marRight w:val="0"/>
      <w:marTop w:val="0"/>
      <w:marBottom w:val="0"/>
      <w:divBdr>
        <w:top w:val="none" w:sz="0" w:space="0" w:color="auto"/>
        <w:left w:val="none" w:sz="0" w:space="0" w:color="auto"/>
        <w:bottom w:val="none" w:sz="0" w:space="0" w:color="auto"/>
        <w:right w:val="none" w:sz="0" w:space="0" w:color="auto"/>
      </w:divBdr>
    </w:div>
    <w:div w:id="1089889693">
      <w:marLeft w:val="0"/>
      <w:marRight w:val="0"/>
      <w:marTop w:val="0"/>
      <w:marBottom w:val="0"/>
      <w:divBdr>
        <w:top w:val="none" w:sz="0" w:space="0" w:color="auto"/>
        <w:left w:val="none" w:sz="0" w:space="0" w:color="auto"/>
        <w:bottom w:val="none" w:sz="0" w:space="0" w:color="auto"/>
        <w:right w:val="none" w:sz="0" w:space="0" w:color="auto"/>
      </w:divBdr>
    </w:div>
    <w:div w:id="1089889694">
      <w:marLeft w:val="0"/>
      <w:marRight w:val="0"/>
      <w:marTop w:val="0"/>
      <w:marBottom w:val="0"/>
      <w:divBdr>
        <w:top w:val="none" w:sz="0" w:space="0" w:color="auto"/>
        <w:left w:val="none" w:sz="0" w:space="0" w:color="auto"/>
        <w:bottom w:val="none" w:sz="0" w:space="0" w:color="auto"/>
        <w:right w:val="none" w:sz="0" w:space="0" w:color="auto"/>
      </w:divBdr>
    </w:div>
    <w:div w:id="1089889695">
      <w:marLeft w:val="0"/>
      <w:marRight w:val="0"/>
      <w:marTop w:val="0"/>
      <w:marBottom w:val="0"/>
      <w:divBdr>
        <w:top w:val="none" w:sz="0" w:space="0" w:color="auto"/>
        <w:left w:val="none" w:sz="0" w:space="0" w:color="auto"/>
        <w:bottom w:val="none" w:sz="0" w:space="0" w:color="auto"/>
        <w:right w:val="none" w:sz="0" w:space="0" w:color="auto"/>
      </w:divBdr>
    </w:div>
    <w:div w:id="1089889696">
      <w:marLeft w:val="0"/>
      <w:marRight w:val="0"/>
      <w:marTop w:val="0"/>
      <w:marBottom w:val="0"/>
      <w:divBdr>
        <w:top w:val="none" w:sz="0" w:space="0" w:color="auto"/>
        <w:left w:val="none" w:sz="0" w:space="0" w:color="auto"/>
        <w:bottom w:val="none" w:sz="0" w:space="0" w:color="auto"/>
        <w:right w:val="none" w:sz="0" w:space="0" w:color="auto"/>
      </w:divBdr>
    </w:div>
    <w:div w:id="1089889697">
      <w:marLeft w:val="0"/>
      <w:marRight w:val="0"/>
      <w:marTop w:val="0"/>
      <w:marBottom w:val="0"/>
      <w:divBdr>
        <w:top w:val="none" w:sz="0" w:space="0" w:color="auto"/>
        <w:left w:val="none" w:sz="0" w:space="0" w:color="auto"/>
        <w:bottom w:val="none" w:sz="0" w:space="0" w:color="auto"/>
        <w:right w:val="none" w:sz="0" w:space="0" w:color="auto"/>
      </w:divBdr>
    </w:div>
    <w:div w:id="1089889698">
      <w:marLeft w:val="0"/>
      <w:marRight w:val="0"/>
      <w:marTop w:val="0"/>
      <w:marBottom w:val="0"/>
      <w:divBdr>
        <w:top w:val="none" w:sz="0" w:space="0" w:color="auto"/>
        <w:left w:val="none" w:sz="0" w:space="0" w:color="auto"/>
        <w:bottom w:val="none" w:sz="0" w:space="0" w:color="auto"/>
        <w:right w:val="none" w:sz="0" w:space="0" w:color="auto"/>
      </w:divBdr>
    </w:div>
    <w:div w:id="1089889699">
      <w:marLeft w:val="0"/>
      <w:marRight w:val="0"/>
      <w:marTop w:val="0"/>
      <w:marBottom w:val="0"/>
      <w:divBdr>
        <w:top w:val="none" w:sz="0" w:space="0" w:color="auto"/>
        <w:left w:val="none" w:sz="0" w:space="0" w:color="auto"/>
        <w:bottom w:val="none" w:sz="0" w:space="0" w:color="auto"/>
        <w:right w:val="none" w:sz="0" w:space="0" w:color="auto"/>
      </w:divBdr>
    </w:div>
    <w:div w:id="1089889700">
      <w:marLeft w:val="0"/>
      <w:marRight w:val="0"/>
      <w:marTop w:val="0"/>
      <w:marBottom w:val="0"/>
      <w:divBdr>
        <w:top w:val="none" w:sz="0" w:space="0" w:color="auto"/>
        <w:left w:val="none" w:sz="0" w:space="0" w:color="auto"/>
        <w:bottom w:val="none" w:sz="0" w:space="0" w:color="auto"/>
        <w:right w:val="none" w:sz="0" w:space="0" w:color="auto"/>
      </w:divBdr>
    </w:div>
    <w:div w:id="1089889701">
      <w:marLeft w:val="0"/>
      <w:marRight w:val="0"/>
      <w:marTop w:val="0"/>
      <w:marBottom w:val="0"/>
      <w:divBdr>
        <w:top w:val="none" w:sz="0" w:space="0" w:color="auto"/>
        <w:left w:val="none" w:sz="0" w:space="0" w:color="auto"/>
        <w:bottom w:val="none" w:sz="0" w:space="0" w:color="auto"/>
        <w:right w:val="none" w:sz="0" w:space="0" w:color="auto"/>
      </w:divBdr>
    </w:div>
    <w:div w:id="1089889702">
      <w:marLeft w:val="0"/>
      <w:marRight w:val="0"/>
      <w:marTop w:val="0"/>
      <w:marBottom w:val="0"/>
      <w:divBdr>
        <w:top w:val="none" w:sz="0" w:space="0" w:color="auto"/>
        <w:left w:val="none" w:sz="0" w:space="0" w:color="auto"/>
        <w:bottom w:val="none" w:sz="0" w:space="0" w:color="auto"/>
        <w:right w:val="none" w:sz="0" w:space="0" w:color="auto"/>
      </w:divBdr>
    </w:div>
    <w:div w:id="1089889703">
      <w:marLeft w:val="0"/>
      <w:marRight w:val="0"/>
      <w:marTop w:val="0"/>
      <w:marBottom w:val="0"/>
      <w:divBdr>
        <w:top w:val="none" w:sz="0" w:space="0" w:color="auto"/>
        <w:left w:val="none" w:sz="0" w:space="0" w:color="auto"/>
        <w:bottom w:val="none" w:sz="0" w:space="0" w:color="auto"/>
        <w:right w:val="none" w:sz="0" w:space="0" w:color="auto"/>
      </w:divBdr>
    </w:div>
    <w:div w:id="1089889704">
      <w:marLeft w:val="0"/>
      <w:marRight w:val="0"/>
      <w:marTop w:val="0"/>
      <w:marBottom w:val="0"/>
      <w:divBdr>
        <w:top w:val="none" w:sz="0" w:space="0" w:color="auto"/>
        <w:left w:val="none" w:sz="0" w:space="0" w:color="auto"/>
        <w:bottom w:val="none" w:sz="0" w:space="0" w:color="auto"/>
        <w:right w:val="none" w:sz="0" w:space="0" w:color="auto"/>
      </w:divBdr>
    </w:div>
    <w:div w:id="1089889705">
      <w:marLeft w:val="0"/>
      <w:marRight w:val="0"/>
      <w:marTop w:val="0"/>
      <w:marBottom w:val="0"/>
      <w:divBdr>
        <w:top w:val="none" w:sz="0" w:space="0" w:color="auto"/>
        <w:left w:val="none" w:sz="0" w:space="0" w:color="auto"/>
        <w:bottom w:val="none" w:sz="0" w:space="0" w:color="auto"/>
        <w:right w:val="none" w:sz="0" w:space="0" w:color="auto"/>
      </w:divBdr>
    </w:div>
    <w:div w:id="1089889706">
      <w:marLeft w:val="0"/>
      <w:marRight w:val="0"/>
      <w:marTop w:val="0"/>
      <w:marBottom w:val="0"/>
      <w:divBdr>
        <w:top w:val="none" w:sz="0" w:space="0" w:color="auto"/>
        <w:left w:val="none" w:sz="0" w:space="0" w:color="auto"/>
        <w:bottom w:val="none" w:sz="0" w:space="0" w:color="auto"/>
        <w:right w:val="none" w:sz="0" w:space="0" w:color="auto"/>
      </w:divBdr>
    </w:div>
    <w:div w:id="1089889707">
      <w:marLeft w:val="0"/>
      <w:marRight w:val="0"/>
      <w:marTop w:val="0"/>
      <w:marBottom w:val="0"/>
      <w:divBdr>
        <w:top w:val="none" w:sz="0" w:space="0" w:color="auto"/>
        <w:left w:val="none" w:sz="0" w:space="0" w:color="auto"/>
        <w:bottom w:val="none" w:sz="0" w:space="0" w:color="auto"/>
        <w:right w:val="none" w:sz="0" w:space="0" w:color="auto"/>
      </w:divBdr>
    </w:div>
    <w:div w:id="1089889708">
      <w:marLeft w:val="0"/>
      <w:marRight w:val="0"/>
      <w:marTop w:val="0"/>
      <w:marBottom w:val="0"/>
      <w:divBdr>
        <w:top w:val="none" w:sz="0" w:space="0" w:color="auto"/>
        <w:left w:val="none" w:sz="0" w:space="0" w:color="auto"/>
        <w:bottom w:val="none" w:sz="0" w:space="0" w:color="auto"/>
        <w:right w:val="none" w:sz="0" w:space="0" w:color="auto"/>
      </w:divBdr>
    </w:div>
    <w:div w:id="1089889709">
      <w:marLeft w:val="0"/>
      <w:marRight w:val="0"/>
      <w:marTop w:val="0"/>
      <w:marBottom w:val="0"/>
      <w:divBdr>
        <w:top w:val="none" w:sz="0" w:space="0" w:color="auto"/>
        <w:left w:val="none" w:sz="0" w:space="0" w:color="auto"/>
        <w:bottom w:val="none" w:sz="0" w:space="0" w:color="auto"/>
        <w:right w:val="none" w:sz="0" w:space="0" w:color="auto"/>
      </w:divBdr>
    </w:div>
    <w:div w:id="1089889710">
      <w:marLeft w:val="0"/>
      <w:marRight w:val="0"/>
      <w:marTop w:val="0"/>
      <w:marBottom w:val="0"/>
      <w:divBdr>
        <w:top w:val="none" w:sz="0" w:space="0" w:color="auto"/>
        <w:left w:val="none" w:sz="0" w:space="0" w:color="auto"/>
        <w:bottom w:val="none" w:sz="0" w:space="0" w:color="auto"/>
        <w:right w:val="none" w:sz="0" w:space="0" w:color="auto"/>
      </w:divBdr>
    </w:div>
    <w:div w:id="1089889711">
      <w:marLeft w:val="0"/>
      <w:marRight w:val="0"/>
      <w:marTop w:val="0"/>
      <w:marBottom w:val="0"/>
      <w:divBdr>
        <w:top w:val="none" w:sz="0" w:space="0" w:color="auto"/>
        <w:left w:val="none" w:sz="0" w:space="0" w:color="auto"/>
        <w:bottom w:val="none" w:sz="0" w:space="0" w:color="auto"/>
        <w:right w:val="none" w:sz="0" w:space="0" w:color="auto"/>
      </w:divBdr>
    </w:div>
    <w:div w:id="1089889712">
      <w:marLeft w:val="0"/>
      <w:marRight w:val="0"/>
      <w:marTop w:val="0"/>
      <w:marBottom w:val="0"/>
      <w:divBdr>
        <w:top w:val="none" w:sz="0" w:space="0" w:color="auto"/>
        <w:left w:val="none" w:sz="0" w:space="0" w:color="auto"/>
        <w:bottom w:val="none" w:sz="0" w:space="0" w:color="auto"/>
        <w:right w:val="none" w:sz="0" w:space="0" w:color="auto"/>
      </w:divBdr>
    </w:div>
    <w:div w:id="1089889713">
      <w:marLeft w:val="0"/>
      <w:marRight w:val="0"/>
      <w:marTop w:val="0"/>
      <w:marBottom w:val="0"/>
      <w:divBdr>
        <w:top w:val="none" w:sz="0" w:space="0" w:color="auto"/>
        <w:left w:val="none" w:sz="0" w:space="0" w:color="auto"/>
        <w:bottom w:val="none" w:sz="0" w:space="0" w:color="auto"/>
        <w:right w:val="none" w:sz="0" w:space="0" w:color="auto"/>
      </w:divBdr>
    </w:div>
    <w:div w:id="1089889714">
      <w:marLeft w:val="0"/>
      <w:marRight w:val="0"/>
      <w:marTop w:val="0"/>
      <w:marBottom w:val="0"/>
      <w:divBdr>
        <w:top w:val="none" w:sz="0" w:space="0" w:color="auto"/>
        <w:left w:val="none" w:sz="0" w:space="0" w:color="auto"/>
        <w:bottom w:val="none" w:sz="0" w:space="0" w:color="auto"/>
        <w:right w:val="none" w:sz="0" w:space="0" w:color="auto"/>
      </w:divBdr>
    </w:div>
    <w:div w:id="1089889715">
      <w:marLeft w:val="0"/>
      <w:marRight w:val="0"/>
      <w:marTop w:val="0"/>
      <w:marBottom w:val="0"/>
      <w:divBdr>
        <w:top w:val="none" w:sz="0" w:space="0" w:color="auto"/>
        <w:left w:val="none" w:sz="0" w:space="0" w:color="auto"/>
        <w:bottom w:val="none" w:sz="0" w:space="0" w:color="auto"/>
        <w:right w:val="none" w:sz="0" w:space="0" w:color="auto"/>
      </w:divBdr>
    </w:div>
    <w:div w:id="1089889716">
      <w:marLeft w:val="0"/>
      <w:marRight w:val="0"/>
      <w:marTop w:val="0"/>
      <w:marBottom w:val="0"/>
      <w:divBdr>
        <w:top w:val="none" w:sz="0" w:space="0" w:color="auto"/>
        <w:left w:val="none" w:sz="0" w:space="0" w:color="auto"/>
        <w:bottom w:val="none" w:sz="0" w:space="0" w:color="auto"/>
        <w:right w:val="none" w:sz="0" w:space="0" w:color="auto"/>
      </w:divBdr>
    </w:div>
    <w:div w:id="1089889717">
      <w:marLeft w:val="0"/>
      <w:marRight w:val="0"/>
      <w:marTop w:val="0"/>
      <w:marBottom w:val="0"/>
      <w:divBdr>
        <w:top w:val="none" w:sz="0" w:space="0" w:color="auto"/>
        <w:left w:val="none" w:sz="0" w:space="0" w:color="auto"/>
        <w:bottom w:val="none" w:sz="0" w:space="0" w:color="auto"/>
        <w:right w:val="none" w:sz="0" w:space="0" w:color="auto"/>
      </w:divBdr>
    </w:div>
    <w:div w:id="1089889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4811/" TargetMode="External"/><Relationship Id="rId13" Type="http://schemas.openxmlformats.org/officeDocument/2006/relationships/hyperlink" Target="http://www.consultant.ru/document/cons_doc_LAW_148532/?dst=101282" TargetMode="External"/><Relationship Id="rId18" Type="http://schemas.openxmlformats.org/officeDocument/2006/relationships/hyperlink" Target="http://www.consultant.ru/document/cons_doc_LAW_155040/" TargetMode="External"/><Relationship Id="rId26" Type="http://schemas.openxmlformats.org/officeDocument/2006/relationships/hyperlink" Target="consultantplus://offline/ref=91CA5A7535027104E8BE1DFA734B79AE614652AA9AC647FA9E0825hCE0I" TargetMode="External"/><Relationship Id="rId3" Type="http://schemas.openxmlformats.org/officeDocument/2006/relationships/settings" Target="settings.xml"/><Relationship Id="rId21" Type="http://schemas.openxmlformats.org/officeDocument/2006/relationships/hyperlink" Target="http://www.consultant.ru/document/cons_doc_LAW_148532/" TargetMode="External"/><Relationship Id="rId7" Type="http://schemas.openxmlformats.org/officeDocument/2006/relationships/hyperlink" Target="http://sentyabrskiy.ru/" TargetMode="External"/><Relationship Id="rId12" Type="http://schemas.openxmlformats.org/officeDocument/2006/relationships/hyperlink" Target="http://www.consultant.ru/document/cons_doc_LAW_148532/?dst=101144" TargetMode="External"/><Relationship Id="rId17" Type="http://schemas.openxmlformats.org/officeDocument/2006/relationships/hyperlink" Target="http://www.consultant.ru/document/cons_doc_LAW_155040/" TargetMode="External"/><Relationship Id="rId25" Type="http://schemas.openxmlformats.org/officeDocument/2006/relationships/hyperlink" Target="consultantplus://offline/ref=91CA5A7535027104E8BE1DFA734B79AE624C54A6969510F8CF5D2BC56098404F10D26068AFAFCC33h2E8I" TargetMode="External"/><Relationship Id="rId2" Type="http://schemas.openxmlformats.org/officeDocument/2006/relationships/styles" Target="styles.xml"/><Relationship Id="rId16" Type="http://schemas.openxmlformats.org/officeDocument/2006/relationships/hyperlink" Target="http://www.consultant.ru/document/cons_doc_LAW_148532/" TargetMode="External"/><Relationship Id="rId20" Type="http://schemas.openxmlformats.org/officeDocument/2006/relationships/hyperlink" Target="http://www.consultant.ru/document/cons_doc_LAW_14853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8532/" TargetMode="External"/><Relationship Id="rId24" Type="http://schemas.openxmlformats.org/officeDocument/2006/relationships/hyperlink" Target="consultantplus://offline/ref=91CA5A7535027104E8BE03F765272EA165450BA2959812AB9502709837914A18h5E7I" TargetMode="External"/><Relationship Id="rId5" Type="http://schemas.openxmlformats.org/officeDocument/2006/relationships/footnotes" Target="footnotes.xml"/><Relationship Id="rId15" Type="http://schemas.openxmlformats.org/officeDocument/2006/relationships/hyperlink" Target="http://www.consultant.ru/document/cons_doc_LAW_148532/" TargetMode="External"/><Relationship Id="rId23" Type="http://schemas.openxmlformats.org/officeDocument/2006/relationships/hyperlink" Target="consultantplus://offline/ref=91CA5A7535027104E8BE03F765272EA165450BA2949419A69702709837914A18579D392AEBA2CC362E1B05h1EBI" TargetMode="External"/><Relationship Id="rId28" Type="http://schemas.openxmlformats.org/officeDocument/2006/relationships/footer" Target="footer1.xml"/><Relationship Id="rId10" Type="http://schemas.openxmlformats.org/officeDocument/2006/relationships/hyperlink" Target="http://www.consultant.ru/document/cons_doc_LAW_148532/" TargetMode="External"/><Relationship Id="rId19" Type="http://schemas.openxmlformats.org/officeDocument/2006/relationships/hyperlink" Target="http://www.consultant.ru/document/cons_doc_LAW_148532/" TargetMode="External"/><Relationship Id="rId4" Type="http://schemas.openxmlformats.org/officeDocument/2006/relationships/webSettings" Target="webSettings.xml"/><Relationship Id="rId9" Type="http://schemas.openxmlformats.org/officeDocument/2006/relationships/hyperlink" Target="http://www.consultant.ru/document/cons_doc_LAW_148532/?dst=100344" TargetMode="External"/><Relationship Id="rId14" Type="http://schemas.openxmlformats.org/officeDocument/2006/relationships/hyperlink" Target="http://www.consultant.ru/document/cons_doc_LAW_148532/" TargetMode="External"/><Relationship Id="rId22" Type="http://schemas.openxmlformats.org/officeDocument/2006/relationships/hyperlink" Target="consultantplus://offline/ref=91CA5A7535027104E8BE1DFA734B79AE624C54A6969510F8CF5D2BC56098404F10D26068AFAFCC33h2E8I" TargetMode="External"/><Relationship Id="rId27" Type="http://schemas.openxmlformats.org/officeDocument/2006/relationships/hyperlink" Target="consultantplus://offline/ref=91CA5A7535027104E8BE03F765272EA165450BA2969318A79502709837914A18h5E7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980</TotalTime>
  <Pages>12</Pages>
  <Words>8128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81</cp:revision>
  <cp:lastPrinted>2015-10-01T07:24:00Z</cp:lastPrinted>
  <dcterms:created xsi:type="dcterms:W3CDTF">2014-08-08T06:50:00Z</dcterms:created>
  <dcterms:modified xsi:type="dcterms:W3CDTF">2015-10-01T07:24:00Z</dcterms:modified>
</cp:coreProperties>
</file>