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0F" w:rsidRDefault="00795A0F"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95A0F" w:rsidRPr="00F51AD5" w:rsidRDefault="00795A0F"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795A0F" w:rsidRDefault="00795A0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795A0F" w:rsidRPr="008C3EBF" w:rsidRDefault="00795A0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95A0F" w:rsidRDefault="00795A0F" w:rsidP="006C1BFA">
                  <w:pPr>
                    <w:spacing w:after="0"/>
                    <w:jc w:val="center"/>
                    <w:rPr>
                      <w:rFonts w:ascii="Georgia" w:hAnsi="Georgia"/>
                      <w:b/>
                    </w:rPr>
                  </w:pPr>
                  <w:r>
                    <w:rPr>
                      <w:rFonts w:ascii="Georgia" w:hAnsi="Georgia"/>
                      <w:b/>
                    </w:rPr>
                    <w:t>29</w:t>
                  </w:r>
                </w:p>
                <w:p w:rsidR="00795A0F" w:rsidRDefault="00795A0F" w:rsidP="006C1BFA">
                  <w:pPr>
                    <w:spacing w:after="0"/>
                    <w:jc w:val="center"/>
                    <w:rPr>
                      <w:rFonts w:ascii="Georgia" w:hAnsi="Georgia"/>
                      <w:b/>
                    </w:rPr>
                  </w:pPr>
                  <w:r>
                    <w:rPr>
                      <w:rFonts w:ascii="Georgia" w:hAnsi="Georgia"/>
                      <w:b/>
                    </w:rPr>
                    <w:t>сентября</w:t>
                  </w:r>
                </w:p>
                <w:p w:rsidR="00795A0F" w:rsidRDefault="00795A0F" w:rsidP="007C3191">
                  <w:pPr>
                    <w:spacing w:after="0"/>
                    <w:jc w:val="center"/>
                    <w:rPr>
                      <w:rFonts w:ascii="Georgia" w:hAnsi="Georgia"/>
                      <w:b/>
                    </w:rPr>
                  </w:pPr>
                  <w:r>
                    <w:rPr>
                      <w:rFonts w:ascii="Georgia" w:hAnsi="Georgia"/>
                      <w:b/>
                    </w:rPr>
                    <w:t>2015</w:t>
                  </w:r>
                </w:p>
                <w:p w:rsidR="00795A0F" w:rsidRPr="008C3EBF" w:rsidRDefault="00795A0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95A0F" w:rsidRDefault="00795A0F" w:rsidP="007C3191">
                  <w:pPr>
                    <w:spacing w:after="0"/>
                    <w:jc w:val="center"/>
                    <w:rPr>
                      <w:rFonts w:ascii="Georgia" w:hAnsi="Georgia"/>
                      <w:b/>
                    </w:rPr>
                  </w:pPr>
                </w:p>
                <w:p w:rsidR="00795A0F" w:rsidRPr="008C3EBF" w:rsidRDefault="00795A0F" w:rsidP="007C3191">
                  <w:pPr>
                    <w:spacing w:after="0"/>
                    <w:jc w:val="center"/>
                    <w:rPr>
                      <w:rFonts w:ascii="Georgia" w:hAnsi="Georgia"/>
                      <w:b/>
                    </w:rPr>
                  </w:pPr>
                  <w:r>
                    <w:rPr>
                      <w:rFonts w:ascii="Georgia" w:hAnsi="Georgia"/>
                      <w:b/>
                    </w:rPr>
                    <w:t>№ 2</w:t>
                  </w:r>
                  <w:bookmarkStart w:id="0" w:name="_GoBack"/>
                  <w:bookmarkEnd w:id="0"/>
                  <w:r>
                    <w:rPr>
                      <w:rFonts w:ascii="Georgia" w:hAnsi="Georgia"/>
                      <w:b/>
                    </w:rPr>
                    <w:t>8</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95A0F" w:rsidRPr="008C3EBF" w:rsidRDefault="00795A0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95A0F" w:rsidRPr="008C3EBF" w:rsidRDefault="00795A0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795A0F" w:rsidRPr="008C3EBF" w:rsidRDefault="00795A0F" w:rsidP="007C3191"/>
    <w:p w:rsidR="00795A0F" w:rsidRPr="008C3EBF" w:rsidRDefault="00795A0F" w:rsidP="007C3191"/>
    <w:p w:rsidR="00795A0F" w:rsidRDefault="00795A0F" w:rsidP="007C3191"/>
    <w:p w:rsidR="00795A0F" w:rsidRDefault="00795A0F" w:rsidP="007C3191">
      <w:pPr>
        <w:spacing w:after="0" w:line="60" w:lineRule="atLeast"/>
        <w:jc w:val="center"/>
        <w:rPr>
          <w:rFonts w:ascii="Times New Roman" w:hAnsi="Times New Roman"/>
          <w:b/>
          <w:color w:val="000000"/>
          <w:sz w:val="20"/>
          <w:szCs w:val="20"/>
        </w:rPr>
      </w:pPr>
    </w:p>
    <w:p w:rsidR="00795A0F" w:rsidRDefault="00795A0F" w:rsidP="007C3191">
      <w:pPr>
        <w:spacing w:after="0" w:line="60" w:lineRule="atLeast"/>
        <w:jc w:val="center"/>
        <w:rPr>
          <w:rFonts w:ascii="Times New Roman" w:hAnsi="Times New Roman"/>
          <w:b/>
          <w:color w:val="000000"/>
          <w:sz w:val="20"/>
          <w:szCs w:val="20"/>
        </w:rPr>
      </w:pPr>
    </w:p>
    <w:p w:rsidR="00795A0F" w:rsidRDefault="00795A0F" w:rsidP="007C3191">
      <w:pPr>
        <w:spacing w:after="0" w:line="60" w:lineRule="atLeast"/>
        <w:jc w:val="center"/>
        <w:rPr>
          <w:rFonts w:ascii="Times New Roman" w:hAnsi="Times New Roman"/>
          <w:b/>
          <w:color w:val="000000"/>
          <w:sz w:val="20"/>
          <w:szCs w:val="20"/>
        </w:rPr>
      </w:pPr>
    </w:p>
    <w:p w:rsidR="00795A0F" w:rsidRDefault="00795A0F" w:rsidP="007C3191">
      <w:pPr>
        <w:spacing w:after="0" w:line="60" w:lineRule="atLeast"/>
        <w:jc w:val="center"/>
        <w:rPr>
          <w:rFonts w:ascii="Times New Roman" w:hAnsi="Times New Roman"/>
          <w:b/>
          <w:color w:val="000000"/>
          <w:sz w:val="20"/>
          <w:szCs w:val="20"/>
        </w:rPr>
      </w:pPr>
    </w:p>
    <w:p w:rsidR="00795A0F" w:rsidRDefault="00795A0F"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95A0F" w:rsidRDefault="00795A0F" w:rsidP="007C3191">
      <w:pPr>
        <w:spacing w:after="0" w:line="240" w:lineRule="auto"/>
        <w:jc w:val="center"/>
        <w:rPr>
          <w:rFonts w:ascii="Bookman Old Style" w:hAnsi="Bookman Old Style" w:cs="Arial"/>
          <w:b/>
          <w:color w:val="0000FF"/>
          <w:sz w:val="20"/>
          <w:szCs w:val="20"/>
          <w:u w:val="single"/>
        </w:rPr>
      </w:pPr>
    </w:p>
    <w:p w:rsidR="00795A0F" w:rsidRPr="00680D33" w:rsidRDefault="00795A0F" w:rsidP="007C3191">
      <w:pPr>
        <w:spacing w:after="0" w:line="240" w:lineRule="auto"/>
        <w:jc w:val="center"/>
        <w:rPr>
          <w:rFonts w:ascii="Bookman Old Style" w:hAnsi="Bookman Old Style" w:cs="Arial"/>
          <w:b/>
          <w:sz w:val="20"/>
          <w:szCs w:val="20"/>
          <w:u w:val="single"/>
        </w:rPr>
      </w:pPr>
    </w:p>
    <w:p w:rsidR="00795A0F" w:rsidRDefault="00795A0F"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95A0F" w:rsidRDefault="00795A0F" w:rsidP="007C3191">
      <w:pPr>
        <w:spacing w:after="0" w:line="240" w:lineRule="auto"/>
        <w:ind w:right="92" w:firstLine="426"/>
        <w:jc w:val="right"/>
        <w:rPr>
          <w:rFonts w:ascii="Times New Roman" w:hAnsi="Times New Roman"/>
          <w:sz w:val="16"/>
          <w:szCs w:val="16"/>
        </w:rPr>
      </w:pPr>
    </w:p>
    <w:p w:rsidR="00795A0F" w:rsidRDefault="00795A0F"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795A0F" w:rsidRDefault="00795A0F" w:rsidP="00913555">
      <w:pPr>
        <w:tabs>
          <w:tab w:val="right" w:pos="10632"/>
        </w:tabs>
        <w:suppressAutoHyphens/>
        <w:spacing w:after="0" w:line="240" w:lineRule="auto"/>
        <w:jc w:val="both"/>
        <w:rPr>
          <w:rFonts w:ascii="Times New Roman" w:hAnsi="Times New Roman"/>
          <w:b/>
          <w:sz w:val="20"/>
          <w:szCs w:val="20"/>
        </w:rPr>
      </w:pPr>
      <w:r>
        <w:rPr>
          <w:rFonts w:ascii="Times New Roman" w:hAnsi="Times New Roman"/>
          <w:b/>
          <w:sz w:val="20"/>
          <w:szCs w:val="20"/>
        </w:rPr>
        <w:t>ПУБЛИЧНЫЕ СЛУШАНИЯ</w:t>
      </w:r>
      <w:r>
        <w:rPr>
          <w:rFonts w:ascii="Times New Roman" w:hAnsi="Times New Roman"/>
          <w:b/>
          <w:sz w:val="20"/>
          <w:szCs w:val="20"/>
        </w:rPr>
        <w:tab/>
        <w:t>2</w:t>
      </w:r>
    </w:p>
    <w:p w:rsidR="00795A0F" w:rsidRPr="00D26A43" w:rsidRDefault="00795A0F" w:rsidP="00D60FEA">
      <w:pPr>
        <w:suppressAutoHyphens/>
        <w:spacing w:after="0" w:line="240" w:lineRule="auto"/>
        <w:jc w:val="both"/>
        <w:rPr>
          <w:rFonts w:ascii="Times New Roman" w:hAnsi="Times New Roman"/>
          <w:sz w:val="20"/>
          <w:szCs w:val="20"/>
        </w:rPr>
      </w:pPr>
      <w:r w:rsidRPr="00D26A43">
        <w:rPr>
          <w:rFonts w:ascii="Times New Roman" w:hAnsi="Times New Roman"/>
          <w:sz w:val="20"/>
          <w:szCs w:val="20"/>
        </w:rPr>
        <w:t>от 29.09.2015</w:t>
      </w:r>
    </w:p>
    <w:p w:rsidR="00795A0F" w:rsidRDefault="00795A0F" w:rsidP="00D60FEA">
      <w:pPr>
        <w:suppressAutoHyphens/>
        <w:spacing w:after="0" w:line="240" w:lineRule="auto"/>
        <w:jc w:val="both"/>
        <w:rPr>
          <w:rFonts w:ascii="Times New Roman" w:hAnsi="Times New Roman"/>
          <w:b/>
          <w:sz w:val="20"/>
          <w:szCs w:val="20"/>
        </w:rPr>
      </w:pPr>
    </w:p>
    <w:p w:rsidR="00795A0F" w:rsidRDefault="00795A0F"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795A0F" w:rsidRDefault="00795A0F" w:rsidP="00913555">
      <w:pPr>
        <w:shd w:val="clear" w:color="auto" w:fill="FFFFFF"/>
        <w:tabs>
          <w:tab w:val="right" w:pos="10632"/>
        </w:tabs>
        <w:spacing w:after="0" w:line="240" w:lineRule="auto"/>
        <w:jc w:val="both"/>
        <w:rPr>
          <w:rFonts w:ascii="Times New Roman" w:hAnsi="Times New Roman"/>
          <w:sz w:val="20"/>
          <w:szCs w:val="20"/>
        </w:rPr>
      </w:pPr>
      <w:r w:rsidRPr="00E51D6C">
        <w:rPr>
          <w:rFonts w:ascii="Times New Roman" w:hAnsi="Times New Roman"/>
          <w:sz w:val="20"/>
          <w:szCs w:val="20"/>
        </w:rPr>
        <w:t xml:space="preserve">120-па от  29.09.2015г </w:t>
      </w:r>
      <w:r>
        <w:rPr>
          <w:rFonts w:ascii="Times New Roman" w:hAnsi="Times New Roman"/>
          <w:sz w:val="20"/>
          <w:szCs w:val="20"/>
        </w:rPr>
        <w:t xml:space="preserve"> «</w:t>
      </w:r>
      <w:r w:rsidRPr="00E51D6C">
        <w:rPr>
          <w:rFonts w:ascii="Times New Roman" w:hAnsi="Times New Roman"/>
          <w:color w:val="000000"/>
          <w:sz w:val="20"/>
          <w:szCs w:val="20"/>
        </w:rPr>
        <w:t>Об изъятии земельного участка для муниципальных нужд</w:t>
      </w:r>
      <w:r>
        <w:rPr>
          <w:rFonts w:ascii="Times New Roman" w:hAnsi="Times New Roman"/>
          <w:sz w:val="20"/>
          <w:szCs w:val="20"/>
        </w:rPr>
        <w:t>»</w:t>
      </w:r>
      <w:r>
        <w:rPr>
          <w:rFonts w:ascii="Times New Roman" w:hAnsi="Times New Roman"/>
          <w:sz w:val="20"/>
          <w:szCs w:val="20"/>
        </w:rPr>
        <w:tab/>
        <w:t>2</w:t>
      </w:r>
    </w:p>
    <w:p w:rsidR="00795A0F" w:rsidRDefault="00795A0F" w:rsidP="00E51D6C">
      <w:pPr>
        <w:shd w:val="clear" w:color="auto" w:fill="FFFFFF"/>
        <w:spacing w:after="0" w:line="240" w:lineRule="auto"/>
        <w:jc w:val="both"/>
        <w:rPr>
          <w:rFonts w:ascii="Times New Roman" w:hAnsi="Times New Roman"/>
          <w:sz w:val="20"/>
          <w:szCs w:val="20"/>
        </w:rPr>
      </w:pPr>
    </w:p>
    <w:p w:rsidR="00795A0F" w:rsidRPr="00C10745" w:rsidRDefault="00795A0F" w:rsidP="00E51D6C">
      <w:pPr>
        <w:shd w:val="clear" w:color="auto" w:fill="FFFFFF"/>
        <w:spacing w:after="0" w:line="240" w:lineRule="auto"/>
        <w:jc w:val="both"/>
        <w:rPr>
          <w:rFonts w:ascii="Times New Roman" w:hAnsi="Times New Roman"/>
          <w:bCs/>
          <w:sz w:val="20"/>
          <w:szCs w:val="20"/>
        </w:rPr>
      </w:pPr>
    </w:p>
    <w:p w:rsidR="00795A0F" w:rsidRDefault="00795A0F" w:rsidP="00E51D6C">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795A0F" w:rsidRDefault="00795A0F" w:rsidP="00913555">
      <w:pPr>
        <w:tabs>
          <w:tab w:val="right" w:pos="10632"/>
        </w:tabs>
        <w:spacing w:after="0" w:line="240" w:lineRule="auto"/>
        <w:rPr>
          <w:rFonts w:ascii="Times New Roman" w:hAnsi="Times New Roman"/>
          <w:sz w:val="20"/>
          <w:szCs w:val="20"/>
        </w:rPr>
      </w:pPr>
      <w:r w:rsidRPr="00E51D6C">
        <w:rPr>
          <w:rFonts w:ascii="Times New Roman" w:hAnsi="Times New Roman"/>
          <w:color w:val="000000"/>
          <w:sz w:val="20"/>
          <w:szCs w:val="20"/>
        </w:rPr>
        <w:t>123 от 29.09.2015г</w:t>
      </w:r>
      <w:r>
        <w:rPr>
          <w:rFonts w:ascii="Times New Roman" w:hAnsi="Times New Roman"/>
          <w:color w:val="000000"/>
          <w:sz w:val="20"/>
          <w:szCs w:val="20"/>
        </w:rPr>
        <w:t xml:space="preserve"> </w:t>
      </w:r>
      <w:r w:rsidRPr="0024184E">
        <w:rPr>
          <w:rFonts w:ascii="Times New Roman" w:hAnsi="Times New Roman"/>
          <w:color w:val="000000"/>
          <w:sz w:val="20"/>
          <w:szCs w:val="20"/>
        </w:rPr>
        <w:t>«</w:t>
      </w:r>
      <w:r w:rsidRPr="0024184E">
        <w:rPr>
          <w:rFonts w:ascii="Times New Roman" w:hAnsi="Times New Roman"/>
          <w:sz w:val="20"/>
          <w:szCs w:val="20"/>
        </w:rPr>
        <w:t xml:space="preserve">О передаче осуществления  части полномочий по решению вопросов местного значения </w:t>
      </w:r>
      <w:r>
        <w:rPr>
          <w:rFonts w:ascii="Times New Roman" w:hAnsi="Times New Roman"/>
          <w:sz w:val="20"/>
          <w:szCs w:val="20"/>
        </w:rPr>
        <w:tab/>
        <w:t>2</w:t>
      </w:r>
    </w:p>
    <w:p w:rsidR="00795A0F" w:rsidRPr="0024184E" w:rsidRDefault="00795A0F" w:rsidP="00D13D76">
      <w:pPr>
        <w:spacing w:after="0" w:line="240" w:lineRule="auto"/>
        <w:rPr>
          <w:rFonts w:ascii="Times New Roman" w:hAnsi="Times New Roman"/>
          <w:sz w:val="20"/>
          <w:szCs w:val="20"/>
        </w:rPr>
      </w:pPr>
      <w:r w:rsidRPr="0024184E">
        <w:rPr>
          <w:rFonts w:ascii="Times New Roman" w:hAnsi="Times New Roman"/>
          <w:sz w:val="20"/>
          <w:szCs w:val="20"/>
        </w:rPr>
        <w:t>(О заключении соглашений)»</w:t>
      </w:r>
    </w:p>
    <w:p w:rsidR="00795A0F" w:rsidRDefault="00795A0F" w:rsidP="00D13D76">
      <w:pPr>
        <w:spacing w:after="0" w:line="240" w:lineRule="auto"/>
        <w:rPr>
          <w:rFonts w:ascii="Times New Roman" w:hAnsi="Times New Roman"/>
          <w:sz w:val="20"/>
          <w:szCs w:val="20"/>
        </w:rPr>
      </w:pPr>
    </w:p>
    <w:p w:rsidR="00795A0F" w:rsidRDefault="00795A0F" w:rsidP="00913555">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795A0F" w:rsidRPr="0024184E" w:rsidRDefault="00795A0F" w:rsidP="00913555">
      <w:pPr>
        <w:spacing w:after="0" w:line="240" w:lineRule="auto"/>
        <w:jc w:val="both"/>
        <w:rPr>
          <w:rFonts w:ascii="Times New Roman" w:hAnsi="Times New Roman"/>
          <w:bCs/>
          <w:sz w:val="20"/>
          <w:szCs w:val="20"/>
        </w:rPr>
      </w:pPr>
      <w:r w:rsidRPr="00E51D6C">
        <w:rPr>
          <w:rFonts w:ascii="Times New Roman" w:hAnsi="Times New Roman"/>
          <w:color w:val="000000"/>
          <w:sz w:val="20"/>
          <w:szCs w:val="20"/>
        </w:rPr>
        <w:t>12</w:t>
      </w:r>
      <w:r>
        <w:rPr>
          <w:rFonts w:ascii="Times New Roman" w:hAnsi="Times New Roman"/>
          <w:color w:val="000000"/>
          <w:sz w:val="20"/>
          <w:szCs w:val="20"/>
        </w:rPr>
        <w:t>4</w:t>
      </w:r>
      <w:r w:rsidRPr="00E51D6C">
        <w:rPr>
          <w:rFonts w:ascii="Times New Roman" w:hAnsi="Times New Roman"/>
          <w:color w:val="000000"/>
          <w:sz w:val="20"/>
          <w:szCs w:val="20"/>
        </w:rPr>
        <w:t xml:space="preserve"> от 29.09.2015г</w:t>
      </w:r>
      <w:r w:rsidRPr="0024184E">
        <w:rPr>
          <w:rFonts w:ascii="Times New Roman" w:hAnsi="Times New Roman"/>
          <w:bCs/>
          <w:sz w:val="20"/>
          <w:szCs w:val="20"/>
        </w:rPr>
        <w:t xml:space="preserve"> </w:t>
      </w:r>
      <w:r>
        <w:rPr>
          <w:rFonts w:ascii="Times New Roman" w:hAnsi="Times New Roman"/>
          <w:bCs/>
          <w:sz w:val="20"/>
          <w:szCs w:val="20"/>
        </w:rPr>
        <w:t xml:space="preserve"> «</w:t>
      </w:r>
      <w:r w:rsidRPr="0024184E">
        <w:rPr>
          <w:rFonts w:ascii="Times New Roman" w:hAnsi="Times New Roman"/>
          <w:bCs/>
          <w:sz w:val="20"/>
          <w:szCs w:val="20"/>
        </w:rPr>
        <w:t>О передаче контрольно-счетному органу муниципального района полномочий</w:t>
      </w:r>
    </w:p>
    <w:p w:rsidR="00795A0F" w:rsidRPr="0024184E" w:rsidRDefault="00795A0F" w:rsidP="00913555">
      <w:pPr>
        <w:spacing w:after="0" w:line="240" w:lineRule="auto"/>
        <w:jc w:val="both"/>
        <w:rPr>
          <w:rFonts w:ascii="Times New Roman" w:hAnsi="Times New Roman"/>
          <w:b/>
          <w:sz w:val="20"/>
          <w:szCs w:val="20"/>
        </w:rPr>
      </w:pPr>
      <w:r w:rsidRPr="0024184E">
        <w:rPr>
          <w:rFonts w:ascii="Times New Roman" w:hAnsi="Times New Roman"/>
          <w:bCs/>
          <w:color w:val="000000"/>
          <w:sz w:val="20"/>
          <w:szCs w:val="20"/>
        </w:rPr>
        <w:t>к</w:t>
      </w:r>
      <w:r w:rsidRPr="0024184E">
        <w:rPr>
          <w:rFonts w:ascii="Times New Roman" w:hAnsi="Times New Roman"/>
          <w:bCs/>
          <w:sz w:val="20"/>
          <w:szCs w:val="20"/>
        </w:rPr>
        <w:t>онтрольно-счетного органа поселения</w:t>
      </w:r>
      <w:r>
        <w:rPr>
          <w:rFonts w:ascii="Times New Roman" w:hAnsi="Times New Roman"/>
          <w:bCs/>
          <w:sz w:val="20"/>
          <w:szCs w:val="20"/>
        </w:rPr>
        <w:t>»</w:t>
      </w:r>
    </w:p>
    <w:p w:rsidR="00795A0F" w:rsidRDefault="00795A0F" w:rsidP="00D26A43">
      <w:pPr>
        <w:spacing w:after="0" w:line="240" w:lineRule="auto"/>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Default="00795A0F" w:rsidP="00D370D4">
      <w:pPr>
        <w:spacing w:after="0" w:line="240" w:lineRule="auto"/>
        <w:jc w:val="center"/>
        <w:rPr>
          <w:rFonts w:ascii="Times New Roman" w:hAnsi="Times New Roman"/>
        </w:rPr>
      </w:pPr>
    </w:p>
    <w:p w:rsidR="00795A0F" w:rsidRPr="0024184E" w:rsidRDefault="00795A0F" w:rsidP="0024184E">
      <w:pPr>
        <w:spacing w:after="0" w:line="240" w:lineRule="auto"/>
        <w:jc w:val="both"/>
        <w:rPr>
          <w:rFonts w:ascii="Times New Roman" w:hAnsi="Times New Roman"/>
          <w:b/>
          <w:sz w:val="20"/>
          <w:szCs w:val="20"/>
        </w:rPr>
      </w:pPr>
      <w:r w:rsidRPr="0024184E">
        <w:rPr>
          <w:rFonts w:ascii="Times New Roman" w:hAnsi="Times New Roman"/>
          <w:b/>
          <w:sz w:val="20"/>
          <w:szCs w:val="20"/>
        </w:rPr>
        <w:t xml:space="preserve">Результат публичных слушаний </w:t>
      </w:r>
    </w:p>
    <w:p w:rsidR="00795A0F" w:rsidRPr="0024184E" w:rsidRDefault="00795A0F" w:rsidP="0024184E">
      <w:pPr>
        <w:spacing w:after="0" w:line="240" w:lineRule="auto"/>
        <w:jc w:val="both"/>
        <w:rPr>
          <w:rFonts w:ascii="Times New Roman" w:hAnsi="Times New Roman"/>
          <w:b/>
          <w:sz w:val="20"/>
          <w:szCs w:val="20"/>
        </w:rPr>
      </w:pPr>
    </w:p>
    <w:p w:rsidR="00795A0F" w:rsidRPr="0024184E" w:rsidRDefault="00795A0F" w:rsidP="0024184E">
      <w:pPr>
        <w:spacing w:after="0" w:line="240" w:lineRule="auto"/>
        <w:jc w:val="both"/>
        <w:rPr>
          <w:rFonts w:ascii="Times New Roman" w:hAnsi="Times New Roman"/>
          <w:b/>
          <w:sz w:val="20"/>
          <w:szCs w:val="20"/>
        </w:rPr>
      </w:pPr>
      <w:r w:rsidRPr="0024184E">
        <w:rPr>
          <w:rFonts w:ascii="Times New Roman" w:hAnsi="Times New Roman"/>
          <w:sz w:val="20"/>
          <w:szCs w:val="20"/>
        </w:rPr>
        <w:t>по проекту решения Совета депутатов сельского поселения Сентябрьский</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«О внесении изменений и дополнений в Устав сельского поселения Сентябрьский»</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 xml:space="preserve">Назначенные решением Совета депутатов сельского поселения Сентябрьский от 17.09.2015  года №  121. </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Дата проведения 29 сентября 2015 года.</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Место проведения – сельское поселение Сентябрьский,  здание МБУ КСК «Жемчужина Югры», актовый зал.</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 xml:space="preserve">Обсудив проект решения Совета депутатов сельского поселения Сентябрьский от 17.09.2015  года №  121. </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 xml:space="preserve"> «О внесении изменений и дополнений в Устав сельского поселения Сентябрьский», участники публичных слушаний РЕШИЛИ:</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7C3552">
      <w:pPr>
        <w:numPr>
          <w:ilvl w:val="0"/>
          <w:numId w:val="33"/>
        </w:numPr>
        <w:tabs>
          <w:tab w:val="clear" w:pos="720"/>
          <w:tab w:val="num" w:pos="0"/>
        </w:tabs>
        <w:spacing w:after="0" w:line="240" w:lineRule="auto"/>
        <w:ind w:left="0" w:firstLine="0"/>
        <w:jc w:val="both"/>
        <w:rPr>
          <w:rFonts w:ascii="Times New Roman" w:hAnsi="Times New Roman"/>
          <w:sz w:val="20"/>
          <w:szCs w:val="20"/>
        </w:rPr>
      </w:pPr>
      <w:r w:rsidRPr="0024184E">
        <w:rPr>
          <w:rFonts w:ascii="Times New Roman" w:hAnsi="Times New Roman"/>
          <w:sz w:val="20"/>
          <w:szCs w:val="20"/>
        </w:rPr>
        <w:t>Одобрить проект решения Совета депутатов сельского поселения Сентябрьский «О внесении изменений и дополнений в Устав сельского поселения Сентябрьский».</w:t>
      </w:r>
    </w:p>
    <w:p w:rsidR="00795A0F" w:rsidRPr="0024184E" w:rsidRDefault="00795A0F" w:rsidP="007C3552">
      <w:pPr>
        <w:numPr>
          <w:ilvl w:val="0"/>
          <w:numId w:val="33"/>
        </w:numPr>
        <w:tabs>
          <w:tab w:val="clear" w:pos="720"/>
          <w:tab w:val="num" w:pos="0"/>
        </w:tabs>
        <w:spacing w:after="0" w:line="240" w:lineRule="auto"/>
        <w:ind w:left="0" w:firstLine="0"/>
        <w:jc w:val="both"/>
        <w:rPr>
          <w:rFonts w:ascii="Times New Roman" w:hAnsi="Times New Roman"/>
          <w:sz w:val="20"/>
          <w:szCs w:val="20"/>
        </w:rPr>
      </w:pPr>
      <w:r w:rsidRPr="0024184E">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24184E">
        <w:rPr>
          <w:rFonts w:ascii="Times New Roman" w:hAnsi="Times New Roman"/>
          <w:sz w:val="20"/>
          <w:szCs w:val="20"/>
        </w:rPr>
        <w:t>.</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 xml:space="preserve">Председатель </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Публичных слушаний                                                                               А.В. Светлаков</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center"/>
        <w:rPr>
          <w:rFonts w:ascii="Times New Roman" w:hAnsi="Times New Roman"/>
          <w:sz w:val="20"/>
          <w:szCs w:val="20"/>
        </w:rPr>
      </w:pPr>
    </w:p>
    <w:p w:rsidR="00795A0F" w:rsidRPr="0024184E" w:rsidRDefault="00795A0F" w:rsidP="0024184E">
      <w:pPr>
        <w:suppressAutoHyphens/>
        <w:spacing w:after="0" w:line="240" w:lineRule="auto"/>
        <w:jc w:val="both"/>
        <w:rPr>
          <w:rFonts w:ascii="Times New Roman" w:hAnsi="Times New Roman"/>
          <w:b/>
          <w:sz w:val="20"/>
          <w:szCs w:val="20"/>
        </w:rPr>
      </w:pPr>
      <w:r w:rsidRPr="0024184E">
        <w:rPr>
          <w:rFonts w:ascii="Times New Roman" w:hAnsi="Times New Roman"/>
          <w:b/>
          <w:sz w:val="20"/>
          <w:szCs w:val="20"/>
        </w:rPr>
        <w:t>ПОСТАНОВЛЕНИЯ</w:t>
      </w:r>
    </w:p>
    <w:p w:rsidR="00795A0F" w:rsidRPr="0024184E" w:rsidRDefault="00795A0F" w:rsidP="0024184E">
      <w:pPr>
        <w:shd w:val="clear" w:color="auto" w:fill="FFFFFF"/>
        <w:spacing w:after="0" w:line="240" w:lineRule="auto"/>
        <w:jc w:val="both"/>
        <w:rPr>
          <w:rFonts w:ascii="Times New Roman" w:hAnsi="Times New Roman"/>
          <w:sz w:val="20"/>
          <w:szCs w:val="20"/>
        </w:rPr>
      </w:pPr>
      <w:r w:rsidRPr="0024184E">
        <w:rPr>
          <w:rFonts w:ascii="Times New Roman" w:hAnsi="Times New Roman"/>
          <w:sz w:val="20"/>
          <w:szCs w:val="20"/>
        </w:rPr>
        <w:t>120-па от  29.09.2015г  «</w:t>
      </w:r>
      <w:r w:rsidRPr="0024184E">
        <w:rPr>
          <w:rFonts w:ascii="Times New Roman" w:hAnsi="Times New Roman"/>
          <w:color w:val="000000"/>
          <w:sz w:val="20"/>
          <w:szCs w:val="20"/>
        </w:rPr>
        <w:t>Об изъятии земельного участка для муниципальных нужд</w:t>
      </w:r>
      <w:r w:rsidRPr="0024184E">
        <w:rPr>
          <w:rFonts w:ascii="Times New Roman" w:hAnsi="Times New Roman"/>
          <w:sz w:val="20"/>
          <w:szCs w:val="20"/>
        </w:rPr>
        <w:t>»</w:t>
      </w:r>
    </w:p>
    <w:p w:rsidR="00795A0F" w:rsidRPr="0024184E" w:rsidRDefault="00795A0F" w:rsidP="0024184E">
      <w:pPr>
        <w:shd w:val="clear" w:color="auto" w:fill="FFFFFF"/>
        <w:spacing w:after="0" w:line="240" w:lineRule="auto"/>
        <w:jc w:val="both"/>
        <w:rPr>
          <w:rFonts w:ascii="Times New Roman" w:hAnsi="Times New Roman"/>
          <w:bCs/>
          <w:sz w:val="20"/>
          <w:szCs w:val="20"/>
        </w:rPr>
      </w:pPr>
    </w:p>
    <w:p w:rsidR="00795A0F" w:rsidRPr="0024184E" w:rsidRDefault="00795A0F" w:rsidP="0024184E">
      <w:pPr>
        <w:autoSpaceDE w:val="0"/>
        <w:autoSpaceDN w:val="0"/>
        <w:spacing w:after="0" w:line="240" w:lineRule="auto"/>
        <w:ind w:firstLine="567"/>
        <w:jc w:val="both"/>
        <w:rPr>
          <w:rFonts w:ascii="Times New Roman" w:hAnsi="Times New Roman"/>
          <w:sz w:val="20"/>
          <w:szCs w:val="20"/>
        </w:rPr>
      </w:pPr>
      <w:r w:rsidRPr="0024184E">
        <w:rPr>
          <w:rFonts w:ascii="Times New Roman" w:hAnsi="Times New Roman"/>
          <w:color w:val="000000"/>
          <w:sz w:val="20"/>
          <w:szCs w:val="20"/>
        </w:rPr>
        <w:t xml:space="preserve">В соответствии ст. 279 Гражданского кодекса Российской Федерации,  ст. 32 Жилищного кодекса Российской Федерации, ст.ст.56.3, 56.6 Земельного кодекса Российской Федерации, </w:t>
      </w:r>
      <w:r w:rsidRPr="0024184E">
        <w:rPr>
          <w:rFonts w:ascii="Times New Roman" w:hAnsi="Times New Roman"/>
          <w:sz w:val="20"/>
          <w:szCs w:val="20"/>
        </w:rPr>
        <w:t>заключения межведомственной комиссии</w:t>
      </w:r>
      <w:r w:rsidRPr="0024184E">
        <w:rPr>
          <w:rFonts w:ascii="Times New Roman" w:hAnsi="Times New Roman"/>
          <w:color w:val="C00000"/>
          <w:sz w:val="20"/>
          <w:szCs w:val="20"/>
        </w:rPr>
        <w:t xml:space="preserve"> </w:t>
      </w:r>
      <w:r w:rsidRPr="0024184E">
        <w:rPr>
          <w:rFonts w:ascii="Times New Roman" w:hAnsi="Times New Roman"/>
          <w:sz w:val="20"/>
          <w:szCs w:val="20"/>
        </w:rPr>
        <w:t>о признании многоквартирного жилого дома непригодным для проживания</w:t>
      </w:r>
      <w:r w:rsidRPr="0024184E">
        <w:rPr>
          <w:rFonts w:ascii="Times New Roman" w:hAnsi="Times New Roman"/>
          <w:color w:val="000000"/>
          <w:sz w:val="20"/>
          <w:szCs w:val="20"/>
        </w:rPr>
        <w:t xml:space="preserve"> № 1 от 03.04.2012, распоряжения администрации сельского поселения </w:t>
      </w:r>
      <w:r w:rsidRPr="0024184E">
        <w:rPr>
          <w:rFonts w:ascii="Times New Roman" w:hAnsi="Times New Roman"/>
          <w:sz w:val="20"/>
          <w:szCs w:val="20"/>
        </w:rPr>
        <w:t>Сентябрьский</w:t>
      </w:r>
      <w:r w:rsidRPr="0024184E">
        <w:rPr>
          <w:rFonts w:ascii="Times New Roman" w:hAnsi="Times New Roman"/>
          <w:color w:val="000000"/>
          <w:sz w:val="20"/>
          <w:szCs w:val="20"/>
        </w:rPr>
        <w:t xml:space="preserve"> № 61/1 от 25.04.2012 </w:t>
      </w:r>
      <w:r w:rsidRPr="0024184E">
        <w:rPr>
          <w:rFonts w:ascii="Times New Roman" w:hAnsi="Times New Roman"/>
          <w:sz w:val="20"/>
          <w:szCs w:val="20"/>
        </w:rPr>
        <w:t xml:space="preserve">«О признании жилых помещений непригодными для проживания и многоквартирных домов аварийными и подлежащими сносу» (с изменениями на 27.07.2015 № 58-ра), на основании Устава сельского поселения Сентябрьский </w:t>
      </w:r>
      <w:r w:rsidRPr="0024184E">
        <w:rPr>
          <w:rFonts w:ascii="Times New Roman" w:hAnsi="Times New Roman"/>
          <w:spacing w:val="2"/>
          <w:sz w:val="20"/>
          <w:szCs w:val="20"/>
        </w:rPr>
        <w:t>п о с т а н о в л я ю:</w:t>
      </w:r>
    </w:p>
    <w:p w:rsidR="00795A0F" w:rsidRPr="0024184E" w:rsidRDefault="00795A0F" w:rsidP="007C3552">
      <w:pPr>
        <w:numPr>
          <w:ilvl w:val="0"/>
          <w:numId w:val="29"/>
        </w:numPr>
        <w:spacing w:after="0" w:line="240" w:lineRule="auto"/>
        <w:ind w:left="0"/>
        <w:jc w:val="both"/>
        <w:rPr>
          <w:rFonts w:ascii="Times New Roman" w:hAnsi="Times New Roman"/>
          <w:color w:val="000000"/>
          <w:sz w:val="20"/>
          <w:szCs w:val="20"/>
        </w:rPr>
      </w:pPr>
      <w:r w:rsidRPr="0024184E">
        <w:rPr>
          <w:rFonts w:ascii="Times New Roman" w:hAnsi="Times New Roman"/>
          <w:color w:val="000000"/>
          <w:sz w:val="20"/>
          <w:szCs w:val="20"/>
        </w:rPr>
        <w:t xml:space="preserve">   Изъять для муниципальных нужд:</w:t>
      </w:r>
    </w:p>
    <w:p w:rsidR="00795A0F" w:rsidRPr="0024184E" w:rsidRDefault="00795A0F" w:rsidP="007C3552">
      <w:pPr>
        <w:numPr>
          <w:ilvl w:val="1"/>
          <w:numId w:val="29"/>
        </w:numPr>
        <w:spacing w:after="0" w:line="240" w:lineRule="auto"/>
        <w:ind w:left="0"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земельный участок, расположенный по адресу: Нефтеюганский район, сельское поселение Сентябрьский, под многоквартирным жилым домом № 5 кадастровый номер </w:t>
      </w:r>
      <w:r w:rsidRPr="0024184E">
        <w:rPr>
          <w:rFonts w:ascii="Times New Roman" w:hAnsi="Times New Roman"/>
          <w:sz w:val="20"/>
          <w:szCs w:val="20"/>
        </w:rPr>
        <w:t>86:08:020401:585</w:t>
      </w:r>
      <w:r w:rsidRPr="0024184E">
        <w:rPr>
          <w:rFonts w:ascii="Times New Roman" w:hAnsi="Times New Roman"/>
          <w:color w:val="000000"/>
          <w:sz w:val="20"/>
          <w:szCs w:val="20"/>
        </w:rPr>
        <w:t>.</w:t>
      </w:r>
    </w:p>
    <w:p w:rsidR="00795A0F" w:rsidRPr="0024184E" w:rsidRDefault="00795A0F" w:rsidP="007C3552">
      <w:pPr>
        <w:numPr>
          <w:ilvl w:val="1"/>
          <w:numId w:val="30"/>
        </w:numPr>
        <w:spacing w:after="0" w:line="240" w:lineRule="auto"/>
        <w:ind w:left="0"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Жилое помещение (квартира) № 1 в доме №  5, сельского поселения </w:t>
      </w:r>
      <w:r w:rsidRPr="0024184E">
        <w:rPr>
          <w:rFonts w:ascii="Times New Roman" w:hAnsi="Times New Roman"/>
          <w:sz w:val="20"/>
          <w:szCs w:val="20"/>
        </w:rPr>
        <w:t>Сентябрьский</w:t>
      </w:r>
      <w:r w:rsidRPr="0024184E">
        <w:rPr>
          <w:rFonts w:ascii="Times New Roman" w:hAnsi="Times New Roman"/>
          <w:color w:val="000000"/>
          <w:sz w:val="20"/>
          <w:szCs w:val="20"/>
        </w:rPr>
        <w:t xml:space="preserve">, Нефтеюганского района, находящееся в собственности граждан. </w:t>
      </w:r>
    </w:p>
    <w:p w:rsidR="00795A0F" w:rsidRPr="0024184E" w:rsidRDefault="00795A0F" w:rsidP="007C3552">
      <w:pPr>
        <w:numPr>
          <w:ilvl w:val="1"/>
          <w:numId w:val="30"/>
        </w:numPr>
        <w:spacing w:after="0" w:line="240" w:lineRule="auto"/>
        <w:ind w:left="0"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Жилое помещение (квартира) № 11 в доме №  5, сельского поселения </w:t>
      </w:r>
      <w:r w:rsidRPr="0024184E">
        <w:rPr>
          <w:rFonts w:ascii="Times New Roman" w:hAnsi="Times New Roman"/>
          <w:sz w:val="20"/>
          <w:szCs w:val="20"/>
        </w:rPr>
        <w:t>Сентябрьский</w:t>
      </w:r>
      <w:r w:rsidRPr="0024184E">
        <w:rPr>
          <w:rFonts w:ascii="Times New Roman" w:hAnsi="Times New Roman"/>
          <w:color w:val="000000"/>
          <w:sz w:val="20"/>
          <w:szCs w:val="20"/>
        </w:rPr>
        <w:t>, Нефтеюганского района, находящееся в собственности граждан.</w:t>
      </w:r>
    </w:p>
    <w:p w:rsidR="00795A0F" w:rsidRPr="0024184E" w:rsidRDefault="00795A0F" w:rsidP="007C3552">
      <w:pPr>
        <w:numPr>
          <w:ilvl w:val="0"/>
          <w:numId w:val="30"/>
        </w:numPr>
        <w:tabs>
          <w:tab w:val="left" w:pos="993"/>
        </w:tabs>
        <w:spacing w:after="0" w:line="240" w:lineRule="auto"/>
        <w:ind w:left="0" w:firstLine="319"/>
        <w:jc w:val="both"/>
        <w:rPr>
          <w:rFonts w:ascii="Times New Roman" w:hAnsi="Times New Roman"/>
          <w:color w:val="000000"/>
          <w:sz w:val="20"/>
          <w:szCs w:val="20"/>
        </w:rPr>
      </w:pPr>
      <w:r w:rsidRPr="0024184E">
        <w:rPr>
          <w:rFonts w:ascii="Times New Roman" w:hAnsi="Times New Roman"/>
          <w:color w:val="000000"/>
          <w:sz w:val="20"/>
          <w:szCs w:val="20"/>
        </w:rPr>
        <w:t>В течение 10 дней со дня принятия постановления:</w:t>
      </w:r>
    </w:p>
    <w:p w:rsidR="00795A0F" w:rsidRPr="0024184E" w:rsidRDefault="00795A0F" w:rsidP="0024184E">
      <w:pPr>
        <w:spacing w:after="0" w:line="240" w:lineRule="auto"/>
        <w:ind w:firstLine="1418"/>
        <w:jc w:val="both"/>
        <w:rPr>
          <w:rFonts w:ascii="Times New Roman" w:hAnsi="Times New Roman"/>
          <w:color w:val="000000"/>
          <w:sz w:val="20"/>
          <w:szCs w:val="20"/>
        </w:rPr>
      </w:pPr>
      <w:r w:rsidRPr="0024184E">
        <w:rPr>
          <w:rFonts w:ascii="Times New Roman" w:hAnsi="Times New Roman"/>
          <w:color w:val="000000"/>
          <w:sz w:val="20"/>
          <w:szCs w:val="20"/>
        </w:rPr>
        <w:t xml:space="preserve">- разместить постановление на официальном сайте органов местного самоуправления сельского поселения </w:t>
      </w:r>
      <w:r w:rsidRPr="0024184E">
        <w:rPr>
          <w:rFonts w:ascii="Times New Roman" w:hAnsi="Times New Roman"/>
          <w:sz w:val="20"/>
          <w:szCs w:val="20"/>
        </w:rPr>
        <w:t>Сентябрьский</w:t>
      </w:r>
      <w:r w:rsidRPr="0024184E">
        <w:rPr>
          <w:rFonts w:ascii="Times New Roman" w:hAnsi="Times New Roman"/>
          <w:color w:val="000000"/>
          <w:sz w:val="20"/>
          <w:szCs w:val="20"/>
        </w:rPr>
        <w:t xml:space="preserve"> и в бюллетене «</w:t>
      </w:r>
      <w:r w:rsidRPr="0024184E">
        <w:rPr>
          <w:rFonts w:ascii="Times New Roman" w:hAnsi="Times New Roman"/>
          <w:sz w:val="20"/>
          <w:szCs w:val="20"/>
        </w:rPr>
        <w:t>Сентябрьский</w:t>
      </w:r>
      <w:r w:rsidRPr="0024184E">
        <w:rPr>
          <w:rFonts w:ascii="Times New Roman" w:hAnsi="Times New Roman"/>
          <w:color w:val="000000"/>
          <w:sz w:val="20"/>
          <w:szCs w:val="20"/>
        </w:rPr>
        <w:t xml:space="preserve"> вестник»;</w:t>
      </w:r>
    </w:p>
    <w:p w:rsidR="00795A0F" w:rsidRPr="0024184E" w:rsidRDefault="00795A0F" w:rsidP="0024184E">
      <w:pPr>
        <w:spacing w:after="0" w:line="240" w:lineRule="auto"/>
        <w:ind w:firstLine="1418"/>
        <w:jc w:val="both"/>
        <w:rPr>
          <w:rFonts w:ascii="Times New Roman" w:hAnsi="Times New Roman"/>
          <w:color w:val="000000"/>
          <w:sz w:val="20"/>
          <w:szCs w:val="20"/>
        </w:rPr>
      </w:pPr>
      <w:r w:rsidRPr="0024184E">
        <w:rPr>
          <w:rFonts w:ascii="Times New Roman" w:hAnsi="Times New Roman"/>
          <w:color w:val="000000"/>
          <w:sz w:val="20"/>
          <w:szCs w:val="20"/>
        </w:rPr>
        <w:t>- копию постановления направить правообладателям;</w:t>
      </w:r>
    </w:p>
    <w:p w:rsidR="00795A0F" w:rsidRPr="0024184E" w:rsidRDefault="00795A0F" w:rsidP="0024184E">
      <w:pPr>
        <w:spacing w:after="0" w:line="240" w:lineRule="auto"/>
        <w:ind w:firstLine="1418"/>
        <w:jc w:val="both"/>
        <w:rPr>
          <w:rFonts w:ascii="Times New Roman" w:hAnsi="Times New Roman"/>
          <w:color w:val="000000"/>
          <w:sz w:val="20"/>
          <w:szCs w:val="20"/>
        </w:rPr>
      </w:pPr>
      <w:r w:rsidRPr="0024184E">
        <w:rPr>
          <w:rFonts w:ascii="Times New Roman" w:hAnsi="Times New Roman"/>
          <w:color w:val="000000"/>
          <w:sz w:val="20"/>
          <w:szCs w:val="20"/>
        </w:rPr>
        <w:t>- направить копию постановления в Нефтеюганский отдел  Управления Федеральную службу государственной регистрации, кадастра и картографии по Ханты-Мансийскому автономному округу-Югре.</w:t>
      </w:r>
    </w:p>
    <w:p w:rsidR="00795A0F" w:rsidRPr="0024184E" w:rsidRDefault="00795A0F" w:rsidP="0024184E">
      <w:pPr>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3. Постановление об изъятии  земельного участка для муниципальных нужд действует в течение  трех лет со дня его принятия.</w:t>
      </w:r>
    </w:p>
    <w:p w:rsidR="00795A0F" w:rsidRPr="0024184E" w:rsidRDefault="00795A0F" w:rsidP="0024184E">
      <w:pPr>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4. Контроль за выполнением постановления возложить на заместителя главы сельского поселения Сентябрьский </w:t>
      </w:r>
      <w:r w:rsidRPr="0024184E">
        <w:rPr>
          <w:rFonts w:ascii="Times New Roman" w:hAnsi="Times New Roman"/>
          <w:sz w:val="20"/>
          <w:szCs w:val="20"/>
        </w:rPr>
        <w:t>В.В. Волошина</w:t>
      </w:r>
      <w:r w:rsidRPr="0024184E">
        <w:rPr>
          <w:rFonts w:ascii="Times New Roman" w:hAnsi="Times New Roman"/>
          <w:color w:val="000000"/>
          <w:sz w:val="20"/>
          <w:szCs w:val="20"/>
        </w:rPr>
        <w:t>.</w:t>
      </w:r>
    </w:p>
    <w:p w:rsidR="00795A0F" w:rsidRPr="0024184E" w:rsidRDefault="00795A0F" w:rsidP="0024184E">
      <w:pPr>
        <w:spacing w:after="0" w:line="240" w:lineRule="auto"/>
        <w:rPr>
          <w:rFonts w:ascii="Times New Roman" w:hAnsi="Times New Roman"/>
          <w:sz w:val="20"/>
          <w:szCs w:val="20"/>
        </w:rPr>
      </w:pPr>
    </w:p>
    <w:p w:rsidR="00795A0F" w:rsidRPr="0024184E" w:rsidRDefault="00795A0F" w:rsidP="0024184E">
      <w:pPr>
        <w:spacing w:after="0" w:line="240" w:lineRule="auto"/>
        <w:rPr>
          <w:rFonts w:ascii="Times New Roman" w:hAnsi="Times New Roman"/>
          <w:sz w:val="20"/>
          <w:szCs w:val="20"/>
        </w:rPr>
      </w:pPr>
    </w:p>
    <w:p w:rsidR="00795A0F" w:rsidRPr="0024184E" w:rsidRDefault="00795A0F" w:rsidP="0024184E">
      <w:pPr>
        <w:spacing w:after="0" w:line="240" w:lineRule="auto"/>
        <w:rPr>
          <w:rFonts w:ascii="Times New Roman" w:hAnsi="Times New Roman"/>
          <w:sz w:val="20"/>
          <w:szCs w:val="20"/>
        </w:rPr>
      </w:pPr>
    </w:p>
    <w:p w:rsidR="00795A0F" w:rsidRPr="0024184E" w:rsidRDefault="00795A0F" w:rsidP="0024184E">
      <w:pPr>
        <w:spacing w:after="0" w:line="240" w:lineRule="auto"/>
        <w:rPr>
          <w:rFonts w:ascii="Times New Roman" w:hAnsi="Times New Roman"/>
          <w:sz w:val="20"/>
          <w:szCs w:val="20"/>
        </w:rPr>
      </w:pPr>
      <w:r w:rsidRPr="0024184E">
        <w:rPr>
          <w:rFonts w:ascii="Times New Roman" w:hAnsi="Times New Roman"/>
          <w:sz w:val="20"/>
          <w:szCs w:val="20"/>
        </w:rPr>
        <w:t xml:space="preserve">Глава поселения                                                                                             А.В. Светлаков      </w:t>
      </w:r>
    </w:p>
    <w:p w:rsidR="00795A0F" w:rsidRPr="0024184E" w:rsidRDefault="00795A0F" w:rsidP="0024184E">
      <w:pPr>
        <w:spacing w:after="0" w:line="240" w:lineRule="auto"/>
        <w:rPr>
          <w:rFonts w:ascii="Times New Roman" w:hAnsi="Times New Roman"/>
          <w:sz w:val="20"/>
          <w:szCs w:val="20"/>
        </w:rPr>
      </w:pPr>
      <w:r w:rsidRPr="0024184E">
        <w:rPr>
          <w:rFonts w:ascii="Times New Roman" w:hAnsi="Times New Roman"/>
          <w:sz w:val="20"/>
          <w:szCs w:val="20"/>
        </w:rPr>
        <w:t xml:space="preserve">               </w:t>
      </w:r>
    </w:p>
    <w:p w:rsidR="00795A0F" w:rsidRPr="0024184E" w:rsidRDefault="00795A0F" w:rsidP="0024184E">
      <w:pPr>
        <w:spacing w:after="0" w:line="240" w:lineRule="auto"/>
        <w:rPr>
          <w:rFonts w:ascii="Times New Roman" w:hAnsi="Times New Roman"/>
          <w:sz w:val="20"/>
          <w:szCs w:val="20"/>
        </w:rPr>
      </w:pPr>
      <w:r w:rsidRPr="0024184E">
        <w:rPr>
          <w:rFonts w:ascii="Times New Roman" w:hAnsi="Times New Roman"/>
          <w:sz w:val="20"/>
          <w:szCs w:val="20"/>
        </w:rPr>
        <w:t xml:space="preserve">    </w:t>
      </w:r>
    </w:p>
    <w:p w:rsidR="00795A0F" w:rsidRPr="0024184E" w:rsidRDefault="00795A0F" w:rsidP="0024184E">
      <w:pPr>
        <w:spacing w:after="0" w:line="240" w:lineRule="auto"/>
        <w:rPr>
          <w:rFonts w:ascii="Times New Roman" w:hAnsi="Times New Roman"/>
          <w:sz w:val="20"/>
          <w:szCs w:val="20"/>
        </w:rPr>
      </w:pPr>
      <w:r w:rsidRPr="0024184E">
        <w:rPr>
          <w:rFonts w:ascii="Times New Roman" w:hAnsi="Times New Roman"/>
          <w:sz w:val="20"/>
          <w:szCs w:val="20"/>
        </w:rPr>
        <w:t xml:space="preserve">                                                  </w:t>
      </w:r>
    </w:p>
    <w:p w:rsidR="00795A0F" w:rsidRPr="0024184E" w:rsidRDefault="00795A0F" w:rsidP="0024184E">
      <w:pPr>
        <w:spacing w:after="0" w:line="240" w:lineRule="auto"/>
        <w:rPr>
          <w:rFonts w:ascii="Times New Roman" w:hAnsi="Times New Roman"/>
          <w:b/>
          <w:color w:val="000000"/>
          <w:sz w:val="20"/>
          <w:szCs w:val="20"/>
        </w:rPr>
      </w:pPr>
      <w:r w:rsidRPr="0024184E">
        <w:rPr>
          <w:rFonts w:ascii="Times New Roman" w:hAnsi="Times New Roman"/>
          <w:b/>
          <w:color w:val="000000"/>
          <w:sz w:val="20"/>
          <w:szCs w:val="20"/>
        </w:rPr>
        <w:t>РЕШЕНИЕ СОВЕТА ДЕПУТАТОВ</w:t>
      </w:r>
    </w:p>
    <w:p w:rsidR="00795A0F" w:rsidRPr="0024184E" w:rsidRDefault="00795A0F" w:rsidP="0024184E">
      <w:pPr>
        <w:spacing w:after="0" w:line="240" w:lineRule="auto"/>
        <w:rPr>
          <w:rFonts w:ascii="Times New Roman" w:hAnsi="Times New Roman"/>
          <w:sz w:val="20"/>
          <w:szCs w:val="20"/>
        </w:rPr>
      </w:pPr>
      <w:r w:rsidRPr="0024184E">
        <w:rPr>
          <w:rFonts w:ascii="Times New Roman" w:hAnsi="Times New Roman"/>
          <w:color w:val="000000"/>
          <w:sz w:val="20"/>
          <w:szCs w:val="20"/>
        </w:rPr>
        <w:t>123 от 29.09.2015г  «</w:t>
      </w:r>
      <w:r w:rsidRPr="0024184E">
        <w:rPr>
          <w:rFonts w:ascii="Times New Roman" w:hAnsi="Times New Roman"/>
          <w:sz w:val="20"/>
          <w:szCs w:val="20"/>
        </w:rPr>
        <w:t>О передаче осуществления  части полномочий по решению вопросов местного значения (О заключении соглашений)»</w:t>
      </w:r>
    </w:p>
    <w:p w:rsidR="00795A0F" w:rsidRPr="0024184E" w:rsidRDefault="00795A0F" w:rsidP="0024184E">
      <w:pPr>
        <w:spacing w:after="0" w:line="240" w:lineRule="auto"/>
        <w:jc w:val="center"/>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ab/>
        <w:t>Руководствуясь частью 4 статьи 15 Федерального закона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Сентябрьский р е ш и л :</w:t>
      </w:r>
    </w:p>
    <w:p w:rsidR="00795A0F" w:rsidRPr="0024184E" w:rsidRDefault="00795A0F" w:rsidP="0024184E">
      <w:pPr>
        <w:spacing w:after="0" w:line="240" w:lineRule="auto"/>
        <w:jc w:val="center"/>
        <w:rPr>
          <w:rFonts w:ascii="Times New Roman" w:hAnsi="Times New Roman"/>
          <w:b/>
          <w:sz w:val="20"/>
          <w:szCs w:val="20"/>
        </w:rPr>
      </w:pPr>
    </w:p>
    <w:p w:rsidR="00795A0F" w:rsidRPr="0024184E" w:rsidRDefault="00795A0F" w:rsidP="007C3552">
      <w:pPr>
        <w:numPr>
          <w:ilvl w:val="0"/>
          <w:numId w:val="31"/>
        </w:numPr>
        <w:tabs>
          <w:tab w:val="clear" w:pos="1070"/>
          <w:tab w:val="num" w:pos="0"/>
          <w:tab w:val="left" w:pos="993"/>
        </w:tabs>
        <w:spacing w:after="0" w:line="240" w:lineRule="auto"/>
        <w:ind w:left="0" w:firstLine="567"/>
        <w:jc w:val="both"/>
        <w:rPr>
          <w:rFonts w:ascii="Times New Roman" w:hAnsi="Times New Roman"/>
          <w:sz w:val="20"/>
          <w:szCs w:val="20"/>
        </w:rPr>
      </w:pPr>
      <w:r w:rsidRPr="0024184E">
        <w:rPr>
          <w:rFonts w:ascii="Times New Roman" w:hAnsi="Times New Roman"/>
          <w:sz w:val="20"/>
          <w:szCs w:val="20"/>
        </w:rPr>
        <w:t>Передать органам местного самоуправления Нефтеюганский район осуществление части полномочий по решению вопросов местного значения поселения  согласно приложению.</w:t>
      </w:r>
    </w:p>
    <w:p w:rsidR="00795A0F" w:rsidRPr="0024184E" w:rsidRDefault="00795A0F" w:rsidP="007C3552">
      <w:pPr>
        <w:numPr>
          <w:ilvl w:val="0"/>
          <w:numId w:val="31"/>
        </w:numPr>
        <w:tabs>
          <w:tab w:val="clear" w:pos="1070"/>
          <w:tab w:val="num" w:pos="0"/>
          <w:tab w:val="left" w:pos="851"/>
        </w:tabs>
        <w:spacing w:after="0" w:line="240" w:lineRule="auto"/>
        <w:ind w:left="0" w:firstLine="567"/>
        <w:jc w:val="both"/>
        <w:rPr>
          <w:rFonts w:ascii="Times New Roman" w:hAnsi="Times New Roman"/>
          <w:sz w:val="20"/>
          <w:szCs w:val="20"/>
        </w:rPr>
      </w:pPr>
      <w:r w:rsidRPr="0024184E">
        <w:rPr>
          <w:rFonts w:ascii="Times New Roman" w:hAnsi="Times New Roman"/>
          <w:sz w:val="20"/>
          <w:szCs w:val="20"/>
        </w:rPr>
        <w:t>Заключить Соглашения о передаче осуществления части полномочий по решению вопросов местного значения поселения органам местного самоуправления Нефтеюганского района сроком  с 01 января по 31 декабря 2016 года согласно приложению.</w:t>
      </w:r>
    </w:p>
    <w:p w:rsidR="00795A0F" w:rsidRPr="0024184E" w:rsidRDefault="00795A0F" w:rsidP="007C3552">
      <w:pPr>
        <w:numPr>
          <w:ilvl w:val="0"/>
          <w:numId w:val="31"/>
        </w:numPr>
        <w:tabs>
          <w:tab w:val="clear" w:pos="1070"/>
          <w:tab w:val="num" w:pos="0"/>
          <w:tab w:val="left" w:pos="851"/>
        </w:tabs>
        <w:spacing w:after="0" w:line="240" w:lineRule="auto"/>
        <w:ind w:left="0" w:firstLine="567"/>
        <w:jc w:val="both"/>
        <w:rPr>
          <w:rFonts w:ascii="Times New Roman" w:hAnsi="Times New Roman"/>
          <w:sz w:val="20"/>
          <w:szCs w:val="20"/>
        </w:rPr>
      </w:pPr>
      <w:r w:rsidRPr="0024184E">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Глава поселения                                                                                         А.В. Светлаков</w:t>
      </w:r>
    </w:p>
    <w:p w:rsidR="00795A0F" w:rsidRPr="0024184E" w:rsidRDefault="00795A0F" w:rsidP="0024184E">
      <w:pPr>
        <w:spacing w:after="0" w:line="240" w:lineRule="auto"/>
        <w:ind w:left="720"/>
        <w:jc w:val="both"/>
        <w:rPr>
          <w:rFonts w:ascii="Times New Roman" w:hAnsi="Times New Roman"/>
          <w:sz w:val="20"/>
          <w:szCs w:val="20"/>
        </w:rPr>
      </w:pPr>
    </w:p>
    <w:p w:rsidR="00795A0F" w:rsidRPr="0024184E" w:rsidRDefault="00795A0F" w:rsidP="0024184E">
      <w:pPr>
        <w:spacing w:after="0" w:line="240" w:lineRule="auto"/>
        <w:ind w:left="720"/>
        <w:jc w:val="both"/>
        <w:rPr>
          <w:rFonts w:ascii="Times New Roman" w:hAnsi="Times New Roman"/>
          <w:sz w:val="20"/>
          <w:szCs w:val="20"/>
        </w:rPr>
      </w:pPr>
    </w:p>
    <w:p w:rsidR="00795A0F" w:rsidRPr="0024184E" w:rsidRDefault="00795A0F" w:rsidP="0024184E">
      <w:pPr>
        <w:spacing w:after="0" w:line="240" w:lineRule="auto"/>
        <w:ind w:left="720"/>
        <w:jc w:val="both"/>
        <w:rPr>
          <w:rFonts w:ascii="Times New Roman" w:hAnsi="Times New Roman"/>
          <w:sz w:val="20"/>
          <w:szCs w:val="20"/>
        </w:rPr>
      </w:pPr>
    </w:p>
    <w:p w:rsidR="00795A0F" w:rsidRPr="0024184E" w:rsidRDefault="00795A0F" w:rsidP="0024184E">
      <w:pPr>
        <w:spacing w:after="0" w:line="240" w:lineRule="auto"/>
        <w:ind w:left="720"/>
        <w:jc w:val="both"/>
        <w:rPr>
          <w:rFonts w:ascii="Times New Roman" w:hAnsi="Times New Roman"/>
          <w:sz w:val="20"/>
          <w:szCs w:val="20"/>
        </w:rPr>
      </w:pPr>
      <w:r w:rsidRPr="0024184E">
        <w:rPr>
          <w:rFonts w:ascii="Times New Roman" w:hAnsi="Times New Roman"/>
          <w:sz w:val="20"/>
          <w:szCs w:val="20"/>
        </w:rPr>
        <w:t>Приложение  к решению Совета депутатов сельского поселения Сентябрьский от 29.09.2015  № 123</w:t>
      </w:r>
    </w:p>
    <w:p w:rsidR="00795A0F" w:rsidRPr="0024184E" w:rsidRDefault="00795A0F" w:rsidP="0024184E">
      <w:pPr>
        <w:tabs>
          <w:tab w:val="left" w:pos="6500"/>
        </w:tabs>
        <w:spacing w:after="0" w:line="240" w:lineRule="auto"/>
        <w:rPr>
          <w:rFonts w:ascii="Times New Roman" w:hAnsi="Times New Roman"/>
          <w:sz w:val="20"/>
          <w:szCs w:val="20"/>
          <w:u w:val="single"/>
        </w:rPr>
      </w:pPr>
    </w:p>
    <w:p w:rsidR="00795A0F" w:rsidRPr="0024184E" w:rsidRDefault="00795A0F" w:rsidP="0024184E">
      <w:pPr>
        <w:spacing w:after="0" w:line="240" w:lineRule="auto"/>
        <w:jc w:val="center"/>
        <w:rPr>
          <w:rFonts w:ascii="Times New Roman" w:hAnsi="Times New Roman"/>
          <w:sz w:val="20"/>
          <w:szCs w:val="20"/>
        </w:rPr>
      </w:pPr>
      <w:r w:rsidRPr="0024184E">
        <w:rPr>
          <w:rFonts w:ascii="Times New Roman" w:hAnsi="Times New Roman"/>
          <w:sz w:val="20"/>
          <w:szCs w:val="20"/>
        </w:rPr>
        <w:t xml:space="preserve">Перечень </w:t>
      </w:r>
    </w:p>
    <w:p w:rsidR="00795A0F" w:rsidRPr="0024184E" w:rsidRDefault="00795A0F" w:rsidP="0024184E">
      <w:pPr>
        <w:spacing w:after="0" w:line="240" w:lineRule="auto"/>
        <w:jc w:val="center"/>
        <w:rPr>
          <w:rFonts w:ascii="Times New Roman" w:hAnsi="Times New Roman"/>
          <w:sz w:val="20"/>
          <w:szCs w:val="20"/>
        </w:rPr>
      </w:pPr>
      <w:r w:rsidRPr="0024184E">
        <w:rPr>
          <w:rFonts w:ascii="Times New Roman" w:hAnsi="Times New Roman"/>
          <w:sz w:val="20"/>
          <w:szCs w:val="20"/>
        </w:rPr>
        <w:t xml:space="preserve">полномочий по решению вопросов местного значения поселения, </w:t>
      </w:r>
    </w:p>
    <w:p w:rsidR="00795A0F" w:rsidRPr="0024184E" w:rsidRDefault="00795A0F" w:rsidP="0024184E">
      <w:pPr>
        <w:spacing w:after="0" w:line="240" w:lineRule="auto"/>
        <w:jc w:val="center"/>
        <w:rPr>
          <w:rFonts w:ascii="Times New Roman" w:hAnsi="Times New Roman"/>
          <w:sz w:val="20"/>
          <w:szCs w:val="20"/>
        </w:rPr>
      </w:pPr>
      <w:r w:rsidRPr="0024184E">
        <w:rPr>
          <w:rFonts w:ascii="Times New Roman" w:hAnsi="Times New Roman"/>
          <w:sz w:val="20"/>
          <w:szCs w:val="20"/>
        </w:rPr>
        <w:t>передаваемых на осуществление органам местного самоуправления</w:t>
      </w:r>
    </w:p>
    <w:p w:rsidR="00795A0F" w:rsidRPr="0024184E" w:rsidRDefault="00795A0F" w:rsidP="0024184E">
      <w:pPr>
        <w:spacing w:after="0" w:line="240" w:lineRule="auto"/>
        <w:jc w:val="center"/>
        <w:rPr>
          <w:rFonts w:ascii="Times New Roman" w:hAnsi="Times New Roman"/>
          <w:sz w:val="20"/>
          <w:szCs w:val="20"/>
        </w:rPr>
      </w:pPr>
      <w:r w:rsidRPr="0024184E">
        <w:rPr>
          <w:rFonts w:ascii="Times New Roman" w:hAnsi="Times New Roman"/>
          <w:sz w:val="20"/>
          <w:szCs w:val="20"/>
        </w:rPr>
        <w:t xml:space="preserve"> Нефтеюганского района</w:t>
      </w:r>
    </w:p>
    <w:p w:rsidR="00795A0F" w:rsidRPr="0024184E" w:rsidRDefault="00795A0F" w:rsidP="0024184E">
      <w:pPr>
        <w:spacing w:after="0" w:line="240" w:lineRule="auto"/>
        <w:jc w:val="center"/>
        <w:rPr>
          <w:rFonts w:ascii="Times New Roman" w:hAnsi="Times New Roman"/>
          <w:sz w:val="20"/>
          <w:szCs w:val="20"/>
        </w:rPr>
      </w:pPr>
    </w:p>
    <w:p w:rsidR="00795A0F" w:rsidRPr="0024184E" w:rsidRDefault="00795A0F" w:rsidP="007C3552">
      <w:pPr>
        <w:numPr>
          <w:ilvl w:val="0"/>
          <w:numId w:val="32"/>
        </w:numPr>
        <w:shd w:val="clear" w:color="auto" w:fill="FFFFFF"/>
        <w:tabs>
          <w:tab w:val="left" w:pos="1134"/>
          <w:tab w:val="left" w:pos="9498"/>
        </w:tabs>
        <w:spacing w:after="0" w:line="240" w:lineRule="auto"/>
        <w:ind w:left="0" w:firstLine="567"/>
        <w:jc w:val="both"/>
        <w:rPr>
          <w:rFonts w:ascii="Times New Roman" w:hAnsi="Times New Roman"/>
          <w:sz w:val="20"/>
          <w:szCs w:val="20"/>
        </w:rPr>
      </w:pPr>
      <w:r w:rsidRPr="0024184E">
        <w:rPr>
          <w:rFonts w:ascii="Times New Roman" w:hAnsi="Times New Roman"/>
          <w:sz w:val="20"/>
          <w:szCs w:val="20"/>
        </w:rPr>
        <w:t>По решению вопроса местного значения «владение, пользование и распоряжение имуществом, находящимся в муниципальной собственности поселения» передать полномочия в части:</w:t>
      </w:r>
    </w:p>
    <w:p w:rsidR="00795A0F" w:rsidRPr="0024184E" w:rsidRDefault="00795A0F" w:rsidP="0024184E">
      <w:pPr>
        <w:spacing w:after="0" w:line="240" w:lineRule="auto"/>
        <w:ind w:firstLine="709"/>
        <w:jc w:val="both"/>
        <w:rPr>
          <w:rFonts w:ascii="Times New Roman" w:hAnsi="Times New Roman"/>
          <w:sz w:val="20"/>
          <w:szCs w:val="20"/>
        </w:rPr>
      </w:pPr>
      <w:r w:rsidRPr="0024184E">
        <w:rPr>
          <w:rFonts w:ascii="Times New Roman" w:hAnsi="Times New Roman"/>
          <w:sz w:val="20"/>
          <w:szCs w:val="20"/>
        </w:rPr>
        <w:t>распоряжения имуществом, находящимся в муниципальной собственности поселения, в соответствии с подписанным регламентом с уполномоченным органом администрации Нефтеюганского района.</w:t>
      </w:r>
    </w:p>
    <w:p w:rsidR="00795A0F" w:rsidRPr="0024184E" w:rsidRDefault="00795A0F" w:rsidP="0024184E">
      <w:pPr>
        <w:tabs>
          <w:tab w:val="left" w:pos="9498"/>
        </w:tabs>
        <w:spacing w:after="0" w:line="240" w:lineRule="auto"/>
        <w:ind w:firstLine="567"/>
        <w:jc w:val="both"/>
        <w:rPr>
          <w:rFonts w:ascii="Times New Roman" w:hAnsi="Times New Roman"/>
          <w:i/>
          <w:sz w:val="20"/>
          <w:szCs w:val="20"/>
        </w:rPr>
      </w:pPr>
      <w:r w:rsidRPr="0024184E">
        <w:rPr>
          <w:rFonts w:ascii="Times New Roman" w:hAnsi="Times New Roman"/>
          <w:sz w:val="20"/>
          <w:szCs w:val="20"/>
        </w:rPr>
        <w:t>2)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передать полномочия  в части:</w:t>
      </w:r>
    </w:p>
    <w:p w:rsidR="00795A0F" w:rsidRPr="0024184E" w:rsidRDefault="00795A0F" w:rsidP="0024184E">
      <w:pPr>
        <w:spacing w:after="0" w:line="240" w:lineRule="auto"/>
        <w:ind w:firstLine="709"/>
        <w:jc w:val="both"/>
        <w:rPr>
          <w:rFonts w:ascii="Times New Roman" w:hAnsi="Times New Roman"/>
          <w:sz w:val="20"/>
          <w:szCs w:val="20"/>
        </w:rPr>
      </w:pPr>
      <w:r w:rsidRPr="0024184E">
        <w:rPr>
          <w:rFonts w:ascii="Times New Roman" w:hAnsi="Times New Roman"/>
          <w:sz w:val="20"/>
          <w:szCs w:val="20"/>
        </w:rPr>
        <w:t>организации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p w:rsidR="00795A0F" w:rsidRPr="0024184E" w:rsidRDefault="00795A0F" w:rsidP="0024184E">
      <w:pPr>
        <w:tabs>
          <w:tab w:val="left" w:pos="567"/>
        </w:tabs>
        <w:spacing w:after="0" w:line="240" w:lineRule="auto"/>
        <w:jc w:val="both"/>
        <w:rPr>
          <w:rFonts w:ascii="Times New Roman" w:hAnsi="Times New Roman"/>
          <w:sz w:val="20"/>
          <w:szCs w:val="20"/>
        </w:rPr>
      </w:pPr>
      <w:r w:rsidRPr="0024184E">
        <w:rPr>
          <w:rFonts w:ascii="Times New Roman" w:hAnsi="Times New Roman"/>
          <w:sz w:val="20"/>
          <w:szCs w:val="20"/>
        </w:rPr>
        <w:tab/>
        <w:t>3) По решению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24184E">
        <w:rPr>
          <w:rFonts w:ascii="Times New Roman" w:hAnsi="Times New Roman"/>
          <w:color w:val="FF0000"/>
          <w:sz w:val="20"/>
          <w:szCs w:val="20"/>
        </w:rPr>
        <w:t xml:space="preserve"> </w:t>
      </w:r>
      <w:r w:rsidRPr="0024184E">
        <w:rPr>
          <w:rFonts w:ascii="Times New Roman" w:hAnsi="Times New Roman"/>
          <w:sz w:val="20"/>
          <w:szCs w:val="20"/>
        </w:rPr>
        <w:t>передать полномочия  в части:</w:t>
      </w:r>
    </w:p>
    <w:p w:rsidR="00795A0F" w:rsidRPr="0024184E" w:rsidRDefault="00795A0F" w:rsidP="0024184E">
      <w:pPr>
        <w:tabs>
          <w:tab w:val="num" w:pos="1418"/>
          <w:tab w:val="left" w:pos="9498"/>
        </w:tabs>
        <w:spacing w:after="0" w:line="240" w:lineRule="auto"/>
        <w:ind w:firstLine="567"/>
        <w:jc w:val="both"/>
        <w:rPr>
          <w:rFonts w:ascii="Times New Roman" w:hAnsi="Times New Roman"/>
          <w:sz w:val="20"/>
          <w:szCs w:val="20"/>
        </w:rPr>
      </w:pPr>
      <w:r w:rsidRPr="0024184E">
        <w:rPr>
          <w:rFonts w:ascii="Times New Roman" w:hAnsi="Times New Roman"/>
          <w:sz w:val="20"/>
          <w:szCs w:val="20"/>
        </w:rPr>
        <w:t xml:space="preserve">организации содержания муниципального жилищного фонда, создания условий для жилищного строительства в соответствии с подписанным регламентом с уполномоченным органом администрации Нефтеюганского района; </w:t>
      </w:r>
    </w:p>
    <w:p w:rsidR="00795A0F" w:rsidRPr="0024184E" w:rsidRDefault="00795A0F" w:rsidP="0024184E">
      <w:pPr>
        <w:tabs>
          <w:tab w:val="num" w:pos="1418"/>
          <w:tab w:val="left" w:pos="9498"/>
        </w:tabs>
        <w:spacing w:after="0" w:line="240" w:lineRule="auto"/>
        <w:ind w:firstLine="567"/>
        <w:jc w:val="both"/>
        <w:rPr>
          <w:rFonts w:ascii="Times New Roman" w:hAnsi="Times New Roman"/>
          <w:sz w:val="20"/>
          <w:szCs w:val="20"/>
        </w:rPr>
      </w:pPr>
      <w:r w:rsidRPr="0024184E">
        <w:rPr>
          <w:rFonts w:ascii="Times New Roman" w:hAnsi="Times New Roman"/>
          <w:sz w:val="20"/>
          <w:szCs w:val="20"/>
        </w:rPr>
        <w:t xml:space="preserve">осуществления муниципального жилищного контроля в соответствии с подписанным регламентом с уполномоченным органом администрации Нефтеюганского района. </w:t>
      </w:r>
    </w:p>
    <w:p w:rsidR="00795A0F" w:rsidRPr="0024184E" w:rsidRDefault="00795A0F" w:rsidP="0024184E">
      <w:pPr>
        <w:spacing w:after="0" w:line="240" w:lineRule="auto"/>
        <w:ind w:firstLine="715"/>
        <w:jc w:val="both"/>
        <w:rPr>
          <w:rFonts w:ascii="Times New Roman" w:hAnsi="Times New Roman"/>
          <w:sz w:val="20"/>
          <w:szCs w:val="20"/>
        </w:rPr>
      </w:pPr>
      <w:r w:rsidRPr="0024184E">
        <w:rPr>
          <w:rFonts w:ascii="Times New Roman" w:hAnsi="Times New Roman"/>
          <w:sz w:val="20"/>
          <w:szCs w:val="20"/>
        </w:rPr>
        <w:t>4) По решению вопроса местного значения «создание, содержание и организация деятельности аварийно-спасательных служб и (или) аварийно-спасательных формировании на территории поселения» передать полномочия в части:</w:t>
      </w:r>
    </w:p>
    <w:p w:rsidR="00795A0F" w:rsidRPr="0024184E" w:rsidRDefault="00795A0F" w:rsidP="0024184E">
      <w:pPr>
        <w:spacing w:after="0" w:line="240" w:lineRule="auto"/>
        <w:ind w:firstLine="709"/>
        <w:jc w:val="both"/>
        <w:rPr>
          <w:rFonts w:ascii="Times New Roman" w:hAnsi="Times New Roman"/>
          <w:sz w:val="20"/>
          <w:szCs w:val="20"/>
        </w:rPr>
      </w:pPr>
      <w:r w:rsidRPr="0024184E">
        <w:rPr>
          <w:rFonts w:ascii="Times New Roman" w:hAnsi="Times New Roman"/>
          <w:sz w:val="20"/>
          <w:szCs w:val="20"/>
        </w:rPr>
        <w:t>создания, содержания и организация деятельности аварийно-спасательных служб (или) аварийно-спасательных формирований на территории поселения.</w:t>
      </w:r>
    </w:p>
    <w:p w:rsidR="00795A0F" w:rsidRPr="0024184E" w:rsidRDefault="00795A0F" w:rsidP="0024184E">
      <w:pPr>
        <w:spacing w:after="0" w:line="240" w:lineRule="auto"/>
        <w:ind w:firstLine="567"/>
        <w:jc w:val="both"/>
        <w:rPr>
          <w:rFonts w:ascii="Times New Roman" w:hAnsi="Times New Roman"/>
          <w:sz w:val="20"/>
          <w:szCs w:val="20"/>
        </w:rPr>
      </w:pPr>
      <w:r w:rsidRPr="0024184E">
        <w:rPr>
          <w:rFonts w:ascii="Times New Roman" w:hAnsi="Times New Roman"/>
          <w:sz w:val="20"/>
          <w:szCs w:val="20"/>
        </w:rPr>
        <w:t>5)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передать полномочия  в части:</w:t>
      </w:r>
    </w:p>
    <w:p w:rsidR="00795A0F" w:rsidRPr="0024184E" w:rsidRDefault="00795A0F" w:rsidP="0024184E">
      <w:pPr>
        <w:spacing w:after="0" w:line="240" w:lineRule="auto"/>
        <w:ind w:firstLine="709"/>
        <w:jc w:val="both"/>
        <w:rPr>
          <w:rFonts w:ascii="Times New Roman" w:hAnsi="Times New Roman"/>
          <w:sz w:val="20"/>
          <w:szCs w:val="20"/>
        </w:rPr>
      </w:pPr>
      <w:r w:rsidRPr="0024184E">
        <w:rPr>
          <w:rFonts w:ascii="Times New Roman" w:hAnsi="Times New Roman"/>
          <w:sz w:val="20"/>
          <w:szCs w:val="20"/>
        </w:rPr>
        <w:t xml:space="preserve"> организации библиотечного обслуживания населения, комплектование и обеспечение сохранности библиотечных фондов библиотек  поселения.</w:t>
      </w:r>
    </w:p>
    <w:p w:rsidR="00795A0F" w:rsidRPr="0024184E" w:rsidRDefault="00795A0F" w:rsidP="0024184E">
      <w:pPr>
        <w:spacing w:after="0" w:line="240" w:lineRule="auto"/>
        <w:ind w:firstLine="567"/>
        <w:jc w:val="both"/>
        <w:rPr>
          <w:rFonts w:ascii="Times New Roman" w:hAnsi="Times New Roman"/>
          <w:sz w:val="20"/>
          <w:szCs w:val="20"/>
        </w:rPr>
      </w:pPr>
      <w:r w:rsidRPr="0024184E">
        <w:rPr>
          <w:rFonts w:ascii="Times New Roman" w:hAnsi="Times New Roman"/>
          <w:sz w:val="20"/>
          <w:szCs w:val="20"/>
        </w:rPr>
        <w:t>6)  По решению вопроса местного значения «</w:t>
      </w:r>
      <w:r w:rsidRPr="0024184E">
        <w:rPr>
          <w:rFonts w:ascii="Times New Roman" w:hAnsi="Times New Roman"/>
          <w:bCs/>
          <w:sz w:val="20"/>
          <w:szCs w:val="20"/>
        </w:rPr>
        <w:t>создание условий для организации досуга и обеспечения жителей поселения услугами организации культуры</w:t>
      </w:r>
      <w:r w:rsidRPr="0024184E">
        <w:rPr>
          <w:rFonts w:ascii="Times New Roman" w:hAnsi="Times New Roman"/>
          <w:sz w:val="20"/>
          <w:szCs w:val="20"/>
        </w:rPr>
        <w:t>» передать полномочия в части:</w:t>
      </w:r>
    </w:p>
    <w:p w:rsidR="00795A0F" w:rsidRPr="0024184E" w:rsidRDefault="00795A0F" w:rsidP="0024184E">
      <w:pPr>
        <w:spacing w:after="0" w:line="240" w:lineRule="auto"/>
        <w:ind w:firstLine="709"/>
        <w:jc w:val="both"/>
        <w:rPr>
          <w:rFonts w:ascii="Times New Roman" w:hAnsi="Times New Roman"/>
          <w:sz w:val="20"/>
          <w:szCs w:val="20"/>
        </w:rPr>
      </w:pPr>
      <w:r w:rsidRPr="0024184E">
        <w:rPr>
          <w:rFonts w:ascii="Times New Roman" w:hAnsi="Times New Roman"/>
          <w:sz w:val="20"/>
          <w:szCs w:val="20"/>
        </w:rPr>
        <w:t>создания условий для организации досуга и обеспечения жителей поселения услугами организации культуры в соответствии с подписанным регламентом с уполномоченным органом администрации Нефтеюганского района.</w:t>
      </w:r>
    </w:p>
    <w:p w:rsidR="00795A0F" w:rsidRPr="0024184E" w:rsidRDefault="00795A0F" w:rsidP="0024184E">
      <w:pPr>
        <w:tabs>
          <w:tab w:val="left" w:pos="851"/>
        </w:tabs>
        <w:spacing w:after="0" w:line="240" w:lineRule="auto"/>
        <w:ind w:firstLine="567"/>
        <w:jc w:val="both"/>
        <w:rPr>
          <w:rFonts w:ascii="Times New Roman" w:hAnsi="Times New Roman"/>
          <w:sz w:val="20"/>
          <w:szCs w:val="20"/>
        </w:rPr>
      </w:pPr>
      <w:r w:rsidRPr="0024184E">
        <w:rPr>
          <w:rFonts w:ascii="Times New Roman" w:hAnsi="Times New Roman"/>
          <w:sz w:val="20"/>
          <w:szCs w:val="20"/>
        </w:rPr>
        <w:t xml:space="preserve"> 7) По решению вопроса местного значения «</w:t>
      </w:r>
      <w:r w:rsidRPr="0024184E">
        <w:rPr>
          <w:rFonts w:ascii="Times New Roman" w:hAnsi="Times New Roman"/>
          <w:bCs/>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24184E">
        <w:rPr>
          <w:rFonts w:ascii="Times New Roman" w:hAnsi="Times New Roman"/>
          <w:sz w:val="20"/>
          <w:szCs w:val="20"/>
        </w:rPr>
        <w:t>» передать полномочия в части:</w:t>
      </w:r>
    </w:p>
    <w:p w:rsidR="00795A0F" w:rsidRPr="0024184E" w:rsidRDefault="00795A0F" w:rsidP="0024184E">
      <w:pPr>
        <w:tabs>
          <w:tab w:val="left" w:pos="851"/>
        </w:tabs>
        <w:spacing w:after="0" w:line="240" w:lineRule="auto"/>
        <w:ind w:firstLine="709"/>
        <w:jc w:val="both"/>
        <w:rPr>
          <w:rFonts w:ascii="Times New Roman" w:hAnsi="Times New Roman"/>
          <w:bCs/>
          <w:sz w:val="20"/>
          <w:szCs w:val="20"/>
        </w:rPr>
      </w:pPr>
      <w:r w:rsidRPr="0024184E">
        <w:rPr>
          <w:rFonts w:ascii="Times New Roman" w:hAnsi="Times New Roman"/>
          <w:bCs/>
          <w:sz w:val="20"/>
          <w:szCs w:val="20"/>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795A0F" w:rsidRPr="0024184E" w:rsidRDefault="00795A0F" w:rsidP="0024184E">
      <w:pPr>
        <w:spacing w:after="0" w:line="240" w:lineRule="auto"/>
        <w:ind w:firstLine="567"/>
        <w:jc w:val="both"/>
        <w:rPr>
          <w:rFonts w:ascii="Times New Roman" w:hAnsi="Times New Roman"/>
          <w:sz w:val="20"/>
          <w:szCs w:val="20"/>
        </w:rPr>
      </w:pPr>
      <w:r w:rsidRPr="0024184E">
        <w:rPr>
          <w:rFonts w:ascii="Times New Roman" w:hAnsi="Times New Roman"/>
          <w:sz w:val="20"/>
          <w:szCs w:val="20"/>
        </w:rPr>
        <w:t>8) По решению вопроса местного значения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передать полномочия в части:</w:t>
      </w:r>
    </w:p>
    <w:p w:rsidR="00795A0F" w:rsidRPr="0024184E" w:rsidRDefault="00795A0F" w:rsidP="0024184E">
      <w:pPr>
        <w:autoSpaceDE w:val="0"/>
        <w:autoSpaceDN w:val="0"/>
        <w:adjustRightInd w:val="0"/>
        <w:spacing w:after="0" w:line="240" w:lineRule="auto"/>
        <w:ind w:firstLine="540"/>
        <w:jc w:val="both"/>
        <w:rPr>
          <w:rFonts w:ascii="Times New Roman" w:hAnsi="Times New Roman"/>
          <w:sz w:val="20"/>
          <w:szCs w:val="20"/>
        </w:rPr>
      </w:pPr>
      <w:r w:rsidRPr="0024184E">
        <w:rPr>
          <w:rFonts w:ascii="Times New Roman" w:hAnsi="Times New Roman"/>
          <w:sz w:val="20"/>
          <w:szCs w:val="20"/>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p w:rsidR="00795A0F" w:rsidRPr="0024184E" w:rsidRDefault="00795A0F" w:rsidP="0024184E">
      <w:pPr>
        <w:autoSpaceDE w:val="0"/>
        <w:autoSpaceDN w:val="0"/>
        <w:adjustRightInd w:val="0"/>
        <w:spacing w:after="0" w:line="240" w:lineRule="auto"/>
        <w:ind w:firstLine="567"/>
        <w:jc w:val="both"/>
        <w:rPr>
          <w:rFonts w:ascii="Times New Roman" w:hAnsi="Times New Roman"/>
          <w:sz w:val="20"/>
          <w:szCs w:val="20"/>
          <w:lang w:eastAsia="en-US"/>
        </w:rPr>
      </w:pPr>
      <w:r w:rsidRPr="0024184E">
        <w:rPr>
          <w:rFonts w:ascii="Times New Roman" w:hAnsi="Times New Roman"/>
          <w:sz w:val="20"/>
          <w:szCs w:val="20"/>
        </w:rPr>
        <w:t>9) По вопросу местного значения «</w:t>
      </w:r>
      <w:r w:rsidRPr="0024184E">
        <w:rPr>
          <w:rFonts w:ascii="Times New Roman" w:hAnsi="Times New Roman"/>
          <w:sz w:val="20"/>
          <w:szCs w:val="2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24184E">
          <w:rPr>
            <w:rFonts w:ascii="Times New Roman" w:hAnsi="Times New Roman"/>
            <w:color w:val="0000FF"/>
            <w:sz w:val="20"/>
            <w:szCs w:val="20"/>
            <w:u w:val="single"/>
            <w:lang w:eastAsia="en-US"/>
          </w:rPr>
          <w:t>кодексом</w:t>
        </w:r>
      </w:hyperlink>
      <w:r w:rsidRPr="0024184E">
        <w:rPr>
          <w:rFonts w:ascii="Times New Roman" w:hAnsi="Times New Roman"/>
          <w:sz w:val="20"/>
          <w:szCs w:val="2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24184E">
          <w:rPr>
            <w:rFonts w:ascii="Times New Roman" w:hAnsi="Times New Roman"/>
            <w:color w:val="0000FF"/>
            <w:sz w:val="20"/>
            <w:szCs w:val="20"/>
            <w:u w:val="single"/>
            <w:lang w:eastAsia="en-US"/>
          </w:rPr>
          <w:t>кодексом</w:t>
        </w:r>
      </w:hyperlink>
      <w:r w:rsidRPr="0024184E">
        <w:rPr>
          <w:rFonts w:ascii="Times New Roman" w:hAnsi="Times New Roman"/>
          <w:sz w:val="20"/>
          <w:szCs w:val="20"/>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24184E">
        <w:rPr>
          <w:rFonts w:ascii="Times New Roman" w:hAnsi="Times New Roman"/>
          <w:sz w:val="20"/>
          <w:szCs w:val="20"/>
        </w:rPr>
        <w:t>передать полномочия в части:</w:t>
      </w:r>
    </w:p>
    <w:p w:rsidR="00795A0F" w:rsidRPr="0024184E" w:rsidRDefault="00795A0F" w:rsidP="0024184E">
      <w:pPr>
        <w:autoSpaceDE w:val="0"/>
        <w:autoSpaceDN w:val="0"/>
        <w:adjustRightInd w:val="0"/>
        <w:spacing w:after="0" w:line="240" w:lineRule="auto"/>
        <w:ind w:firstLine="567"/>
        <w:jc w:val="both"/>
        <w:rPr>
          <w:rFonts w:ascii="Times New Roman" w:hAnsi="Times New Roman"/>
          <w:sz w:val="20"/>
          <w:szCs w:val="20"/>
          <w:lang w:eastAsia="en-US"/>
        </w:rPr>
      </w:pPr>
      <w:r w:rsidRPr="0024184E">
        <w:rPr>
          <w:rFonts w:ascii="Times New Roman" w:hAnsi="Times New Roman"/>
          <w:sz w:val="20"/>
          <w:szCs w:val="20"/>
          <w:lang w:eastAsia="en-US"/>
        </w:rPr>
        <w:t xml:space="preserve">выдачи разрешений на строительство (за исключением случаев, предусмотренных Градостроительным </w:t>
      </w:r>
      <w:hyperlink r:id="rId10" w:tooltip="&quot;Градостроительный кодекс Российской Федерации&quot; от 29.12.2004 N 190-ФЗ (ред. от 31.12.2014) (с изм. и доп., вступ. в силу с 01.03.2015){КонсультантПлюс}" w:history="1">
        <w:r w:rsidRPr="0024184E">
          <w:rPr>
            <w:rFonts w:ascii="Times New Roman" w:hAnsi="Times New Roman"/>
            <w:sz w:val="20"/>
            <w:szCs w:val="20"/>
            <w:lang w:eastAsia="en-US"/>
          </w:rPr>
          <w:t>кодексом</w:t>
        </w:r>
      </w:hyperlink>
      <w:r w:rsidRPr="0024184E">
        <w:rPr>
          <w:rFonts w:ascii="Times New Roman" w:hAnsi="Times New Roman"/>
          <w:sz w:val="20"/>
          <w:szCs w:val="2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градостроительных планов земельных участков. </w:t>
      </w:r>
    </w:p>
    <w:p w:rsidR="00795A0F" w:rsidRPr="0024184E" w:rsidRDefault="00795A0F" w:rsidP="0024184E">
      <w:pPr>
        <w:tabs>
          <w:tab w:val="num" w:pos="1418"/>
          <w:tab w:val="left" w:pos="9498"/>
        </w:tabs>
        <w:spacing w:after="0" w:line="240" w:lineRule="auto"/>
        <w:ind w:firstLine="567"/>
        <w:jc w:val="both"/>
        <w:rPr>
          <w:rFonts w:ascii="Times New Roman" w:hAnsi="Times New Roman"/>
          <w:sz w:val="20"/>
          <w:szCs w:val="20"/>
        </w:rPr>
      </w:pPr>
      <w:r w:rsidRPr="0024184E">
        <w:rPr>
          <w:rFonts w:ascii="Times New Roman" w:hAnsi="Times New Roman"/>
          <w:sz w:val="20"/>
          <w:szCs w:val="20"/>
        </w:rPr>
        <w:t>10) По решению вопросов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передать полномочия в части:</w:t>
      </w:r>
    </w:p>
    <w:p w:rsidR="00795A0F" w:rsidRPr="0024184E" w:rsidRDefault="00795A0F" w:rsidP="0024184E">
      <w:pPr>
        <w:tabs>
          <w:tab w:val="num" w:pos="1418"/>
          <w:tab w:val="left" w:pos="9498"/>
        </w:tabs>
        <w:spacing w:after="0" w:line="240" w:lineRule="auto"/>
        <w:ind w:firstLine="709"/>
        <w:jc w:val="both"/>
        <w:rPr>
          <w:rFonts w:ascii="Times New Roman" w:hAnsi="Times New Roman"/>
          <w:sz w:val="20"/>
          <w:szCs w:val="20"/>
        </w:rPr>
      </w:pPr>
      <w:r w:rsidRPr="0024184E">
        <w:rPr>
          <w:rFonts w:ascii="Times New Roman" w:hAnsi="Times New Roman"/>
          <w:sz w:val="20"/>
          <w:szCs w:val="20"/>
        </w:rPr>
        <w:t>осуществления отдельных полномочий по исполнению бюджета Поселения и осуществлению контроля за его исполнением в соответствии с подписанным регламентом.</w:t>
      </w:r>
    </w:p>
    <w:p w:rsidR="00795A0F" w:rsidRPr="00E51D6C" w:rsidRDefault="00795A0F" w:rsidP="003262D1">
      <w:pPr>
        <w:spacing w:after="0" w:line="240" w:lineRule="auto"/>
        <w:rPr>
          <w:rFonts w:ascii="Times New Roman" w:hAnsi="Times New Roman"/>
          <w:color w:val="000000"/>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24184E">
      <w:pPr>
        <w:spacing w:after="0" w:line="240" w:lineRule="auto"/>
        <w:rPr>
          <w:rFonts w:ascii="Times New Roman" w:hAnsi="Times New Roman"/>
          <w:b/>
          <w:color w:val="000000"/>
          <w:sz w:val="20"/>
          <w:szCs w:val="20"/>
        </w:rPr>
      </w:pPr>
      <w:r>
        <w:rPr>
          <w:rFonts w:ascii="Times New Roman" w:hAnsi="Times New Roman"/>
          <w:b/>
          <w:color w:val="000000"/>
          <w:sz w:val="20"/>
          <w:szCs w:val="20"/>
        </w:rPr>
        <w:t>РЕШЕНИЕ СОВЕТА ДЕ</w:t>
      </w:r>
      <w:r w:rsidRPr="00E51D6C">
        <w:rPr>
          <w:rFonts w:ascii="Times New Roman" w:hAnsi="Times New Roman"/>
          <w:b/>
          <w:color w:val="000000"/>
          <w:sz w:val="20"/>
          <w:szCs w:val="20"/>
        </w:rPr>
        <w:t>ПУТАТОВ</w:t>
      </w:r>
    </w:p>
    <w:p w:rsidR="00795A0F" w:rsidRPr="0024184E" w:rsidRDefault="00795A0F" w:rsidP="0024184E">
      <w:pPr>
        <w:spacing w:after="0" w:line="240" w:lineRule="auto"/>
        <w:jc w:val="both"/>
        <w:rPr>
          <w:rFonts w:ascii="Times New Roman" w:hAnsi="Times New Roman"/>
          <w:bCs/>
          <w:sz w:val="20"/>
          <w:szCs w:val="20"/>
        </w:rPr>
      </w:pPr>
      <w:r w:rsidRPr="00E51D6C">
        <w:rPr>
          <w:rFonts w:ascii="Times New Roman" w:hAnsi="Times New Roman"/>
          <w:color w:val="000000"/>
          <w:sz w:val="20"/>
          <w:szCs w:val="20"/>
        </w:rPr>
        <w:t>12</w:t>
      </w:r>
      <w:r>
        <w:rPr>
          <w:rFonts w:ascii="Times New Roman" w:hAnsi="Times New Roman"/>
          <w:color w:val="000000"/>
          <w:sz w:val="20"/>
          <w:szCs w:val="20"/>
        </w:rPr>
        <w:t>4</w:t>
      </w:r>
      <w:r w:rsidRPr="00E51D6C">
        <w:rPr>
          <w:rFonts w:ascii="Times New Roman" w:hAnsi="Times New Roman"/>
          <w:color w:val="000000"/>
          <w:sz w:val="20"/>
          <w:szCs w:val="20"/>
        </w:rPr>
        <w:t xml:space="preserve"> от 29.09.2015г</w:t>
      </w:r>
      <w:r w:rsidRPr="0024184E">
        <w:rPr>
          <w:rFonts w:ascii="Times New Roman" w:hAnsi="Times New Roman"/>
          <w:bCs/>
          <w:sz w:val="20"/>
          <w:szCs w:val="20"/>
        </w:rPr>
        <w:t xml:space="preserve"> </w:t>
      </w:r>
      <w:r>
        <w:rPr>
          <w:rFonts w:ascii="Times New Roman" w:hAnsi="Times New Roman"/>
          <w:bCs/>
          <w:sz w:val="20"/>
          <w:szCs w:val="20"/>
        </w:rPr>
        <w:t xml:space="preserve"> «</w:t>
      </w:r>
      <w:r w:rsidRPr="0024184E">
        <w:rPr>
          <w:rFonts w:ascii="Times New Roman" w:hAnsi="Times New Roman"/>
          <w:bCs/>
          <w:sz w:val="20"/>
          <w:szCs w:val="20"/>
        </w:rPr>
        <w:t>О передаче контрольно-счетному органу муниципального района полномочий</w:t>
      </w:r>
    </w:p>
    <w:p w:rsidR="00795A0F" w:rsidRPr="0024184E" w:rsidRDefault="00795A0F" w:rsidP="0024184E">
      <w:pPr>
        <w:spacing w:after="0" w:line="240" w:lineRule="auto"/>
        <w:jc w:val="both"/>
        <w:rPr>
          <w:rFonts w:ascii="Times New Roman" w:hAnsi="Times New Roman"/>
          <w:b/>
          <w:sz w:val="20"/>
          <w:szCs w:val="20"/>
        </w:rPr>
      </w:pPr>
      <w:r w:rsidRPr="0024184E">
        <w:rPr>
          <w:rFonts w:ascii="Times New Roman" w:hAnsi="Times New Roman"/>
          <w:bCs/>
          <w:color w:val="000000"/>
          <w:sz w:val="20"/>
          <w:szCs w:val="20"/>
        </w:rPr>
        <w:t>к</w:t>
      </w:r>
      <w:r w:rsidRPr="0024184E">
        <w:rPr>
          <w:rFonts w:ascii="Times New Roman" w:hAnsi="Times New Roman"/>
          <w:bCs/>
          <w:sz w:val="20"/>
          <w:szCs w:val="20"/>
        </w:rPr>
        <w:t>онтрольно-счетного органа поселения</w:t>
      </w:r>
      <w:r>
        <w:rPr>
          <w:rFonts w:ascii="Times New Roman" w:hAnsi="Times New Roman"/>
          <w:bCs/>
          <w:sz w:val="20"/>
          <w:szCs w:val="20"/>
        </w:rPr>
        <w:t>»</w:t>
      </w:r>
    </w:p>
    <w:p w:rsidR="00795A0F" w:rsidRPr="0024184E" w:rsidRDefault="00795A0F" w:rsidP="0024184E">
      <w:pPr>
        <w:spacing w:after="0" w:line="240" w:lineRule="auto"/>
        <w:ind w:left="-540"/>
        <w:jc w:val="both"/>
        <w:rPr>
          <w:rFonts w:ascii="Times New Roman" w:hAnsi="Times New Roman"/>
          <w:sz w:val="20"/>
          <w:szCs w:val="20"/>
        </w:rPr>
      </w:pPr>
    </w:p>
    <w:p w:rsidR="00795A0F" w:rsidRPr="0024184E" w:rsidRDefault="00795A0F" w:rsidP="0024184E">
      <w:pPr>
        <w:pStyle w:val="31"/>
        <w:tabs>
          <w:tab w:val="left" w:pos="1260"/>
          <w:tab w:val="left" w:pos="9350"/>
        </w:tabs>
        <w:spacing w:after="0" w:line="240" w:lineRule="auto"/>
        <w:ind w:right="15" w:firstLine="720"/>
        <w:jc w:val="both"/>
        <w:rPr>
          <w:rFonts w:ascii="Times New Roman" w:hAnsi="Times New Roman"/>
          <w:sz w:val="20"/>
          <w:szCs w:val="20"/>
        </w:rPr>
      </w:pPr>
      <w:r w:rsidRPr="0024184E">
        <w:rPr>
          <w:rFonts w:ascii="Times New Roman" w:hAnsi="Times New Roman"/>
          <w:sz w:val="20"/>
          <w:szCs w:val="20"/>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795A0F" w:rsidRPr="0024184E" w:rsidRDefault="00795A0F" w:rsidP="0024184E">
      <w:pPr>
        <w:pStyle w:val="31"/>
        <w:tabs>
          <w:tab w:val="left" w:pos="9350"/>
        </w:tabs>
        <w:spacing w:after="0" w:line="240" w:lineRule="auto"/>
        <w:ind w:left="-540" w:right="15"/>
        <w:jc w:val="both"/>
        <w:rPr>
          <w:rFonts w:ascii="Times New Roman" w:hAnsi="Times New Roman"/>
          <w:sz w:val="20"/>
          <w:szCs w:val="20"/>
        </w:rPr>
      </w:pP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Передать  Контрольно-счетной палате Нефтеюганского района полномочия контрольно-счетного органа поселения Сентябрьский по осуществлению внешнего муниципального финансового контроля.</w:t>
      </w: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 xml:space="preserve">Утвердить типовое Соглашение о передаче полномочий по осуществлению внешнего муниципального финансового контроля согласно приложению. </w:t>
      </w: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Установить, что должностные лица Контрольно-счетной палаты Нефтеюганского района при осуществлении полномочий контрольно-счетного органа поселения обладают полномочиями, установленными федеральными законами, Уставом Нефтеюганского района и иными муниципальными правовыми актами   Нефтеюганского района.</w:t>
      </w: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Заключить соглашение с Думой Нефтеюганского района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с 1 января по 31 декабря 2016 года.</w:t>
      </w: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95A0F" w:rsidRPr="0024184E" w:rsidRDefault="00795A0F" w:rsidP="007C3552">
      <w:pPr>
        <w:numPr>
          <w:ilvl w:val="0"/>
          <w:numId w:val="34"/>
        </w:numPr>
        <w:tabs>
          <w:tab w:val="clear" w:pos="720"/>
          <w:tab w:val="num" w:pos="0"/>
          <w:tab w:val="left" w:pos="1080"/>
        </w:tabs>
        <w:spacing w:after="0" w:line="240" w:lineRule="auto"/>
        <w:ind w:left="0" w:firstLine="720"/>
        <w:jc w:val="both"/>
        <w:rPr>
          <w:rFonts w:ascii="Times New Roman" w:hAnsi="Times New Roman"/>
          <w:sz w:val="20"/>
          <w:szCs w:val="20"/>
        </w:rPr>
      </w:pPr>
      <w:r w:rsidRPr="0024184E">
        <w:rPr>
          <w:rFonts w:ascii="Times New Roman" w:hAnsi="Times New Roman"/>
          <w:sz w:val="20"/>
          <w:szCs w:val="20"/>
        </w:rPr>
        <w:t>Настоящее решение вступает в силу после его официального опубликования (обнародования).</w:t>
      </w:r>
    </w:p>
    <w:p w:rsidR="00795A0F" w:rsidRPr="0024184E" w:rsidRDefault="00795A0F" w:rsidP="0024184E">
      <w:pPr>
        <w:pStyle w:val="31"/>
        <w:tabs>
          <w:tab w:val="left" w:pos="0"/>
        </w:tabs>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Глава поселения                                                                      А.В.Светлаков</w:t>
      </w:r>
    </w:p>
    <w:p w:rsidR="00795A0F"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 xml:space="preserve">Приложение к решению Совета депутатов сельского поселения Сентябрьский от 29.09.2015 № 124  </w:t>
      </w:r>
    </w:p>
    <w:p w:rsidR="00795A0F" w:rsidRPr="0024184E" w:rsidRDefault="00795A0F" w:rsidP="0024184E">
      <w:pPr>
        <w:spacing w:after="0" w:line="240" w:lineRule="auto"/>
        <w:jc w:val="both"/>
        <w:outlineLvl w:val="0"/>
        <w:rPr>
          <w:rFonts w:ascii="Times New Roman" w:hAnsi="Times New Roman"/>
          <w:b/>
          <w:sz w:val="20"/>
          <w:szCs w:val="20"/>
        </w:rPr>
      </w:pPr>
    </w:p>
    <w:p w:rsidR="00795A0F" w:rsidRPr="0024184E" w:rsidRDefault="00795A0F" w:rsidP="0024184E">
      <w:pPr>
        <w:spacing w:after="0" w:line="240" w:lineRule="auto"/>
        <w:jc w:val="both"/>
        <w:outlineLvl w:val="0"/>
        <w:rPr>
          <w:rFonts w:ascii="Times New Roman" w:hAnsi="Times New Roman"/>
          <w:b/>
          <w:sz w:val="20"/>
          <w:szCs w:val="20"/>
        </w:rPr>
      </w:pPr>
    </w:p>
    <w:p w:rsidR="00795A0F" w:rsidRPr="0024184E" w:rsidRDefault="00795A0F" w:rsidP="0024184E">
      <w:pPr>
        <w:spacing w:after="0" w:line="240" w:lineRule="auto"/>
        <w:jc w:val="both"/>
        <w:outlineLvl w:val="0"/>
        <w:rPr>
          <w:rFonts w:ascii="Times New Roman" w:hAnsi="Times New Roman"/>
          <w:b/>
          <w:sz w:val="20"/>
          <w:szCs w:val="20"/>
        </w:rPr>
      </w:pPr>
      <w:r w:rsidRPr="0024184E">
        <w:rPr>
          <w:rFonts w:ascii="Times New Roman" w:hAnsi="Times New Roman"/>
          <w:b/>
          <w:sz w:val="20"/>
          <w:szCs w:val="20"/>
        </w:rPr>
        <w:t>ТИПОВОЕ СОГЛАШЕНИЕ</w:t>
      </w:r>
    </w:p>
    <w:p w:rsidR="00795A0F" w:rsidRPr="0024184E" w:rsidRDefault="00795A0F" w:rsidP="0024184E">
      <w:pPr>
        <w:spacing w:after="0" w:line="240" w:lineRule="auto"/>
        <w:jc w:val="both"/>
        <w:rPr>
          <w:rFonts w:ascii="Times New Roman" w:hAnsi="Times New Roman"/>
          <w:b/>
          <w:sz w:val="20"/>
          <w:szCs w:val="20"/>
        </w:rPr>
      </w:pPr>
      <w:r w:rsidRPr="0024184E">
        <w:rPr>
          <w:rFonts w:ascii="Times New Roman" w:hAnsi="Times New Roman"/>
          <w:b/>
          <w:sz w:val="20"/>
          <w:szCs w:val="20"/>
        </w:rPr>
        <w:t>о передаче полномочий по осуществлению внешнего муниципального финансового контроля</w:t>
      </w:r>
    </w:p>
    <w:p w:rsidR="00795A0F" w:rsidRPr="0024184E" w:rsidRDefault="00795A0F" w:rsidP="0024184E">
      <w:pPr>
        <w:spacing w:after="0" w:line="240" w:lineRule="auto"/>
        <w:jc w:val="both"/>
        <w:outlineLvl w:val="0"/>
        <w:rPr>
          <w:rFonts w:ascii="Times New Roman" w:hAnsi="Times New Roman"/>
          <w:b/>
          <w:sz w:val="20"/>
          <w:szCs w:val="20"/>
        </w:rPr>
      </w:pPr>
      <w:r w:rsidRPr="0024184E">
        <w:rPr>
          <w:rFonts w:ascii="Times New Roman" w:hAnsi="Times New Roman"/>
          <w:b/>
          <w:sz w:val="20"/>
          <w:szCs w:val="20"/>
        </w:rPr>
        <w:t>№ _____</w:t>
      </w:r>
    </w:p>
    <w:p w:rsidR="00795A0F" w:rsidRPr="0024184E" w:rsidRDefault="00795A0F" w:rsidP="0024184E">
      <w:pPr>
        <w:spacing w:after="0" w:line="240" w:lineRule="auto"/>
        <w:jc w:val="both"/>
        <w:rPr>
          <w:rFonts w:ascii="Times New Roman" w:hAnsi="Times New Roman"/>
          <w:i/>
          <w:sz w:val="20"/>
          <w:szCs w:val="20"/>
          <w:vertAlign w:val="superscript"/>
        </w:rPr>
      </w:pPr>
      <w:r w:rsidRPr="0024184E">
        <w:rPr>
          <w:rFonts w:ascii="Times New Roman" w:hAnsi="Times New Roman"/>
          <w:i/>
          <w:sz w:val="20"/>
          <w:szCs w:val="20"/>
          <w:vertAlign w:val="superscript"/>
        </w:rPr>
        <w:t>(регистрационный номер соглашения)</w:t>
      </w:r>
    </w:p>
    <w:p w:rsidR="00795A0F" w:rsidRPr="0024184E" w:rsidRDefault="00795A0F" w:rsidP="0024184E">
      <w:pPr>
        <w:spacing w:after="0" w:line="240" w:lineRule="auto"/>
        <w:jc w:val="both"/>
        <w:rPr>
          <w:rFonts w:ascii="Times New Roman" w:hAnsi="Times New Roman"/>
          <w:sz w:val="20"/>
          <w:szCs w:val="20"/>
          <w:vertAlign w:val="superscript"/>
        </w:rPr>
      </w:pPr>
      <w:r w:rsidRPr="0024184E">
        <w:rPr>
          <w:rFonts w:ascii="Times New Roman" w:hAnsi="Times New Roman"/>
          <w:sz w:val="20"/>
          <w:szCs w:val="20"/>
        </w:rPr>
        <w:t xml:space="preserve">  ______________                                                            «____» __________20_  г.                </w:t>
      </w:r>
      <w:r w:rsidRPr="0024184E">
        <w:rPr>
          <w:rFonts w:ascii="Times New Roman" w:hAnsi="Times New Roman"/>
          <w:i/>
          <w:sz w:val="20"/>
          <w:szCs w:val="20"/>
          <w:vertAlign w:val="superscript"/>
        </w:rPr>
        <w:t>(место составления соглашения)                                                                                          (дата регистрации соглашения)</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p>
    <w:p w:rsidR="00795A0F" w:rsidRPr="0024184E" w:rsidRDefault="00795A0F" w:rsidP="0024184E">
      <w:pPr>
        <w:pStyle w:val="ad"/>
        <w:ind w:firstLine="720"/>
        <w:jc w:val="both"/>
        <w:rPr>
          <w:rFonts w:ascii="Times New Roman" w:hAnsi="Times New Roman"/>
          <w:sz w:val="20"/>
          <w:szCs w:val="20"/>
        </w:rPr>
      </w:pPr>
      <w:r w:rsidRPr="0024184E">
        <w:rPr>
          <w:rFonts w:ascii="Times New Roman" w:hAnsi="Times New Roman"/>
          <w:sz w:val="20"/>
          <w:szCs w:val="20"/>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1" w:history="1">
        <w:r w:rsidRPr="0024184E">
          <w:rPr>
            <w:rStyle w:val="Hyperlink"/>
            <w:rFonts w:ascii="Times New Roman" w:hAnsi="Times New Roman"/>
            <w:color w:val="000000"/>
            <w:sz w:val="20"/>
            <w:szCs w:val="20"/>
          </w:rPr>
          <w:t>от 07.12.2011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4184E">
        <w:rPr>
          <w:rFonts w:ascii="Times New Roman" w:hAnsi="Times New Roman"/>
          <w:sz w:val="20"/>
          <w:szCs w:val="20"/>
        </w:rPr>
        <w:t>, Думой Нефтеюганского района  (далее  – Дума района) в лице  Главы Нефтеюганского района  Семёнова  Владимира  Николаевича,</w:t>
      </w:r>
      <w:r w:rsidRPr="0024184E">
        <w:rPr>
          <w:rFonts w:ascii="Times New Roman" w:hAnsi="Times New Roman"/>
          <w:i/>
          <w:sz w:val="20"/>
          <w:szCs w:val="20"/>
        </w:rPr>
        <w:t xml:space="preserve"> </w:t>
      </w:r>
      <w:r w:rsidRPr="0024184E">
        <w:rPr>
          <w:rFonts w:ascii="Times New Roman" w:hAnsi="Times New Roman"/>
          <w:sz w:val="20"/>
          <w:szCs w:val="20"/>
        </w:rPr>
        <w:t>действующего на основании Устава муниципального образования Нефтеюганский район, Контрольно-счетной  палатой Нефтеюганского района (далее - Контрольно-счетная палата) в лице председателя Пикурс Надежды Викторовны, действующего на основании</w:t>
      </w:r>
      <w:r w:rsidRPr="0024184E">
        <w:rPr>
          <w:rFonts w:ascii="Times New Roman" w:hAnsi="Times New Roman"/>
          <w:i/>
          <w:sz w:val="20"/>
          <w:szCs w:val="20"/>
          <w:vertAlign w:val="superscript"/>
        </w:rPr>
        <w:t xml:space="preserve"> </w:t>
      </w:r>
      <w:r w:rsidRPr="0024184E">
        <w:rPr>
          <w:rFonts w:ascii="Times New Roman" w:hAnsi="Times New Roman"/>
          <w:sz w:val="20"/>
          <w:szCs w:val="20"/>
        </w:rPr>
        <w:t xml:space="preserve">Положения о Контрольно-счетной палате Нефтеюганского района,  и Совет депутатов сельского поселения Сентябрьский (далее - представительный орган поселения) в лице _____________________________________________________ </w:t>
      </w:r>
      <w:r w:rsidRPr="0024184E">
        <w:rPr>
          <w:rFonts w:ascii="Times New Roman" w:hAnsi="Times New Roman"/>
          <w:color w:val="000000"/>
          <w:sz w:val="20"/>
          <w:szCs w:val="20"/>
        </w:rPr>
        <w:t xml:space="preserve">действующего на основании __________ сельского поселения _________________, </w:t>
      </w:r>
      <w:r w:rsidRPr="0024184E">
        <w:rPr>
          <w:rFonts w:ascii="Times New Roman" w:hAnsi="Times New Roman"/>
          <w:sz w:val="20"/>
          <w:szCs w:val="20"/>
        </w:rPr>
        <w:t>далее именуемые «Стороны», заключили настоящее  Соглашение во исполнение решения Думы Нефтеюганского района от _________________ и решения Совета депутатов сельского поселения ____________ от _______________ о нижеследующем:</w:t>
      </w:r>
    </w:p>
    <w:p w:rsidR="00795A0F" w:rsidRPr="0024184E" w:rsidRDefault="00795A0F" w:rsidP="0024184E">
      <w:pPr>
        <w:shd w:val="clear" w:color="auto" w:fill="FFFFFF"/>
        <w:spacing w:after="0" w:line="240" w:lineRule="auto"/>
        <w:jc w:val="both"/>
        <w:rPr>
          <w:rFonts w:ascii="Times New Roman" w:hAnsi="Times New Roman"/>
          <w:i/>
          <w:sz w:val="20"/>
          <w:szCs w:val="20"/>
          <w:vertAlign w:val="superscript"/>
        </w:rPr>
      </w:pPr>
    </w:p>
    <w:p w:rsidR="00795A0F" w:rsidRPr="0024184E" w:rsidRDefault="00795A0F" w:rsidP="0024184E">
      <w:pPr>
        <w:shd w:val="clear" w:color="auto" w:fill="FFFFFF"/>
        <w:spacing w:after="0" w:line="240" w:lineRule="auto"/>
        <w:ind w:firstLine="540"/>
        <w:jc w:val="both"/>
        <w:rPr>
          <w:rFonts w:ascii="Times New Roman" w:hAnsi="Times New Roman"/>
          <w:b/>
          <w:color w:val="000000"/>
          <w:sz w:val="20"/>
          <w:szCs w:val="20"/>
        </w:rPr>
      </w:pPr>
      <w:r w:rsidRPr="0024184E">
        <w:rPr>
          <w:rFonts w:ascii="Times New Roman" w:hAnsi="Times New Roman"/>
          <w:b/>
          <w:color w:val="000000"/>
          <w:sz w:val="20"/>
          <w:szCs w:val="20"/>
        </w:rPr>
        <w:t>1. Предмет Соглашения</w:t>
      </w:r>
    </w:p>
    <w:p w:rsidR="00795A0F" w:rsidRPr="0024184E" w:rsidRDefault="00795A0F" w:rsidP="0024184E">
      <w:pPr>
        <w:shd w:val="clear" w:color="auto" w:fill="FFFFFF"/>
        <w:spacing w:after="0" w:line="240" w:lineRule="auto"/>
        <w:ind w:firstLine="567"/>
        <w:jc w:val="both"/>
        <w:rPr>
          <w:rFonts w:ascii="Times New Roman" w:hAnsi="Times New Roman"/>
          <w:color w:val="000000"/>
          <w:sz w:val="20"/>
          <w:szCs w:val="20"/>
        </w:rPr>
      </w:pPr>
      <w:r w:rsidRPr="0024184E">
        <w:rPr>
          <w:rFonts w:ascii="Times New Roman" w:hAnsi="Times New Roman"/>
          <w:color w:val="000000"/>
          <w:sz w:val="20"/>
          <w:szCs w:val="20"/>
        </w:rPr>
        <w:t xml:space="preserve">1.1. Предметом настоящего Соглашения является передача Контрольно-счетной палате полномочий контрольно-счетного органа поселения по осуществлению внешнего муниципального финансового контроля и передача из бюджета </w:t>
      </w:r>
      <w:r w:rsidRPr="0024184E">
        <w:rPr>
          <w:rFonts w:ascii="Times New Roman" w:hAnsi="Times New Roman"/>
          <w:sz w:val="20"/>
          <w:szCs w:val="20"/>
        </w:rPr>
        <w:t xml:space="preserve">сельского поселения _______________ </w:t>
      </w:r>
      <w:r w:rsidRPr="0024184E">
        <w:rPr>
          <w:rFonts w:ascii="Times New Roman" w:hAnsi="Times New Roman"/>
          <w:color w:val="000000"/>
          <w:sz w:val="20"/>
          <w:szCs w:val="20"/>
        </w:rPr>
        <w:t>(далее – поселение) в бюджет Нефтеюганского района межбюджетных трансфертов на осуществление переданных полномочий.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1.2. Контрольно-счетной палате передаются следующие полномочия контрольно-счетного органа поселения:</w:t>
      </w:r>
    </w:p>
    <w:p w:rsidR="00795A0F" w:rsidRPr="0024184E" w:rsidRDefault="00795A0F" w:rsidP="0024184E">
      <w:pPr>
        <w:shd w:val="clear" w:color="auto" w:fill="FFFFFF"/>
        <w:spacing w:after="0" w:line="240" w:lineRule="auto"/>
        <w:ind w:firstLine="720"/>
        <w:jc w:val="both"/>
        <w:rPr>
          <w:rFonts w:ascii="Times New Roman" w:hAnsi="Times New Roman"/>
          <w:sz w:val="20"/>
          <w:szCs w:val="20"/>
          <w:highlight w:val="red"/>
        </w:rPr>
      </w:pPr>
      <w:r w:rsidRPr="0024184E">
        <w:rPr>
          <w:rFonts w:ascii="Times New Roman" w:hAnsi="Times New Roman"/>
          <w:color w:val="000000"/>
          <w:sz w:val="20"/>
          <w:szCs w:val="20"/>
        </w:rPr>
        <w:t>- внешняя проверка годового отчета об исполнении бюджета поселения;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sz w:val="20"/>
          <w:szCs w:val="20"/>
        </w:rPr>
        <w:t xml:space="preserve">- экспертиза </w:t>
      </w:r>
      <w:r w:rsidRPr="0024184E">
        <w:rPr>
          <w:rFonts w:ascii="Times New Roman" w:hAnsi="Times New Roman"/>
          <w:color w:val="000000"/>
          <w:sz w:val="20"/>
          <w:szCs w:val="20"/>
        </w:rPr>
        <w:t>проекта бюджета поселения.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Контрольно-счетной палаты.</w:t>
      </w:r>
    </w:p>
    <w:p w:rsidR="00795A0F" w:rsidRPr="0024184E" w:rsidRDefault="00795A0F" w:rsidP="0024184E">
      <w:pPr>
        <w:shd w:val="clear" w:color="auto" w:fill="FFFFFF"/>
        <w:spacing w:after="0" w:line="240" w:lineRule="auto"/>
        <w:ind w:firstLine="708"/>
        <w:jc w:val="both"/>
        <w:rPr>
          <w:rFonts w:ascii="Times New Roman" w:hAnsi="Times New Roman"/>
          <w:color w:val="000000"/>
          <w:sz w:val="20"/>
          <w:szCs w:val="20"/>
        </w:rPr>
      </w:pPr>
      <w:r w:rsidRPr="0024184E">
        <w:rPr>
          <w:rFonts w:ascii="Times New Roman" w:hAnsi="Times New Roman"/>
          <w:color w:val="000000"/>
          <w:sz w:val="20"/>
          <w:szCs w:val="20"/>
        </w:rPr>
        <w:t xml:space="preserve">1.4. Другие контрольные и экспертно-аналитические мероприятия включаются в план работы Контрольно – 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color w:val="000000"/>
          <w:sz w:val="20"/>
          <w:szCs w:val="20"/>
        </w:rPr>
        <w:t xml:space="preserve">Контрольные и экспертно-аналитические мероприятия в соответствии с настоящим Соглашением включаются в план работы Контрольно - счетной </w:t>
      </w:r>
      <w:r w:rsidRPr="0024184E">
        <w:rPr>
          <w:rFonts w:ascii="Times New Roman" w:hAnsi="Times New Roman"/>
          <w:sz w:val="20"/>
          <w:szCs w:val="20"/>
        </w:rPr>
        <w:t xml:space="preserve">палаты отдельным разделом (подразделом). </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p>
    <w:p w:rsidR="00795A0F" w:rsidRPr="0024184E" w:rsidRDefault="00795A0F" w:rsidP="0024184E">
      <w:pPr>
        <w:keepNext/>
        <w:shd w:val="clear" w:color="auto" w:fill="FFFFFF"/>
        <w:spacing w:after="0" w:line="240" w:lineRule="auto"/>
        <w:ind w:left="709"/>
        <w:jc w:val="both"/>
        <w:rPr>
          <w:rFonts w:ascii="Times New Roman" w:hAnsi="Times New Roman"/>
          <w:b/>
          <w:color w:val="000000"/>
          <w:sz w:val="20"/>
          <w:szCs w:val="20"/>
        </w:rPr>
      </w:pPr>
      <w:r w:rsidRPr="0024184E">
        <w:rPr>
          <w:rFonts w:ascii="Times New Roman" w:hAnsi="Times New Roman"/>
          <w:b/>
          <w:color w:val="000000"/>
          <w:sz w:val="20"/>
          <w:szCs w:val="20"/>
        </w:rPr>
        <w:t>2. Срок действия Соглашения</w:t>
      </w:r>
    </w:p>
    <w:p w:rsidR="00795A0F" w:rsidRPr="0024184E" w:rsidRDefault="00795A0F" w:rsidP="0024184E">
      <w:pPr>
        <w:shd w:val="clear" w:color="auto" w:fill="FFFFFF"/>
        <w:spacing w:after="0" w:line="240" w:lineRule="auto"/>
        <w:ind w:firstLine="708"/>
        <w:jc w:val="both"/>
        <w:rPr>
          <w:rFonts w:ascii="Times New Roman" w:hAnsi="Times New Roman"/>
          <w:color w:val="000000"/>
          <w:sz w:val="20"/>
          <w:szCs w:val="20"/>
        </w:rPr>
      </w:pPr>
      <w:r w:rsidRPr="0024184E">
        <w:rPr>
          <w:rFonts w:ascii="Times New Roman" w:hAnsi="Times New Roman"/>
          <w:color w:val="000000"/>
          <w:sz w:val="20"/>
          <w:szCs w:val="20"/>
        </w:rPr>
        <w:t>2.1. Соглашение заключено на период с 1 января 2015 г. по 31 декабря 2016 г.</w:t>
      </w:r>
    </w:p>
    <w:p w:rsidR="00795A0F" w:rsidRPr="0024184E" w:rsidRDefault="00795A0F" w:rsidP="0024184E">
      <w:pPr>
        <w:shd w:val="clear" w:color="auto" w:fill="FFFFFF"/>
        <w:spacing w:after="0" w:line="240" w:lineRule="auto"/>
        <w:ind w:firstLine="708"/>
        <w:jc w:val="both"/>
        <w:rPr>
          <w:rFonts w:ascii="Times New Roman" w:hAnsi="Times New Roman"/>
          <w:color w:val="000000"/>
          <w:sz w:val="20"/>
          <w:szCs w:val="20"/>
        </w:rPr>
      </w:pPr>
    </w:p>
    <w:p w:rsidR="00795A0F" w:rsidRPr="0024184E" w:rsidRDefault="00795A0F" w:rsidP="0024184E">
      <w:pPr>
        <w:keepNext/>
        <w:shd w:val="clear" w:color="auto" w:fill="FFFFFF"/>
        <w:spacing w:after="0" w:line="240" w:lineRule="auto"/>
        <w:ind w:left="709"/>
        <w:jc w:val="both"/>
        <w:rPr>
          <w:rFonts w:ascii="Times New Roman" w:hAnsi="Times New Roman"/>
          <w:b/>
          <w:color w:val="000000"/>
          <w:spacing w:val="-2"/>
          <w:sz w:val="20"/>
          <w:szCs w:val="20"/>
        </w:rPr>
      </w:pPr>
      <w:r w:rsidRPr="0024184E">
        <w:rPr>
          <w:rFonts w:ascii="Times New Roman" w:hAnsi="Times New Roman"/>
          <w:b/>
          <w:color w:val="000000"/>
          <w:spacing w:val="-2"/>
          <w:sz w:val="20"/>
          <w:szCs w:val="20"/>
        </w:rPr>
        <w:t>3. Порядок определения и предоставления ежегодного объема межбюджетных трансфертов</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3.1. Объем межбюджетных трансфертов, предоставляемых из бюджета поселения в бюджет Нефтеюганского района на осуществление полномочий, предусмотренных настоящим Соглашением, определяется по следующей формуле:</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МФОТ</w:t>
      </w:r>
      <w:r w:rsidRPr="0024184E">
        <w:rPr>
          <w:rFonts w:ascii="Times New Roman" w:hAnsi="Times New Roman"/>
          <w:color w:val="000000"/>
          <w:sz w:val="20"/>
          <w:szCs w:val="20"/>
          <w:lang w:val="en-US"/>
        </w:rPr>
        <w:t>i</w:t>
      </w:r>
      <w:r w:rsidRPr="0024184E">
        <w:rPr>
          <w:rFonts w:ascii="Times New Roman" w:hAnsi="Times New Roman"/>
          <w:color w:val="000000"/>
          <w:sz w:val="20"/>
          <w:szCs w:val="20"/>
        </w:rPr>
        <w:t xml:space="preserve"> / Р * Рi </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где:</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¼МФОТ</w:t>
      </w:r>
      <w:r w:rsidRPr="0024184E">
        <w:rPr>
          <w:rFonts w:ascii="Times New Roman" w:hAnsi="Times New Roman"/>
          <w:color w:val="000000"/>
          <w:sz w:val="20"/>
          <w:szCs w:val="20"/>
          <w:lang w:val="en-US"/>
        </w:rPr>
        <w:t>i</w:t>
      </w:r>
      <w:r w:rsidRPr="0024184E">
        <w:rPr>
          <w:rFonts w:ascii="Times New Roman" w:hAnsi="Times New Roman"/>
          <w:color w:val="000000"/>
          <w:sz w:val="20"/>
          <w:szCs w:val="20"/>
        </w:rPr>
        <w:t>-месячного фонда одного инспектора Контрольно-счетной палаты Нефтеюганского района;</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Р- утвержденные расходы бюджетов всех поселений;</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Рi- утвержденные расходы одного поселения. </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3.2. Объем межбюджетных трансфертов на период действия Соглашения с 1 января 2014 года по 31 декабря 2016 года, определенный в установленном выше порядке, равен __________ (</w:t>
      </w:r>
      <w:r w:rsidRPr="0024184E">
        <w:rPr>
          <w:rFonts w:ascii="Times New Roman" w:hAnsi="Times New Roman"/>
          <w:i/>
          <w:color w:val="000000"/>
          <w:sz w:val="20"/>
          <w:szCs w:val="20"/>
        </w:rPr>
        <w:t>сумма прописью</w:t>
      </w:r>
      <w:r w:rsidRPr="0024184E">
        <w:rPr>
          <w:rFonts w:ascii="Times New Roman" w:hAnsi="Times New Roman"/>
          <w:color w:val="000000"/>
          <w:sz w:val="20"/>
          <w:szCs w:val="20"/>
        </w:rPr>
        <w:t>), согласно приложению к настоящему Соглашению.</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 xml:space="preserve">3.3. Объем межбюджетных трансфертов за вышеуказанный период перечисляется до 1 декабря 2016 года. </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3.4. Расходы бюджета поселения на предоставление межбюджетных трансфертов и расходы бюджета Нефтеюганского района, осуществляемые за счет межбюджетных трансфертов, планируются и исполняются по соответствующему разделу бюджетной классификации</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 xml:space="preserve">3.5. Межбюджетные трансферты зачисляются в бюджет Нефтеюганского района по соответствующему коду бюджетной классификации доходов. </w:t>
      </w:r>
    </w:p>
    <w:p w:rsidR="00795A0F" w:rsidRPr="0024184E" w:rsidRDefault="00795A0F" w:rsidP="0024184E">
      <w:pPr>
        <w:shd w:val="clear" w:color="auto" w:fill="FFFFFF"/>
        <w:spacing w:after="0" w:line="240" w:lineRule="auto"/>
        <w:ind w:firstLine="708"/>
        <w:jc w:val="both"/>
        <w:rPr>
          <w:rFonts w:ascii="Times New Roman" w:hAnsi="Times New Roman"/>
          <w:sz w:val="20"/>
          <w:szCs w:val="20"/>
          <w:vertAlign w:val="subscript"/>
        </w:rPr>
      </w:pPr>
      <w:r w:rsidRPr="0024184E">
        <w:rPr>
          <w:rFonts w:ascii="Times New Roman" w:hAnsi="Times New Roman"/>
          <w:sz w:val="20"/>
          <w:szCs w:val="20"/>
        </w:rPr>
        <w:t>3.6. Предельная штатная численность работников, необходимых для исполнения передаваемых полномочий по поселениям (Н) = С</w:t>
      </w:r>
      <w:r w:rsidRPr="0024184E">
        <w:rPr>
          <w:rFonts w:ascii="Times New Roman" w:hAnsi="Times New Roman"/>
          <w:sz w:val="20"/>
          <w:szCs w:val="20"/>
          <w:vertAlign w:val="subscript"/>
        </w:rPr>
        <w:t>1</w:t>
      </w:r>
      <w:r w:rsidRPr="0024184E">
        <w:rPr>
          <w:rFonts w:ascii="Times New Roman" w:hAnsi="Times New Roman"/>
          <w:sz w:val="20"/>
          <w:szCs w:val="20"/>
        </w:rPr>
        <w:t xml:space="preserve"> x N</w:t>
      </w:r>
      <w:r w:rsidRPr="0024184E">
        <w:rPr>
          <w:rFonts w:ascii="Times New Roman" w:hAnsi="Times New Roman"/>
          <w:sz w:val="20"/>
          <w:szCs w:val="20"/>
          <w:vertAlign w:val="subscript"/>
        </w:rPr>
        <w:t>i</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Норматив численности работников на реализацию соответствующего полномочия (С</w:t>
      </w:r>
      <w:r w:rsidRPr="0024184E">
        <w:rPr>
          <w:rFonts w:ascii="Times New Roman" w:hAnsi="Times New Roman"/>
          <w:sz w:val="20"/>
          <w:szCs w:val="20"/>
          <w:vertAlign w:val="subscript"/>
        </w:rPr>
        <w:t>1</w:t>
      </w:r>
      <w:r w:rsidRPr="0024184E">
        <w:rPr>
          <w:rFonts w:ascii="Times New Roman" w:hAnsi="Times New Roman"/>
          <w:sz w:val="20"/>
          <w:szCs w:val="20"/>
        </w:rPr>
        <w:t>) = Н</w:t>
      </w:r>
      <w:r w:rsidRPr="0024184E">
        <w:rPr>
          <w:rFonts w:ascii="Times New Roman" w:hAnsi="Times New Roman"/>
          <w:sz w:val="20"/>
          <w:szCs w:val="20"/>
          <w:vertAlign w:val="subscript"/>
        </w:rPr>
        <w:t>1</w:t>
      </w:r>
      <w:r w:rsidRPr="0024184E">
        <w:rPr>
          <w:rFonts w:ascii="Times New Roman" w:hAnsi="Times New Roman"/>
          <w:sz w:val="20"/>
          <w:szCs w:val="20"/>
        </w:rPr>
        <w:t>/</w:t>
      </w:r>
      <w:r w:rsidRPr="0024184E">
        <w:rPr>
          <w:rFonts w:ascii="Times New Roman" w:hAnsi="Times New Roman"/>
          <w:sz w:val="20"/>
          <w:szCs w:val="20"/>
          <w:lang w:val="en-US"/>
        </w:rPr>
        <w:t>N</w:t>
      </w:r>
      <w:r w:rsidRPr="0024184E">
        <w:rPr>
          <w:rFonts w:ascii="Times New Roman" w:hAnsi="Times New Roman"/>
          <w:sz w:val="20"/>
          <w:szCs w:val="20"/>
        </w:rPr>
        <w:t>/</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С</w:t>
      </w:r>
      <w:r w:rsidRPr="0024184E">
        <w:rPr>
          <w:rFonts w:ascii="Times New Roman" w:hAnsi="Times New Roman"/>
          <w:sz w:val="20"/>
          <w:szCs w:val="20"/>
          <w:vertAlign w:val="subscript"/>
        </w:rPr>
        <w:t>1</w:t>
      </w:r>
      <w:r w:rsidRPr="0024184E">
        <w:rPr>
          <w:rFonts w:ascii="Times New Roman" w:hAnsi="Times New Roman"/>
          <w:sz w:val="20"/>
          <w:szCs w:val="20"/>
        </w:rPr>
        <w:t xml:space="preserve"> = 1/44 359 = 0,00002</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Предельная штатная численность работников, исполняющих полномочия внешнего муниципального финансового контроля в поселениях (Н</w:t>
      </w:r>
      <w:r w:rsidRPr="0024184E">
        <w:rPr>
          <w:rFonts w:ascii="Times New Roman" w:hAnsi="Times New Roman"/>
          <w:sz w:val="20"/>
          <w:szCs w:val="20"/>
          <w:vertAlign w:val="subscript"/>
        </w:rPr>
        <w:t>1</w:t>
      </w:r>
      <w:r w:rsidRPr="0024184E">
        <w:rPr>
          <w:rFonts w:ascii="Times New Roman" w:hAnsi="Times New Roman"/>
          <w:sz w:val="20"/>
          <w:szCs w:val="20"/>
        </w:rPr>
        <w:t>) = 1 единица.</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Общая численность постоянного населения, проживающих в поселениях, участвующих в передаче соответствующего полномочия (</w:t>
      </w:r>
      <w:r w:rsidRPr="0024184E">
        <w:rPr>
          <w:rFonts w:ascii="Times New Roman" w:hAnsi="Times New Roman"/>
          <w:sz w:val="20"/>
          <w:szCs w:val="20"/>
          <w:lang w:val="en-US"/>
        </w:rPr>
        <w:t>N</w:t>
      </w:r>
      <w:r w:rsidRPr="0024184E">
        <w:rPr>
          <w:rFonts w:ascii="Times New Roman" w:hAnsi="Times New Roman"/>
          <w:sz w:val="20"/>
          <w:szCs w:val="20"/>
        </w:rPr>
        <w:t>) = 44 359 чел.</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sz w:val="20"/>
          <w:szCs w:val="20"/>
        </w:rPr>
        <w:t xml:space="preserve">Численность населения </w:t>
      </w:r>
      <w:r w:rsidRPr="0024184E">
        <w:rPr>
          <w:rFonts w:ascii="Times New Roman" w:hAnsi="Times New Roman"/>
          <w:sz w:val="20"/>
          <w:szCs w:val="20"/>
          <w:lang w:val="en-US"/>
        </w:rPr>
        <w:t>i</w:t>
      </w:r>
      <w:r w:rsidRPr="0024184E">
        <w:rPr>
          <w:rFonts w:ascii="Times New Roman" w:hAnsi="Times New Roman"/>
          <w:sz w:val="20"/>
          <w:szCs w:val="20"/>
        </w:rPr>
        <w:t>-го поселения, участвующего в передаче соответствующих полномочий (Н</w:t>
      </w:r>
      <w:r w:rsidRPr="0024184E">
        <w:rPr>
          <w:rFonts w:ascii="Times New Roman" w:hAnsi="Times New Roman"/>
          <w:sz w:val="20"/>
          <w:szCs w:val="20"/>
          <w:vertAlign w:val="subscript"/>
        </w:rPr>
        <w:t>1</w:t>
      </w:r>
      <w:r w:rsidRPr="0024184E">
        <w:rPr>
          <w:rFonts w:ascii="Times New Roman" w:hAnsi="Times New Roman"/>
          <w:sz w:val="20"/>
          <w:szCs w:val="20"/>
        </w:rPr>
        <w:t>).</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r w:rsidRPr="0024184E">
        <w:rPr>
          <w:rFonts w:ascii="Times New Roman" w:hAnsi="Times New Roman"/>
          <w:b/>
          <w:sz w:val="20"/>
          <w:szCs w:val="20"/>
        </w:rPr>
        <w:t>Н</w:t>
      </w:r>
      <w:r w:rsidRPr="0024184E">
        <w:rPr>
          <w:rFonts w:ascii="Times New Roman" w:hAnsi="Times New Roman"/>
          <w:sz w:val="20"/>
          <w:szCs w:val="20"/>
        </w:rPr>
        <w:t xml:space="preserve"> сп. ________________ = 0,00002 </w:t>
      </w:r>
      <w:r w:rsidRPr="0024184E">
        <w:rPr>
          <w:rFonts w:ascii="Times New Roman" w:hAnsi="Times New Roman"/>
          <w:sz w:val="20"/>
          <w:szCs w:val="20"/>
          <w:lang w:val="en-US"/>
        </w:rPr>
        <w:t>x</w:t>
      </w:r>
      <w:r w:rsidRPr="0024184E">
        <w:rPr>
          <w:rFonts w:ascii="Times New Roman" w:hAnsi="Times New Roman"/>
          <w:sz w:val="20"/>
          <w:szCs w:val="20"/>
        </w:rPr>
        <w:t xml:space="preserve"> ______ = ______ ед.</w:t>
      </w:r>
    </w:p>
    <w:p w:rsidR="00795A0F" w:rsidRPr="0024184E" w:rsidRDefault="00795A0F" w:rsidP="0024184E">
      <w:pPr>
        <w:shd w:val="clear" w:color="auto" w:fill="FFFFFF"/>
        <w:spacing w:after="0" w:line="240" w:lineRule="auto"/>
        <w:ind w:firstLine="708"/>
        <w:jc w:val="both"/>
        <w:rPr>
          <w:rFonts w:ascii="Times New Roman" w:hAnsi="Times New Roman"/>
          <w:sz w:val="20"/>
          <w:szCs w:val="20"/>
        </w:rPr>
      </w:pPr>
    </w:p>
    <w:p w:rsidR="00795A0F" w:rsidRPr="0024184E" w:rsidRDefault="00795A0F" w:rsidP="0024184E">
      <w:pPr>
        <w:keepNext/>
        <w:shd w:val="clear" w:color="auto" w:fill="FFFFFF"/>
        <w:spacing w:after="0" w:line="240" w:lineRule="auto"/>
        <w:ind w:left="709"/>
        <w:jc w:val="both"/>
        <w:rPr>
          <w:rFonts w:ascii="Times New Roman" w:hAnsi="Times New Roman"/>
          <w:b/>
          <w:color w:val="000000"/>
          <w:spacing w:val="-2"/>
          <w:sz w:val="20"/>
          <w:szCs w:val="20"/>
        </w:rPr>
      </w:pPr>
      <w:r w:rsidRPr="0024184E">
        <w:rPr>
          <w:rFonts w:ascii="Times New Roman" w:hAnsi="Times New Roman"/>
          <w:b/>
          <w:color w:val="000000"/>
          <w:spacing w:val="-2"/>
          <w:sz w:val="20"/>
          <w:szCs w:val="20"/>
        </w:rPr>
        <w:t>4. Права и обязанности сторон</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vertAlign w:val="superscript"/>
        </w:rPr>
      </w:pPr>
      <w:r w:rsidRPr="0024184E">
        <w:rPr>
          <w:rFonts w:ascii="Times New Roman" w:hAnsi="Times New Roman"/>
          <w:color w:val="000000"/>
          <w:sz w:val="20"/>
          <w:szCs w:val="20"/>
        </w:rPr>
        <w:t>4.1.Дума района: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4.1.1)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4.1.4)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4.2. Контрольно-счетная палата: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4.2.1) включает в планы своей работы:</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ежегодно - внешнюю проверку годового отчета об исполнении бюджета поселения и экспертизу проекта бюджета поселения;</w:t>
      </w:r>
    </w:p>
    <w:p w:rsidR="00795A0F" w:rsidRPr="0024184E" w:rsidRDefault="00795A0F" w:rsidP="0024184E">
      <w:pPr>
        <w:shd w:val="clear" w:color="auto" w:fill="FFFFFF"/>
        <w:spacing w:after="0" w:line="240" w:lineRule="auto"/>
        <w:ind w:firstLine="720"/>
        <w:jc w:val="both"/>
        <w:rPr>
          <w:rFonts w:ascii="Times New Roman" w:hAnsi="Times New Roman"/>
          <w:sz w:val="20"/>
          <w:szCs w:val="20"/>
        </w:rPr>
      </w:pPr>
      <w:r w:rsidRPr="0024184E">
        <w:rPr>
          <w:rFonts w:ascii="Times New Roman" w:hAnsi="Times New Roman"/>
          <w:sz w:val="20"/>
          <w:szCs w:val="20"/>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4.2.7) размещает информацию о проведенных мероприятиях на официальном сайте органов местного самоуправления Нефтеюганского района;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4.2.8) направляет представления и предписания в администрацию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4.2.9)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4.2.10)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4.2.11)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Нефтеюганского района.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 Представительный орган поселения: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4.3.1) утверждает в решении о бюджете поселения межбюджетные трансферты бюджету Нефтеюганского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Нефтеюганского района;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4.3.3)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4.3.4) имеет право опубликовывать информацию о проведенных мероприятиях на сайте органов местного самоуправления Нефтеюганского района;</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4.3.6)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4.4. Стороны имеют право принимать иные меры, необходимые для реализации настоящего Соглашения.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p>
    <w:p w:rsidR="00795A0F" w:rsidRPr="0024184E" w:rsidRDefault="00795A0F" w:rsidP="0024184E">
      <w:pPr>
        <w:keepNext/>
        <w:shd w:val="clear" w:color="auto" w:fill="FFFFFF"/>
        <w:spacing w:after="0" w:line="240" w:lineRule="auto"/>
        <w:ind w:left="709"/>
        <w:jc w:val="both"/>
        <w:rPr>
          <w:rFonts w:ascii="Times New Roman" w:hAnsi="Times New Roman"/>
          <w:b/>
          <w:color w:val="000000"/>
          <w:spacing w:val="-2"/>
          <w:sz w:val="20"/>
          <w:szCs w:val="20"/>
        </w:rPr>
      </w:pPr>
      <w:r w:rsidRPr="0024184E">
        <w:rPr>
          <w:rFonts w:ascii="Times New Roman" w:hAnsi="Times New Roman"/>
          <w:b/>
          <w:color w:val="000000"/>
          <w:spacing w:val="-2"/>
          <w:sz w:val="20"/>
          <w:szCs w:val="20"/>
        </w:rPr>
        <w:t>5. Ответственность сторон</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p>
    <w:p w:rsidR="00795A0F" w:rsidRPr="0024184E" w:rsidRDefault="00795A0F" w:rsidP="0024184E">
      <w:pPr>
        <w:keepNext/>
        <w:shd w:val="clear" w:color="auto" w:fill="FFFFFF"/>
        <w:spacing w:after="0" w:line="240" w:lineRule="auto"/>
        <w:ind w:left="709"/>
        <w:jc w:val="both"/>
        <w:rPr>
          <w:rFonts w:ascii="Times New Roman" w:hAnsi="Times New Roman"/>
          <w:b/>
          <w:color w:val="000000"/>
          <w:spacing w:val="-2"/>
          <w:sz w:val="20"/>
          <w:szCs w:val="20"/>
        </w:rPr>
      </w:pPr>
      <w:r w:rsidRPr="0024184E">
        <w:rPr>
          <w:rFonts w:ascii="Times New Roman" w:hAnsi="Times New Roman"/>
          <w:b/>
          <w:color w:val="000000"/>
          <w:spacing w:val="-2"/>
          <w:sz w:val="20"/>
          <w:szCs w:val="20"/>
        </w:rPr>
        <w:t>6. Заключительные положения</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6.1. Настоящее Соглашение вступает в силу с момента его подписания всеми Сторонами.</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r w:rsidRPr="0024184E">
        <w:rPr>
          <w:rFonts w:ascii="Times New Roman" w:hAnsi="Times New Roman"/>
          <w:color w:val="000000"/>
          <w:sz w:val="20"/>
          <w:szCs w:val="2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95A0F" w:rsidRPr="0024184E" w:rsidRDefault="00795A0F" w:rsidP="0024184E">
      <w:pPr>
        <w:shd w:val="clear" w:color="auto" w:fill="FFFFFF"/>
        <w:spacing w:after="0" w:line="240" w:lineRule="auto"/>
        <w:ind w:firstLine="708"/>
        <w:jc w:val="both"/>
        <w:rPr>
          <w:rFonts w:ascii="Times New Roman" w:hAnsi="Times New Roman"/>
          <w:color w:val="000000"/>
          <w:sz w:val="20"/>
          <w:szCs w:val="20"/>
        </w:rPr>
      </w:pPr>
      <w:r w:rsidRPr="0024184E">
        <w:rPr>
          <w:rFonts w:ascii="Times New Roman" w:hAnsi="Times New Roman"/>
          <w:color w:val="000000"/>
          <w:sz w:val="20"/>
          <w:szCs w:val="20"/>
        </w:rPr>
        <w:t xml:space="preserve">6.3. Действие настоящего Соглашения может быть прекращено досрочно по соглашению Сторон либо в случае направления Думой района или </w:t>
      </w:r>
      <w:bookmarkStart w:id="1" w:name="OLE_LINK2"/>
      <w:bookmarkStart w:id="2" w:name="OLE_LINK1"/>
      <w:r w:rsidRPr="0024184E">
        <w:rPr>
          <w:rFonts w:ascii="Times New Roman" w:hAnsi="Times New Roman"/>
          <w:color w:val="000000"/>
          <w:sz w:val="20"/>
          <w:szCs w:val="20"/>
        </w:rPr>
        <w:t xml:space="preserve">представительным органом поселения </w:t>
      </w:r>
      <w:bookmarkEnd w:id="1"/>
      <w:bookmarkEnd w:id="2"/>
      <w:r w:rsidRPr="0024184E">
        <w:rPr>
          <w:rFonts w:ascii="Times New Roman" w:hAnsi="Times New Roman"/>
          <w:color w:val="000000"/>
          <w:sz w:val="20"/>
          <w:szCs w:val="20"/>
        </w:rPr>
        <w:t>другим Сторонам уведомления о расторжении Соглашения.</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6.4.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r w:rsidRPr="0024184E">
        <w:rPr>
          <w:rFonts w:ascii="Times New Roman" w:hAnsi="Times New Roman"/>
          <w:color w:val="000000"/>
          <w:sz w:val="20"/>
          <w:szCs w:val="20"/>
        </w:rPr>
        <w:t>6.5. Настоящее Соглашение составлено в трех экземплярах, имеющих одинаковую юридическую силу, по одному экземпляру для каждой из Сторон.</w:t>
      </w:r>
    </w:p>
    <w:p w:rsidR="00795A0F" w:rsidRPr="0024184E" w:rsidRDefault="00795A0F" w:rsidP="0024184E">
      <w:pPr>
        <w:shd w:val="clear" w:color="auto" w:fill="FFFFFF"/>
        <w:spacing w:after="0" w:line="240" w:lineRule="auto"/>
        <w:ind w:firstLine="720"/>
        <w:jc w:val="both"/>
        <w:rPr>
          <w:rFonts w:ascii="Times New Roman" w:hAnsi="Times New Roman"/>
          <w:color w:val="000000"/>
          <w:sz w:val="20"/>
          <w:szCs w:val="20"/>
        </w:rPr>
      </w:pPr>
    </w:p>
    <w:tbl>
      <w:tblPr>
        <w:tblW w:w="0" w:type="auto"/>
        <w:tblLook w:val="01E0"/>
      </w:tblPr>
      <w:tblGrid>
        <w:gridCol w:w="5017"/>
        <w:gridCol w:w="4554"/>
      </w:tblGrid>
      <w:tr w:rsidR="00795A0F" w:rsidRPr="0024184E" w:rsidTr="00646D33">
        <w:tc>
          <w:tcPr>
            <w:tcW w:w="5017" w:type="dxa"/>
          </w:tcPr>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Глава </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Нефтеюганского района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 В.Н. Семёнов</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«____»________________ 2015 г.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p>
        </w:tc>
        <w:tc>
          <w:tcPr>
            <w:tcW w:w="4554" w:type="dxa"/>
          </w:tcPr>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Глава поселения</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__________________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_______________(________________)</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«____»________________ 2015 г.</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p>
        </w:tc>
      </w:tr>
    </w:tbl>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Председатель</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Контрольно-счетной палаты</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Нефтеюганского района ____________ Н.В. Пикурс</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 «____»________________ 2015 г.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hd w:val="clear" w:color="auto" w:fill="FFFFFF"/>
        <w:spacing w:after="0" w:line="240" w:lineRule="auto"/>
        <w:ind w:firstLine="4860"/>
        <w:jc w:val="both"/>
        <w:rPr>
          <w:rFonts w:ascii="Times New Roman" w:hAnsi="Times New Roman"/>
          <w:color w:val="000000"/>
          <w:sz w:val="20"/>
          <w:szCs w:val="20"/>
        </w:rPr>
      </w:pPr>
    </w:p>
    <w:p w:rsidR="00795A0F" w:rsidRPr="0024184E" w:rsidRDefault="00795A0F" w:rsidP="0024184E">
      <w:pPr>
        <w:shd w:val="clear" w:color="auto" w:fill="FFFFFF"/>
        <w:spacing w:after="0" w:line="240" w:lineRule="auto"/>
        <w:ind w:firstLine="4860"/>
        <w:jc w:val="both"/>
        <w:rPr>
          <w:rFonts w:ascii="Times New Roman" w:hAnsi="Times New Roman"/>
          <w:color w:val="000000"/>
          <w:sz w:val="20"/>
          <w:szCs w:val="20"/>
        </w:rPr>
      </w:pPr>
    </w:p>
    <w:p w:rsidR="00795A0F" w:rsidRPr="0024184E" w:rsidRDefault="00795A0F" w:rsidP="0024184E">
      <w:pPr>
        <w:shd w:val="clear" w:color="auto" w:fill="FFFFFF"/>
        <w:spacing w:after="0" w:line="240" w:lineRule="auto"/>
        <w:ind w:firstLine="4860"/>
        <w:jc w:val="both"/>
        <w:rPr>
          <w:rFonts w:ascii="Times New Roman" w:hAnsi="Times New Roman"/>
          <w:color w:val="000000"/>
          <w:sz w:val="20"/>
          <w:szCs w:val="20"/>
        </w:rPr>
      </w:pPr>
    </w:p>
    <w:p w:rsidR="00795A0F" w:rsidRPr="0024184E" w:rsidRDefault="00795A0F" w:rsidP="00913555">
      <w:pPr>
        <w:shd w:val="clear" w:color="auto" w:fill="FFFFFF"/>
        <w:spacing w:after="0" w:line="240" w:lineRule="auto"/>
        <w:jc w:val="both"/>
        <w:rPr>
          <w:rFonts w:ascii="Times New Roman" w:hAnsi="Times New Roman"/>
          <w:color w:val="000000"/>
          <w:sz w:val="20"/>
          <w:szCs w:val="20"/>
        </w:rPr>
      </w:pPr>
      <w:r w:rsidRPr="0024184E">
        <w:rPr>
          <w:rFonts w:ascii="Times New Roman" w:hAnsi="Times New Roman"/>
          <w:color w:val="000000"/>
          <w:sz w:val="20"/>
          <w:szCs w:val="20"/>
        </w:rPr>
        <w:t xml:space="preserve"> Приложение к Соглашению от_______________</w:t>
      </w: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p>
    <w:p w:rsidR="00795A0F" w:rsidRPr="0024184E" w:rsidRDefault="00795A0F" w:rsidP="0024184E">
      <w:pPr>
        <w:tabs>
          <w:tab w:val="left" w:pos="9498"/>
        </w:tabs>
        <w:spacing w:after="0" w:line="240" w:lineRule="auto"/>
        <w:ind w:right="139"/>
        <w:jc w:val="both"/>
        <w:rPr>
          <w:rFonts w:ascii="Times New Roman" w:hAnsi="Times New Roman"/>
          <w:color w:val="000000"/>
          <w:sz w:val="20"/>
          <w:szCs w:val="20"/>
        </w:rPr>
      </w:pPr>
      <w:r w:rsidRPr="0024184E">
        <w:rPr>
          <w:rFonts w:ascii="Times New Roman" w:hAnsi="Times New Roman"/>
          <w:color w:val="000000"/>
          <w:sz w:val="20"/>
          <w:szCs w:val="20"/>
        </w:rPr>
        <w:t xml:space="preserve">Межбюджетные трансферты на осуществление полномочий по решению вопросов местного значения бюджету Нефтеюганского района из бюджета сельского поселения _______________ на осуществление </w:t>
      </w:r>
    </w:p>
    <w:p w:rsidR="00795A0F" w:rsidRPr="0024184E" w:rsidRDefault="00795A0F" w:rsidP="0024184E">
      <w:pPr>
        <w:tabs>
          <w:tab w:val="left" w:pos="9498"/>
        </w:tabs>
        <w:spacing w:after="0" w:line="240" w:lineRule="auto"/>
        <w:ind w:right="139"/>
        <w:jc w:val="both"/>
        <w:rPr>
          <w:rFonts w:ascii="Times New Roman" w:hAnsi="Times New Roman"/>
          <w:sz w:val="20"/>
          <w:szCs w:val="20"/>
        </w:rPr>
      </w:pPr>
      <w:r w:rsidRPr="0024184E">
        <w:rPr>
          <w:rFonts w:ascii="Times New Roman" w:hAnsi="Times New Roman"/>
          <w:sz w:val="20"/>
          <w:szCs w:val="20"/>
        </w:rPr>
        <w:t xml:space="preserve">внешнего муниципального финансового контроля </w:t>
      </w:r>
    </w:p>
    <w:p w:rsidR="00795A0F" w:rsidRPr="0024184E" w:rsidRDefault="00795A0F" w:rsidP="0024184E">
      <w:pPr>
        <w:tabs>
          <w:tab w:val="left" w:pos="9498"/>
        </w:tabs>
        <w:spacing w:after="0" w:line="240" w:lineRule="auto"/>
        <w:ind w:right="139"/>
        <w:jc w:val="both"/>
        <w:rPr>
          <w:rFonts w:ascii="Times New Roman" w:hAnsi="Times New Roman"/>
          <w:sz w:val="20"/>
          <w:szCs w:val="20"/>
        </w:rPr>
      </w:pPr>
      <w:r w:rsidRPr="0024184E">
        <w:rPr>
          <w:rFonts w:ascii="Times New Roman" w:hAnsi="Times New Roman"/>
          <w:sz w:val="20"/>
          <w:szCs w:val="20"/>
        </w:rPr>
        <w:t>с 01 января 2015 года по 31 декабря 2016 года.</w:t>
      </w:r>
    </w:p>
    <w:p w:rsidR="00795A0F" w:rsidRPr="0024184E" w:rsidRDefault="00795A0F" w:rsidP="0024184E">
      <w:pPr>
        <w:tabs>
          <w:tab w:val="left" w:pos="9498"/>
        </w:tabs>
        <w:spacing w:after="0" w:line="240" w:lineRule="auto"/>
        <w:ind w:right="139"/>
        <w:jc w:val="both"/>
        <w:rPr>
          <w:rFonts w:ascii="Times New Roman" w:hAnsi="Times New Roman"/>
          <w:sz w:val="20"/>
          <w:szCs w:val="20"/>
        </w:rPr>
      </w:pPr>
    </w:p>
    <w:p w:rsidR="00795A0F" w:rsidRPr="0024184E" w:rsidRDefault="00795A0F" w:rsidP="0024184E">
      <w:pPr>
        <w:shd w:val="clear" w:color="auto" w:fill="FFFFFF"/>
        <w:spacing w:after="0" w:line="240" w:lineRule="auto"/>
        <w:ind w:firstLine="709"/>
        <w:jc w:val="both"/>
        <w:rPr>
          <w:rFonts w:ascii="Times New Roman" w:hAnsi="Times New Roman"/>
          <w:color w:val="000000"/>
          <w:sz w:val="20"/>
          <w:szCs w:val="20"/>
        </w:rPr>
      </w:pPr>
    </w:p>
    <w:tbl>
      <w:tblPr>
        <w:tblW w:w="9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1575"/>
        <w:gridCol w:w="2552"/>
        <w:gridCol w:w="992"/>
        <w:gridCol w:w="1169"/>
        <w:gridCol w:w="1031"/>
        <w:gridCol w:w="1121"/>
        <w:gridCol w:w="850"/>
      </w:tblGrid>
      <w:tr w:rsidR="00795A0F" w:rsidRPr="0024184E" w:rsidTr="00646D33">
        <w:tc>
          <w:tcPr>
            <w:tcW w:w="552"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w:t>
            </w:r>
          </w:p>
        </w:tc>
        <w:tc>
          <w:tcPr>
            <w:tcW w:w="1575"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Уполномоченный орган</w:t>
            </w:r>
          </w:p>
        </w:tc>
        <w:tc>
          <w:tcPr>
            <w:tcW w:w="2552"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Наименование полномочия</w:t>
            </w:r>
          </w:p>
        </w:tc>
        <w:tc>
          <w:tcPr>
            <w:tcW w:w="992"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Раздел/</w:t>
            </w: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подраз-дел</w:t>
            </w:r>
          </w:p>
        </w:tc>
        <w:tc>
          <w:tcPr>
            <w:tcW w:w="1169"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Целевая статья</w:t>
            </w:r>
          </w:p>
        </w:tc>
        <w:tc>
          <w:tcPr>
            <w:tcW w:w="1031"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Вид расходов</w:t>
            </w:r>
          </w:p>
        </w:tc>
        <w:tc>
          <w:tcPr>
            <w:tcW w:w="1121"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Сумма в тыс. руб. на период с 01.01.2016 по 31.12.2016</w:t>
            </w:r>
          </w:p>
        </w:tc>
        <w:tc>
          <w:tcPr>
            <w:tcW w:w="850"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Предель-ная штатная числен-ность</w:t>
            </w:r>
          </w:p>
        </w:tc>
      </w:tr>
      <w:tr w:rsidR="00795A0F" w:rsidRPr="0024184E" w:rsidTr="00646D33">
        <w:trPr>
          <w:trHeight w:val="2305"/>
        </w:trPr>
        <w:tc>
          <w:tcPr>
            <w:tcW w:w="552"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1.</w:t>
            </w:r>
          </w:p>
        </w:tc>
        <w:tc>
          <w:tcPr>
            <w:tcW w:w="1575"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Контрольно-счетная палата Нефтеюганского района</w:t>
            </w:r>
          </w:p>
        </w:tc>
        <w:tc>
          <w:tcPr>
            <w:tcW w:w="2552" w:type="dxa"/>
          </w:tcPr>
          <w:p w:rsidR="00795A0F" w:rsidRPr="0024184E" w:rsidRDefault="00795A0F" w:rsidP="0024184E">
            <w:pPr>
              <w:shd w:val="clear" w:color="auto" w:fill="FFFFFF"/>
              <w:spacing w:after="0" w:line="240" w:lineRule="auto"/>
              <w:jc w:val="both"/>
              <w:rPr>
                <w:rFonts w:ascii="Times New Roman" w:hAnsi="Times New Roman"/>
                <w:sz w:val="20"/>
                <w:szCs w:val="20"/>
                <w:highlight w:val="red"/>
              </w:rPr>
            </w:pPr>
            <w:r w:rsidRPr="0024184E">
              <w:rPr>
                <w:rFonts w:ascii="Times New Roman" w:hAnsi="Times New Roman"/>
                <w:color w:val="000000"/>
                <w:sz w:val="20"/>
                <w:szCs w:val="20"/>
              </w:rPr>
              <w:t xml:space="preserve">внешняя проверка годового отчета об исполнении бюджета поселения, </w:t>
            </w:r>
            <w:r w:rsidRPr="0024184E">
              <w:rPr>
                <w:rFonts w:ascii="Times New Roman" w:hAnsi="Times New Roman"/>
                <w:sz w:val="20"/>
                <w:szCs w:val="20"/>
              </w:rPr>
              <w:t xml:space="preserve">экспертиза </w:t>
            </w:r>
            <w:r w:rsidRPr="0024184E">
              <w:rPr>
                <w:rFonts w:ascii="Times New Roman" w:hAnsi="Times New Roman"/>
                <w:color w:val="000000"/>
                <w:sz w:val="20"/>
                <w:szCs w:val="20"/>
              </w:rPr>
              <w:t>проекта бюджета поселения, иные контрольные и экспертно-аналитические мероприятия.</w:t>
            </w:r>
          </w:p>
          <w:p w:rsidR="00795A0F" w:rsidRPr="0024184E" w:rsidRDefault="00795A0F" w:rsidP="0024184E">
            <w:pPr>
              <w:spacing w:after="0" w:line="240" w:lineRule="auto"/>
              <w:jc w:val="both"/>
              <w:rPr>
                <w:rFonts w:ascii="Times New Roman" w:hAnsi="Times New Roman"/>
                <w:sz w:val="20"/>
                <w:szCs w:val="20"/>
              </w:rPr>
            </w:pPr>
          </w:p>
        </w:tc>
        <w:tc>
          <w:tcPr>
            <w:tcW w:w="992"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0106</w:t>
            </w:r>
          </w:p>
          <w:p w:rsidR="00795A0F" w:rsidRPr="0024184E" w:rsidRDefault="00795A0F" w:rsidP="0024184E">
            <w:pPr>
              <w:spacing w:after="0" w:line="240" w:lineRule="auto"/>
              <w:jc w:val="both"/>
              <w:rPr>
                <w:rFonts w:ascii="Times New Roman" w:hAnsi="Times New Roman"/>
                <w:sz w:val="20"/>
                <w:szCs w:val="20"/>
              </w:rPr>
            </w:pPr>
          </w:p>
        </w:tc>
        <w:tc>
          <w:tcPr>
            <w:tcW w:w="1169"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5020204</w:t>
            </w:r>
          </w:p>
          <w:p w:rsidR="00795A0F" w:rsidRPr="0024184E" w:rsidRDefault="00795A0F" w:rsidP="0024184E">
            <w:pPr>
              <w:spacing w:after="0" w:line="240" w:lineRule="auto"/>
              <w:jc w:val="both"/>
              <w:rPr>
                <w:rFonts w:ascii="Times New Roman" w:hAnsi="Times New Roman"/>
                <w:sz w:val="20"/>
                <w:szCs w:val="20"/>
              </w:rPr>
            </w:pPr>
          </w:p>
        </w:tc>
        <w:tc>
          <w:tcPr>
            <w:tcW w:w="1031" w:type="dxa"/>
          </w:tcPr>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121</w:t>
            </w:r>
          </w:p>
          <w:p w:rsidR="00795A0F" w:rsidRPr="0024184E" w:rsidRDefault="00795A0F" w:rsidP="0024184E">
            <w:pPr>
              <w:spacing w:after="0" w:line="240" w:lineRule="auto"/>
              <w:jc w:val="both"/>
              <w:rPr>
                <w:rFonts w:ascii="Times New Roman" w:hAnsi="Times New Roman"/>
                <w:sz w:val="20"/>
                <w:szCs w:val="20"/>
              </w:rPr>
            </w:pPr>
          </w:p>
        </w:tc>
        <w:tc>
          <w:tcPr>
            <w:tcW w:w="1121" w:type="dxa"/>
          </w:tcPr>
          <w:p w:rsidR="00795A0F" w:rsidRPr="0024184E" w:rsidRDefault="00795A0F" w:rsidP="0024184E">
            <w:pPr>
              <w:spacing w:after="0" w:line="240" w:lineRule="auto"/>
              <w:jc w:val="both"/>
              <w:rPr>
                <w:rFonts w:ascii="Times New Roman" w:hAnsi="Times New Roman"/>
                <w:sz w:val="20"/>
                <w:szCs w:val="20"/>
              </w:rPr>
            </w:pPr>
          </w:p>
        </w:tc>
        <w:tc>
          <w:tcPr>
            <w:tcW w:w="850" w:type="dxa"/>
          </w:tcPr>
          <w:p w:rsidR="00795A0F" w:rsidRPr="0024184E" w:rsidRDefault="00795A0F" w:rsidP="0024184E">
            <w:pPr>
              <w:spacing w:after="0" w:line="240" w:lineRule="auto"/>
              <w:jc w:val="both"/>
              <w:rPr>
                <w:rFonts w:ascii="Times New Roman" w:hAnsi="Times New Roman"/>
                <w:sz w:val="20"/>
                <w:szCs w:val="20"/>
              </w:rPr>
            </w:pPr>
          </w:p>
        </w:tc>
      </w:tr>
    </w:tbl>
    <w:p w:rsidR="00795A0F" w:rsidRPr="0024184E" w:rsidRDefault="00795A0F" w:rsidP="0024184E">
      <w:pPr>
        <w:spacing w:after="0" w:line="240" w:lineRule="auto"/>
        <w:jc w:val="both"/>
        <w:rPr>
          <w:rFonts w:ascii="Times New Roman" w:hAnsi="Times New Roman"/>
          <w:sz w:val="20"/>
          <w:szCs w:val="20"/>
        </w:rPr>
      </w:pPr>
    </w:p>
    <w:p w:rsidR="00795A0F" w:rsidRPr="0024184E" w:rsidRDefault="00795A0F" w:rsidP="0024184E">
      <w:pPr>
        <w:spacing w:after="0" w:line="240" w:lineRule="auto"/>
        <w:jc w:val="both"/>
        <w:rPr>
          <w:rFonts w:ascii="Times New Roman" w:hAnsi="Times New Roman"/>
          <w:sz w:val="20"/>
          <w:szCs w:val="20"/>
        </w:rPr>
      </w:pPr>
      <w:r w:rsidRPr="0024184E">
        <w:rPr>
          <w:rFonts w:ascii="Times New Roman" w:hAnsi="Times New Roman"/>
          <w:sz w:val="20"/>
          <w:szCs w:val="20"/>
        </w:rPr>
        <w:t>&lt;*&gt; - указывается  сумма межбюджетных трансфертов предоставляемых из бюджета поселения в бюджет Нефтеюганского района</w:t>
      </w:r>
    </w:p>
    <w:p w:rsidR="00795A0F" w:rsidRPr="0024184E" w:rsidRDefault="00795A0F" w:rsidP="0024184E">
      <w:pPr>
        <w:spacing w:after="0" w:line="240" w:lineRule="auto"/>
        <w:jc w:val="both"/>
        <w:rPr>
          <w:rFonts w:ascii="Times New Roman" w:hAnsi="Times New Roman"/>
          <w:sz w:val="20"/>
          <w:szCs w:val="20"/>
        </w:rPr>
      </w:pPr>
    </w:p>
    <w:tbl>
      <w:tblPr>
        <w:tblW w:w="0" w:type="auto"/>
        <w:tblLook w:val="01E0"/>
      </w:tblPr>
      <w:tblGrid>
        <w:gridCol w:w="5017"/>
        <w:gridCol w:w="4554"/>
      </w:tblGrid>
      <w:tr w:rsidR="00795A0F" w:rsidRPr="0024184E" w:rsidTr="00646D33">
        <w:tc>
          <w:tcPr>
            <w:tcW w:w="5017" w:type="dxa"/>
          </w:tcPr>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Глава </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Нефтеюганского района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 В.Н. Семёнов</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«____»________________ 2015 г.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p>
        </w:tc>
        <w:tc>
          <w:tcPr>
            <w:tcW w:w="4554" w:type="dxa"/>
          </w:tcPr>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Глава поселения</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 xml:space="preserve">_______________ </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_______________(_____________)</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«____»________________ 2015 г.</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p>
        </w:tc>
      </w:tr>
    </w:tbl>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Председатель</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Контрольно-счетной палаты</w:t>
      </w:r>
    </w:p>
    <w:p w:rsidR="00795A0F" w:rsidRPr="0024184E" w:rsidRDefault="00795A0F" w:rsidP="0024184E">
      <w:pPr>
        <w:spacing w:after="0" w:line="240" w:lineRule="auto"/>
        <w:ind w:right="284"/>
        <w:jc w:val="both"/>
        <w:rPr>
          <w:rFonts w:ascii="Times New Roman" w:hAnsi="Times New Roman"/>
          <w:color w:val="000000"/>
          <w:sz w:val="20"/>
          <w:szCs w:val="20"/>
        </w:rPr>
      </w:pPr>
      <w:r w:rsidRPr="0024184E">
        <w:rPr>
          <w:rFonts w:ascii="Times New Roman" w:hAnsi="Times New Roman"/>
          <w:color w:val="000000"/>
          <w:sz w:val="20"/>
          <w:szCs w:val="20"/>
        </w:rPr>
        <w:t>Нефтеюганского района _____________ Н.В. Пикурс</w:t>
      </w:r>
    </w:p>
    <w:p w:rsidR="00795A0F" w:rsidRPr="0024184E" w:rsidRDefault="00795A0F" w:rsidP="0024184E">
      <w:pPr>
        <w:spacing w:after="0" w:line="240" w:lineRule="auto"/>
        <w:ind w:right="284"/>
        <w:jc w:val="both"/>
        <w:rPr>
          <w:rFonts w:ascii="Times New Roman" w:hAnsi="Times New Roman"/>
          <w:color w:val="000000"/>
          <w:sz w:val="20"/>
          <w:szCs w:val="20"/>
        </w:rPr>
      </w:pPr>
    </w:p>
    <w:p w:rsidR="00795A0F" w:rsidRPr="0024184E" w:rsidRDefault="00795A0F" w:rsidP="0024184E">
      <w:pPr>
        <w:spacing w:after="0" w:line="240" w:lineRule="auto"/>
        <w:ind w:right="284"/>
        <w:jc w:val="both"/>
        <w:rPr>
          <w:rFonts w:ascii="Times New Roman" w:hAnsi="Times New Roman"/>
          <w:sz w:val="20"/>
          <w:szCs w:val="20"/>
        </w:rPr>
      </w:pPr>
      <w:r w:rsidRPr="0024184E">
        <w:rPr>
          <w:rFonts w:ascii="Times New Roman" w:hAnsi="Times New Roman"/>
          <w:color w:val="000000"/>
          <w:sz w:val="20"/>
          <w:szCs w:val="20"/>
        </w:rPr>
        <w:t xml:space="preserve"> «____»________________ 2015 г.</w:t>
      </w:r>
    </w:p>
    <w:p w:rsidR="00795A0F" w:rsidRPr="00CC4360" w:rsidRDefault="00795A0F" w:rsidP="0024184E">
      <w:pPr>
        <w:rPr>
          <w:rFonts w:ascii="Times New Roman" w:hAnsi="Times New Roman"/>
          <w:sz w:val="26"/>
          <w:szCs w:val="26"/>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Default="00795A0F" w:rsidP="003262D1">
      <w:pPr>
        <w:spacing w:after="0" w:line="240" w:lineRule="auto"/>
        <w:jc w:val="center"/>
        <w:rPr>
          <w:rFonts w:ascii="Times New Roman" w:hAnsi="Times New Roman"/>
          <w:b/>
          <w:sz w:val="20"/>
          <w:szCs w:val="20"/>
        </w:rPr>
      </w:pPr>
    </w:p>
    <w:p w:rsidR="00795A0F" w:rsidRPr="00C10745" w:rsidRDefault="00795A0F" w:rsidP="003262D1">
      <w:pPr>
        <w:spacing w:after="0" w:line="240" w:lineRule="auto"/>
        <w:jc w:val="center"/>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795A0F" w:rsidRPr="000C43CE" w:rsidTr="00271F8D">
        <w:trPr>
          <w:trHeight w:val="132"/>
        </w:trPr>
        <w:tc>
          <w:tcPr>
            <w:tcW w:w="3360" w:type="dxa"/>
            <w:vAlign w:val="center"/>
          </w:tcPr>
          <w:p w:rsidR="00795A0F" w:rsidRPr="000C43CE" w:rsidRDefault="00795A0F"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795A0F" w:rsidRPr="000C43CE" w:rsidRDefault="00795A0F" w:rsidP="00271F8D">
            <w:pPr>
              <w:spacing w:after="0" w:line="240" w:lineRule="auto"/>
              <w:ind w:left="-120"/>
              <w:jc w:val="center"/>
              <w:rPr>
                <w:rFonts w:ascii="Times New Roman" w:hAnsi="Times New Roman"/>
                <w:sz w:val="20"/>
                <w:szCs w:val="20"/>
              </w:rPr>
            </w:pP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795A0F" w:rsidRPr="000C43CE" w:rsidRDefault="00795A0F" w:rsidP="00271F8D">
            <w:pPr>
              <w:spacing w:after="0" w:line="240" w:lineRule="auto"/>
              <w:jc w:val="center"/>
              <w:rPr>
                <w:rFonts w:ascii="Times New Roman" w:hAnsi="Times New Roman"/>
                <w:b/>
                <w:sz w:val="20"/>
                <w:szCs w:val="20"/>
              </w:rPr>
            </w:pP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29.09</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795A0F" w:rsidRPr="000C43CE" w:rsidRDefault="00795A0F"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795A0F" w:rsidRPr="000C43CE" w:rsidRDefault="00795A0F"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795A0F"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795A0F" w:rsidRPr="000C43CE" w:rsidRDefault="00795A0F" w:rsidP="00131B3C">
            <w:pPr>
              <w:spacing w:after="0" w:line="240" w:lineRule="auto"/>
              <w:jc w:val="center"/>
              <w:rPr>
                <w:rFonts w:ascii="Times New Roman" w:hAnsi="Times New Roman"/>
                <w:sz w:val="20"/>
                <w:szCs w:val="20"/>
              </w:rPr>
            </w:pPr>
          </w:p>
          <w:p w:rsidR="00795A0F" w:rsidRPr="000C43CE" w:rsidRDefault="00795A0F"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795A0F" w:rsidRPr="000C43CE" w:rsidRDefault="00795A0F" w:rsidP="00131B3C">
            <w:pPr>
              <w:spacing w:after="0" w:line="240" w:lineRule="auto"/>
              <w:jc w:val="center"/>
              <w:rPr>
                <w:rFonts w:ascii="Times New Roman" w:hAnsi="Times New Roman"/>
                <w:sz w:val="20"/>
                <w:szCs w:val="20"/>
              </w:rPr>
            </w:pPr>
          </w:p>
          <w:p w:rsidR="00795A0F" w:rsidRPr="000C43CE" w:rsidRDefault="00795A0F"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795A0F" w:rsidRPr="000C43CE" w:rsidRDefault="00795A0F" w:rsidP="00131B3C">
            <w:pPr>
              <w:spacing w:after="0" w:line="240" w:lineRule="auto"/>
              <w:jc w:val="center"/>
              <w:rPr>
                <w:rFonts w:ascii="Times New Roman" w:hAnsi="Times New Roman"/>
                <w:sz w:val="20"/>
                <w:szCs w:val="20"/>
              </w:rPr>
            </w:pPr>
          </w:p>
        </w:tc>
      </w:tr>
    </w:tbl>
    <w:p w:rsidR="00795A0F" w:rsidRPr="001C3755" w:rsidRDefault="00795A0F" w:rsidP="001C3755">
      <w:pPr>
        <w:tabs>
          <w:tab w:val="left" w:pos="2775"/>
        </w:tabs>
        <w:rPr>
          <w:rFonts w:ascii="Arial" w:hAnsi="Arial" w:cs="Arial"/>
          <w:sz w:val="20"/>
          <w:szCs w:val="20"/>
        </w:rPr>
      </w:pPr>
    </w:p>
    <w:sectPr w:rsidR="00795A0F" w:rsidRPr="001C3755" w:rsidSect="00913555">
      <w:footerReference w:type="default" r:id="rId12"/>
      <w:pgSz w:w="11906" w:h="16838"/>
      <w:pgMar w:top="425" w:right="707" w:bottom="360"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0F" w:rsidRDefault="00795A0F" w:rsidP="001952B6">
      <w:pPr>
        <w:spacing w:after="0" w:line="240" w:lineRule="auto"/>
      </w:pPr>
      <w:r>
        <w:separator/>
      </w:r>
    </w:p>
  </w:endnote>
  <w:endnote w:type="continuationSeparator" w:id="0">
    <w:p w:rsidR="00795A0F" w:rsidRDefault="00795A0F"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0F" w:rsidRDefault="00795A0F">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7</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0F" w:rsidRDefault="00795A0F" w:rsidP="001952B6">
      <w:pPr>
        <w:spacing w:after="0" w:line="240" w:lineRule="auto"/>
      </w:pPr>
      <w:r>
        <w:separator/>
      </w:r>
    </w:p>
  </w:footnote>
  <w:footnote w:type="continuationSeparator" w:id="0">
    <w:p w:rsidR="00795A0F" w:rsidRDefault="00795A0F"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DA97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4898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D8E1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5FC57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78C7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EAB8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EECB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9035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85BC2"/>
    <w:lvl w:ilvl="0">
      <w:start w:val="1"/>
      <w:numFmt w:val="decimal"/>
      <w:pStyle w:val="ListNumber"/>
      <w:lvlText w:val="%1."/>
      <w:lvlJc w:val="left"/>
      <w:pPr>
        <w:tabs>
          <w:tab w:val="num" w:pos="360"/>
        </w:tabs>
        <w:ind w:left="360" w:hanging="360"/>
      </w:pPr>
    </w:lvl>
  </w:abstractNum>
  <w:abstractNum w:abstractNumId="9">
    <w:nsid w:val="FFFFFF89"/>
    <w:multiLevelType w:val="singleLevel"/>
    <w:tmpl w:val="BBA40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1094C03"/>
    <w:multiLevelType w:val="multilevel"/>
    <w:tmpl w:val="B47C6CB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236" w:hanging="516"/>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4"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08" w:hanging="144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592" w:hanging="1800"/>
      </w:pPr>
      <w:rPr>
        <w:rFonts w:cs="Times New Roman" w:hint="default"/>
      </w:rPr>
    </w:lvl>
    <w:lvl w:ilvl="8">
      <w:start w:val="1"/>
      <w:numFmt w:val="decimal"/>
      <w:isLgl/>
      <w:lvlText w:val="%1.%2.%3.%4.%5.%6.%7.%8.%9"/>
      <w:lvlJc w:val="left"/>
      <w:pPr>
        <w:ind w:left="2604" w:hanging="1800"/>
      </w:pPr>
      <w:rPr>
        <w:rFonts w:cs="Times New Roman" w:hint="default"/>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24440025"/>
    <w:multiLevelType w:val="multilevel"/>
    <w:tmpl w:val="5096ECFA"/>
    <w:lvl w:ilvl="0">
      <w:start w:val="1"/>
      <w:numFmt w:val="decimal"/>
      <w:lvlText w:val="%1."/>
      <w:lvlJc w:val="left"/>
      <w:pPr>
        <w:ind w:left="390" w:hanging="39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6056DEB"/>
    <w:multiLevelType w:val="hybridMultilevel"/>
    <w:tmpl w:val="C4F80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5E491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0E2767"/>
    <w:multiLevelType w:val="hybridMultilevel"/>
    <w:tmpl w:val="DE1A370E"/>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9827E14"/>
    <w:multiLevelType w:val="hybridMultilevel"/>
    <w:tmpl w:val="0E88F9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C265F5"/>
    <w:multiLevelType w:val="hybridMultilevel"/>
    <w:tmpl w:val="B032EC7A"/>
    <w:lvl w:ilvl="0" w:tplc="BC8CC7AC">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4"/>
  </w:num>
  <w:num w:numId="13">
    <w:abstractNumId w:val="15"/>
  </w:num>
  <w:num w:numId="14">
    <w:abstractNumId w:val="18"/>
  </w:num>
  <w:num w:numId="15">
    <w:abstractNumId w:val="24"/>
  </w:num>
  <w:num w:numId="16">
    <w:abstractNumId w:val="10"/>
  </w:num>
  <w:num w:numId="17">
    <w:abstractNumId w:val="11"/>
  </w:num>
  <w:num w:numId="18">
    <w:abstractNumId w:val="23"/>
  </w:num>
  <w:num w:numId="19">
    <w:abstractNumId w:val="22"/>
  </w:num>
  <w:num w:numId="20">
    <w:abstractNumId w:val="20"/>
  </w:num>
  <w:num w:numId="21">
    <w:abstractNumId w:val="12"/>
  </w:num>
  <w:num w:numId="22">
    <w:abstractNumId w:val="28"/>
  </w:num>
  <w:num w:numId="23">
    <w:abstractNumId w:val="17"/>
  </w:num>
  <w:num w:numId="24">
    <w:abstractNumId w:val="29"/>
  </w:num>
  <w:num w:numId="25">
    <w:abstractNumId w:val="13"/>
  </w:num>
  <w:num w:numId="2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1"/>
  </w:num>
  <w:num w:numId="34">
    <w:abstractNumId w:val="32"/>
  </w:num>
  <w:num w:numId="35">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5AEA"/>
    <w:rsid w:val="00036A7B"/>
    <w:rsid w:val="00050B4F"/>
    <w:rsid w:val="00062F1E"/>
    <w:rsid w:val="0006645C"/>
    <w:rsid w:val="00075C66"/>
    <w:rsid w:val="0009502E"/>
    <w:rsid w:val="000A07F4"/>
    <w:rsid w:val="000A0EA5"/>
    <w:rsid w:val="000B0602"/>
    <w:rsid w:val="000C1C45"/>
    <w:rsid w:val="000C43CE"/>
    <w:rsid w:val="000E09B6"/>
    <w:rsid w:val="000F6940"/>
    <w:rsid w:val="00131B3C"/>
    <w:rsid w:val="00132357"/>
    <w:rsid w:val="00132C21"/>
    <w:rsid w:val="0013566D"/>
    <w:rsid w:val="00136A49"/>
    <w:rsid w:val="001464B4"/>
    <w:rsid w:val="001952B6"/>
    <w:rsid w:val="001B37F0"/>
    <w:rsid w:val="001B638F"/>
    <w:rsid w:val="001C3755"/>
    <w:rsid w:val="001D10C0"/>
    <w:rsid w:val="001F1BAD"/>
    <w:rsid w:val="00200345"/>
    <w:rsid w:val="0020395E"/>
    <w:rsid w:val="002103A6"/>
    <w:rsid w:val="00211447"/>
    <w:rsid w:val="00213967"/>
    <w:rsid w:val="0024184E"/>
    <w:rsid w:val="00263C42"/>
    <w:rsid w:val="00271F8D"/>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77B1"/>
    <w:rsid w:val="00644EC4"/>
    <w:rsid w:val="00644F3C"/>
    <w:rsid w:val="00646D33"/>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2EA4"/>
    <w:rsid w:val="00787860"/>
    <w:rsid w:val="00791550"/>
    <w:rsid w:val="00795A0F"/>
    <w:rsid w:val="007A6287"/>
    <w:rsid w:val="007C29D3"/>
    <w:rsid w:val="007C3191"/>
    <w:rsid w:val="007C3552"/>
    <w:rsid w:val="007C5685"/>
    <w:rsid w:val="007C6315"/>
    <w:rsid w:val="007C7237"/>
    <w:rsid w:val="007C7BB6"/>
    <w:rsid w:val="007E262D"/>
    <w:rsid w:val="00800E4F"/>
    <w:rsid w:val="008153BF"/>
    <w:rsid w:val="00817C81"/>
    <w:rsid w:val="008301AD"/>
    <w:rsid w:val="0083251E"/>
    <w:rsid w:val="00832DD2"/>
    <w:rsid w:val="00834A1A"/>
    <w:rsid w:val="0083798C"/>
    <w:rsid w:val="00841138"/>
    <w:rsid w:val="0084157D"/>
    <w:rsid w:val="00842BB4"/>
    <w:rsid w:val="0087738C"/>
    <w:rsid w:val="00894D40"/>
    <w:rsid w:val="008B6211"/>
    <w:rsid w:val="008C3EBF"/>
    <w:rsid w:val="008C47EB"/>
    <w:rsid w:val="008C4850"/>
    <w:rsid w:val="008C4F74"/>
    <w:rsid w:val="008D2D1D"/>
    <w:rsid w:val="008E16C4"/>
    <w:rsid w:val="008E1EFD"/>
    <w:rsid w:val="00912CBD"/>
    <w:rsid w:val="00913555"/>
    <w:rsid w:val="00932AE2"/>
    <w:rsid w:val="00947999"/>
    <w:rsid w:val="0095591F"/>
    <w:rsid w:val="00964F18"/>
    <w:rsid w:val="00983C0F"/>
    <w:rsid w:val="00984CC8"/>
    <w:rsid w:val="009863A2"/>
    <w:rsid w:val="00990F52"/>
    <w:rsid w:val="00991F70"/>
    <w:rsid w:val="009A0D15"/>
    <w:rsid w:val="009A404E"/>
    <w:rsid w:val="009C221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97CC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0745"/>
    <w:rsid w:val="00C1411B"/>
    <w:rsid w:val="00C17EA6"/>
    <w:rsid w:val="00C50266"/>
    <w:rsid w:val="00C6413F"/>
    <w:rsid w:val="00C93AA0"/>
    <w:rsid w:val="00C94C78"/>
    <w:rsid w:val="00C97774"/>
    <w:rsid w:val="00CA1E57"/>
    <w:rsid w:val="00CB1A6E"/>
    <w:rsid w:val="00CB2B9F"/>
    <w:rsid w:val="00CC11F9"/>
    <w:rsid w:val="00CC4360"/>
    <w:rsid w:val="00CC437E"/>
    <w:rsid w:val="00CD115F"/>
    <w:rsid w:val="00D13D76"/>
    <w:rsid w:val="00D26A43"/>
    <w:rsid w:val="00D370D4"/>
    <w:rsid w:val="00D421BE"/>
    <w:rsid w:val="00D475DD"/>
    <w:rsid w:val="00D51081"/>
    <w:rsid w:val="00D60FEA"/>
    <w:rsid w:val="00D70248"/>
    <w:rsid w:val="00D707E6"/>
    <w:rsid w:val="00D73BD2"/>
    <w:rsid w:val="00D86174"/>
    <w:rsid w:val="00DA5E92"/>
    <w:rsid w:val="00DA62CB"/>
    <w:rsid w:val="00DD371F"/>
    <w:rsid w:val="00DF29DF"/>
    <w:rsid w:val="00DF4E68"/>
    <w:rsid w:val="00E05BDE"/>
    <w:rsid w:val="00E137E8"/>
    <w:rsid w:val="00E14915"/>
    <w:rsid w:val="00E206E4"/>
    <w:rsid w:val="00E37D11"/>
    <w:rsid w:val="00E47A18"/>
    <w:rsid w:val="00E51D6C"/>
    <w:rsid w:val="00E618B0"/>
    <w:rsid w:val="00E6643C"/>
    <w:rsid w:val="00E74156"/>
    <w:rsid w:val="00E96F27"/>
    <w:rsid w:val="00EA0224"/>
    <w:rsid w:val="00EA09E6"/>
    <w:rsid w:val="00EA1884"/>
    <w:rsid w:val="00EB236B"/>
    <w:rsid w:val="00EB477C"/>
    <w:rsid w:val="00EC634B"/>
    <w:rsid w:val="00EC725F"/>
    <w:rsid w:val="00F34B7D"/>
    <w:rsid w:val="00F46D52"/>
    <w:rsid w:val="00F51AD5"/>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1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Normal"/>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numbering" w:customStyle="1" w:styleId="1111111">
    <w:name w:val="1 / 1.1 / 1.1.11"/>
    <w:rsid w:val="00D95A8F"/>
    <w:pPr>
      <w:numPr>
        <w:numId w:val="17"/>
      </w:numPr>
    </w:pPr>
  </w:style>
  <w:style w:type="numbering" w:customStyle="1" w:styleId="111111111">
    <w:name w:val="1 / 1.1 / 1.1.1111"/>
    <w:rsid w:val="00D95A8F"/>
    <w:pPr>
      <w:numPr>
        <w:numId w:val="25"/>
      </w:numPr>
    </w:pPr>
  </w:style>
  <w:style w:type="numbering" w:customStyle="1" w:styleId="1111115">
    <w:name w:val="1 / 1.1 / 1.1.15"/>
    <w:rsid w:val="00D95A8F"/>
    <w:pPr>
      <w:numPr>
        <w:numId w:val="14"/>
      </w:numPr>
    </w:pPr>
  </w:style>
  <w:style w:type="numbering" w:styleId="1ai">
    <w:name w:val="Outline List 1"/>
    <w:basedOn w:val="NoList"/>
    <w:uiPriority w:val="99"/>
    <w:semiHidden/>
    <w:unhideWhenUsed/>
    <w:locked/>
    <w:rsid w:val="00D95A8F"/>
    <w:pPr>
      <w:numPr>
        <w:numId w:val="19"/>
      </w:numPr>
    </w:pPr>
  </w:style>
  <w:style w:type="numbering" w:customStyle="1" w:styleId="1ai111">
    <w:name w:val="1 / a / i111"/>
    <w:rsid w:val="00D95A8F"/>
    <w:pPr>
      <w:numPr>
        <w:numId w:val="18"/>
      </w:numPr>
    </w:pPr>
  </w:style>
  <w:style w:type="numbering" w:customStyle="1" w:styleId="1ai1">
    <w:name w:val="1 / a / i1"/>
    <w:rsid w:val="00D95A8F"/>
    <w:pPr>
      <w:numPr>
        <w:numId w:val="12"/>
      </w:numPr>
    </w:pPr>
  </w:style>
</w:styles>
</file>

<file path=word/webSettings.xml><?xml version="1.0" encoding="utf-8"?>
<w:webSettings xmlns:r="http://schemas.openxmlformats.org/officeDocument/2006/relationships" xmlns:w="http://schemas.openxmlformats.org/wordprocessingml/2006/main">
  <w:divs>
    <w:div w:id="1836847162">
      <w:marLeft w:val="0"/>
      <w:marRight w:val="0"/>
      <w:marTop w:val="0"/>
      <w:marBottom w:val="0"/>
      <w:divBdr>
        <w:top w:val="none" w:sz="0" w:space="0" w:color="auto"/>
        <w:left w:val="none" w:sz="0" w:space="0" w:color="auto"/>
        <w:bottom w:val="none" w:sz="0" w:space="0" w:color="auto"/>
        <w:right w:val="none" w:sz="0" w:space="0" w:color="auto"/>
      </w:divBdr>
    </w:div>
    <w:div w:id="1836847163">
      <w:marLeft w:val="0"/>
      <w:marRight w:val="0"/>
      <w:marTop w:val="0"/>
      <w:marBottom w:val="0"/>
      <w:divBdr>
        <w:top w:val="none" w:sz="0" w:space="0" w:color="auto"/>
        <w:left w:val="none" w:sz="0" w:space="0" w:color="auto"/>
        <w:bottom w:val="none" w:sz="0" w:space="0" w:color="auto"/>
        <w:right w:val="none" w:sz="0" w:space="0" w:color="auto"/>
      </w:divBdr>
    </w:div>
    <w:div w:id="1836847164">
      <w:marLeft w:val="0"/>
      <w:marRight w:val="0"/>
      <w:marTop w:val="0"/>
      <w:marBottom w:val="0"/>
      <w:divBdr>
        <w:top w:val="none" w:sz="0" w:space="0" w:color="auto"/>
        <w:left w:val="none" w:sz="0" w:space="0" w:color="auto"/>
        <w:bottom w:val="none" w:sz="0" w:space="0" w:color="auto"/>
        <w:right w:val="none" w:sz="0" w:space="0" w:color="auto"/>
      </w:divBdr>
    </w:div>
    <w:div w:id="1836847165">
      <w:marLeft w:val="0"/>
      <w:marRight w:val="0"/>
      <w:marTop w:val="0"/>
      <w:marBottom w:val="0"/>
      <w:divBdr>
        <w:top w:val="none" w:sz="0" w:space="0" w:color="auto"/>
        <w:left w:val="none" w:sz="0" w:space="0" w:color="auto"/>
        <w:bottom w:val="none" w:sz="0" w:space="0" w:color="auto"/>
        <w:right w:val="none" w:sz="0" w:space="0" w:color="auto"/>
      </w:divBdr>
    </w:div>
    <w:div w:id="1836847166">
      <w:marLeft w:val="0"/>
      <w:marRight w:val="0"/>
      <w:marTop w:val="0"/>
      <w:marBottom w:val="0"/>
      <w:divBdr>
        <w:top w:val="none" w:sz="0" w:space="0" w:color="auto"/>
        <w:left w:val="none" w:sz="0" w:space="0" w:color="auto"/>
        <w:bottom w:val="none" w:sz="0" w:space="0" w:color="auto"/>
        <w:right w:val="none" w:sz="0" w:space="0" w:color="auto"/>
      </w:divBdr>
    </w:div>
    <w:div w:id="1836847167">
      <w:marLeft w:val="0"/>
      <w:marRight w:val="0"/>
      <w:marTop w:val="0"/>
      <w:marBottom w:val="0"/>
      <w:divBdr>
        <w:top w:val="none" w:sz="0" w:space="0" w:color="auto"/>
        <w:left w:val="none" w:sz="0" w:space="0" w:color="auto"/>
        <w:bottom w:val="none" w:sz="0" w:space="0" w:color="auto"/>
        <w:right w:val="none" w:sz="0" w:space="0" w:color="auto"/>
      </w:divBdr>
    </w:div>
    <w:div w:id="1836847168">
      <w:marLeft w:val="0"/>
      <w:marRight w:val="0"/>
      <w:marTop w:val="0"/>
      <w:marBottom w:val="0"/>
      <w:divBdr>
        <w:top w:val="none" w:sz="0" w:space="0" w:color="auto"/>
        <w:left w:val="none" w:sz="0" w:space="0" w:color="auto"/>
        <w:bottom w:val="none" w:sz="0" w:space="0" w:color="auto"/>
        <w:right w:val="none" w:sz="0" w:space="0" w:color="auto"/>
      </w:divBdr>
    </w:div>
    <w:div w:id="1836847169">
      <w:marLeft w:val="0"/>
      <w:marRight w:val="0"/>
      <w:marTop w:val="0"/>
      <w:marBottom w:val="0"/>
      <w:divBdr>
        <w:top w:val="none" w:sz="0" w:space="0" w:color="auto"/>
        <w:left w:val="none" w:sz="0" w:space="0" w:color="auto"/>
        <w:bottom w:val="none" w:sz="0" w:space="0" w:color="auto"/>
        <w:right w:val="none" w:sz="0" w:space="0" w:color="auto"/>
      </w:divBdr>
    </w:div>
    <w:div w:id="1836847170">
      <w:marLeft w:val="0"/>
      <w:marRight w:val="0"/>
      <w:marTop w:val="0"/>
      <w:marBottom w:val="0"/>
      <w:divBdr>
        <w:top w:val="none" w:sz="0" w:space="0" w:color="auto"/>
        <w:left w:val="none" w:sz="0" w:space="0" w:color="auto"/>
        <w:bottom w:val="none" w:sz="0" w:space="0" w:color="auto"/>
        <w:right w:val="none" w:sz="0" w:space="0" w:color="auto"/>
      </w:divBdr>
    </w:div>
    <w:div w:id="1836847171">
      <w:marLeft w:val="0"/>
      <w:marRight w:val="0"/>
      <w:marTop w:val="0"/>
      <w:marBottom w:val="0"/>
      <w:divBdr>
        <w:top w:val="none" w:sz="0" w:space="0" w:color="auto"/>
        <w:left w:val="none" w:sz="0" w:space="0" w:color="auto"/>
        <w:bottom w:val="none" w:sz="0" w:space="0" w:color="auto"/>
        <w:right w:val="none" w:sz="0" w:space="0" w:color="auto"/>
      </w:divBdr>
    </w:div>
    <w:div w:id="1836847172">
      <w:marLeft w:val="0"/>
      <w:marRight w:val="0"/>
      <w:marTop w:val="0"/>
      <w:marBottom w:val="0"/>
      <w:divBdr>
        <w:top w:val="none" w:sz="0" w:space="0" w:color="auto"/>
        <w:left w:val="none" w:sz="0" w:space="0" w:color="auto"/>
        <w:bottom w:val="none" w:sz="0" w:space="0" w:color="auto"/>
        <w:right w:val="none" w:sz="0" w:space="0" w:color="auto"/>
      </w:divBdr>
    </w:div>
    <w:div w:id="1836847173">
      <w:marLeft w:val="0"/>
      <w:marRight w:val="0"/>
      <w:marTop w:val="0"/>
      <w:marBottom w:val="0"/>
      <w:divBdr>
        <w:top w:val="none" w:sz="0" w:space="0" w:color="auto"/>
        <w:left w:val="none" w:sz="0" w:space="0" w:color="auto"/>
        <w:bottom w:val="none" w:sz="0" w:space="0" w:color="auto"/>
        <w:right w:val="none" w:sz="0" w:space="0" w:color="auto"/>
      </w:divBdr>
    </w:div>
    <w:div w:id="1836847174">
      <w:marLeft w:val="0"/>
      <w:marRight w:val="0"/>
      <w:marTop w:val="0"/>
      <w:marBottom w:val="0"/>
      <w:divBdr>
        <w:top w:val="none" w:sz="0" w:space="0" w:color="auto"/>
        <w:left w:val="none" w:sz="0" w:space="0" w:color="auto"/>
        <w:bottom w:val="none" w:sz="0" w:space="0" w:color="auto"/>
        <w:right w:val="none" w:sz="0" w:space="0" w:color="auto"/>
      </w:divBdr>
    </w:div>
    <w:div w:id="1836847175">
      <w:marLeft w:val="0"/>
      <w:marRight w:val="0"/>
      <w:marTop w:val="0"/>
      <w:marBottom w:val="0"/>
      <w:divBdr>
        <w:top w:val="none" w:sz="0" w:space="0" w:color="auto"/>
        <w:left w:val="none" w:sz="0" w:space="0" w:color="auto"/>
        <w:bottom w:val="none" w:sz="0" w:space="0" w:color="auto"/>
        <w:right w:val="none" w:sz="0" w:space="0" w:color="auto"/>
      </w:divBdr>
    </w:div>
    <w:div w:id="1836847176">
      <w:marLeft w:val="0"/>
      <w:marRight w:val="0"/>
      <w:marTop w:val="0"/>
      <w:marBottom w:val="0"/>
      <w:divBdr>
        <w:top w:val="none" w:sz="0" w:space="0" w:color="auto"/>
        <w:left w:val="none" w:sz="0" w:space="0" w:color="auto"/>
        <w:bottom w:val="none" w:sz="0" w:space="0" w:color="auto"/>
        <w:right w:val="none" w:sz="0" w:space="0" w:color="auto"/>
      </w:divBdr>
    </w:div>
    <w:div w:id="1836847177">
      <w:marLeft w:val="0"/>
      <w:marRight w:val="0"/>
      <w:marTop w:val="0"/>
      <w:marBottom w:val="0"/>
      <w:divBdr>
        <w:top w:val="none" w:sz="0" w:space="0" w:color="auto"/>
        <w:left w:val="none" w:sz="0" w:space="0" w:color="auto"/>
        <w:bottom w:val="none" w:sz="0" w:space="0" w:color="auto"/>
        <w:right w:val="none" w:sz="0" w:space="0" w:color="auto"/>
      </w:divBdr>
    </w:div>
    <w:div w:id="1836847178">
      <w:marLeft w:val="0"/>
      <w:marRight w:val="0"/>
      <w:marTop w:val="0"/>
      <w:marBottom w:val="0"/>
      <w:divBdr>
        <w:top w:val="none" w:sz="0" w:space="0" w:color="auto"/>
        <w:left w:val="none" w:sz="0" w:space="0" w:color="auto"/>
        <w:bottom w:val="none" w:sz="0" w:space="0" w:color="auto"/>
        <w:right w:val="none" w:sz="0" w:space="0" w:color="auto"/>
      </w:divBdr>
    </w:div>
    <w:div w:id="1836847179">
      <w:marLeft w:val="0"/>
      <w:marRight w:val="0"/>
      <w:marTop w:val="0"/>
      <w:marBottom w:val="0"/>
      <w:divBdr>
        <w:top w:val="none" w:sz="0" w:space="0" w:color="auto"/>
        <w:left w:val="none" w:sz="0" w:space="0" w:color="auto"/>
        <w:bottom w:val="none" w:sz="0" w:space="0" w:color="auto"/>
        <w:right w:val="none" w:sz="0" w:space="0" w:color="auto"/>
      </w:divBdr>
    </w:div>
    <w:div w:id="1836847180">
      <w:marLeft w:val="0"/>
      <w:marRight w:val="0"/>
      <w:marTop w:val="0"/>
      <w:marBottom w:val="0"/>
      <w:divBdr>
        <w:top w:val="none" w:sz="0" w:space="0" w:color="auto"/>
        <w:left w:val="none" w:sz="0" w:space="0" w:color="auto"/>
        <w:bottom w:val="none" w:sz="0" w:space="0" w:color="auto"/>
        <w:right w:val="none" w:sz="0" w:space="0" w:color="auto"/>
      </w:divBdr>
    </w:div>
    <w:div w:id="1836847181">
      <w:marLeft w:val="0"/>
      <w:marRight w:val="0"/>
      <w:marTop w:val="0"/>
      <w:marBottom w:val="0"/>
      <w:divBdr>
        <w:top w:val="none" w:sz="0" w:space="0" w:color="auto"/>
        <w:left w:val="none" w:sz="0" w:space="0" w:color="auto"/>
        <w:bottom w:val="none" w:sz="0" w:space="0" w:color="auto"/>
        <w:right w:val="none" w:sz="0" w:space="0" w:color="auto"/>
      </w:divBdr>
    </w:div>
    <w:div w:id="1836847182">
      <w:marLeft w:val="0"/>
      <w:marRight w:val="0"/>
      <w:marTop w:val="0"/>
      <w:marBottom w:val="0"/>
      <w:divBdr>
        <w:top w:val="none" w:sz="0" w:space="0" w:color="auto"/>
        <w:left w:val="none" w:sz="0" w:space="0" w:color="auto"/>
        <w:bottom w:val="none" w:sz="0" w:space="0" w:color="auto"/>
        <w:right w:val="none" w:sz="0" w:space="0" w:color="auto"/>
      </w:divBdr>
    </w:div>
    <w:div w:id="1836847183">
      <w:marLeft w:val="0"/>
      <w:marRight w:val="0"/>
      <w:marTop w:val="0"/>
      <w:marBottom w:val="0"/>
      <w:divBdr>
        <w:top w:val="none" w:sz="0" w:space="0" w:color="auto"/>
        <w:left w:val="none" w:sz="0" w:space="0" w:color="auto"/>
        <w:bottom w:val="none" w:sz="0" w:space="0" w:color="auto"/>
        <w:right w:val="none" w:sz="0" w:space="0" w:color="auto"/>
      </w:divBdr>
    </w:div>
    <w:div w:id="1836847184">
      <w:marLeft w:val="0"/>
      <w:marRight w:val="0"/>
      <w:marTop w:val="0"/>
      <w:marBottom w:val="0"/>
      <w:divBdr>
        <w:top w:val="none" w:sz="0" w:space="0" w:color="auto"/>
        <w:left w:val="none" w:sz="0" w:space="0" w:color="auto"/>
        <w:bottom w:val="none" w:sz="0" w:space="0" w:color="auto"/>
        <w:right w:val="none" w:sz="0" w:space="0" w:color="auto"/>
      </w:divBdr>
    </w:div>
    <w:div w:id="1836847185">
      <w:marLeft w:val="0"/>
      <w:marRight w:val="0"/>
      <w:marTop w:val="0"/>
      <w:marBottom w:val="0"/>
      <w:divBdr>
        <w:top w:val="none" w:sz="0" w:space="0" w:color="auto"/>
        <w:left w:val="none" w:sz="0" w:space="0" w:color="auto"/>
        <w:bottom w:val="none" w:sz="0" w:space="0" w:color="auto"/>
        <w:right w:val="none" w:sz="0" w:space="0" w:color="auto"/>
      </w:divBdr>
    </w:div>
    <w:div w:id="1836847186">
      <w:marLeft w:val="0"/>
      <w:marRight w:val="0"/>
      <w:marTop w:val="0"/>
      <w:marBottom w:val="0"/>
      <w:divBdr>
        <w:top w:val="none" w:sz="0" w:space="0" w:color="auto"/>
        <w:left w:val="none" w:sz="0" w:space="0" w:color="auto"/>
        <w:bottom w:val="none" w:sz="0" w:space="0" w:color="auto"/>
        <w:right w:val="none" w:sz="0" w:space="0" w:color="auto"/>
      </w:divBdr>
    </w:div>
    <w:div w:id="1836847187">
      <w:marLeft w:val="0"/>
      <w:marRight w:val="0"/>
      <w:marTop w:val="0"/>
      <w:marBottom w:val="0"/>
      <w:divBdr>
        <w:top w:val="none" w:sz="0" w:space="0" w:color="auto"/>
        <w:left w:val="none" w:sz="0" w:space="0" w:color="auto"/>
        <w:bottom w:val="none" w:sz="0" w:space="0" w:color="auto"/>
        <w:right w:val="none" w:sz="0" w:space="0" w:color="auto"/>
      </w:divBdr>
    </w:div>
    <w:div w:id="1836847188">
      <w:marLeft w:val="0"/>
      <w:marRight w:val="0"/>
      <w:marTop w:val="0"/>
      <w:marBottom w:val="0"/>
      <w:divBdr>
        <w:top w:val="none" w:sz="0" w:space="0" w:color="auto"/>
        <w:left w:val="none" w:sz="0" w:space="0" w:color="auto"/>
        <w:bottom w:val="none" w:sz="0" w:space="0" w:color="auto"/>
        <w:right w:val="none" w:sz="0" w:space="0" w:color="auto"/>
      </w:divBdr>
    </w:div>
    <w:div w:id="1836847189">
      <w:marLeft w:val="0"/>
      <w:marRight w:val="0"/>
      <w:marTop w:val="0"/>
      <w:marBottom w:val="0"/>
      <w:divBdr>
        <w:top w:val="none" w:sz="0" w:space="0" w:color="auto"/>
        <w:left w:val="none" w:sz="0" w:space="0" w:color="auto"/>
        <w:bottom w:val="none" w:sz="0" w:space="0" w:color="auto"/>
        <w:right w:val="none" w:sz="0" w:space="0" w:color="auto"/>
      </w:divBdr>
    </w:div>
    <w:div w:id="1836847190">
      <w:marLeft w:val="0"/>
      <w:marRight w:val="0"/>
      <w:marTop w:val="0"/>
      <w:marBottom w:val="0"/>
      <w:divBdr>
        <w:top w:val="none" w:sz="0" w:space="0" w:color="auto"/>
        <w:left w:val="none" w:sz="0" w:space="0" w:color="auto"/>
        <w:bottom w:val="none" w:sz="0" w:space="0" w:color="auto"/>
        <w:right w:val="none" w:sz="0" w:space="0" w:color="auto"/>
      </w:divBdr>
    </w:div>
    <w:div w:id="1836847191">
      <w:marLeft w:val="0"/>
      <w:marRight w:val="0"/>
      <w:marTop w:val="0"/>
      <w:marBottom w:val="0"/>
      <w:divBdr>
        <w:top w:val="none" w:sz="0" w:space="0" w:color="auto"/>
        <w:left w:val="none" w:sz="0" w:space="0" w:color="auto"/>
        <w:bottom w:val="none" w:sz="0" w:space="0" w:color="auto"/>
        <w:right w:val="none" w:sz="0" w:space="0" w:color="auto"/>
      </w:divBdr>
    </w:div>
    <w:div w:id="1836847192">
      <w:marLeft w:val="0"/>
      <w:marRight w:val="0"/>
      <w:marTop w:val="0"/>
      <w:marBottom w:val="0"/>
      <w:divBdr>
        <w:top w:val="none" w:sz="0" w:space="0" w:color="auto"/>
        <w:left w:val="none" w:sz="0" w:space="0" w:color="auto"/>
        <w:bottom w:val="none" w:sz="0" w:space="0" w:color="auto"/>
        <w:right w:val="none" w:sz="0" w:space="0" w:color="auto"/>
      </w:divBdr>
    </w:div>
    <w:div w:id="1836847193">
      <w:marLeft w:val="0"/>
      <w:marRight w:val="0"/>
      <w:marTop w:val="0"/>
      <w:marBottom w:val="0"/>
      <w:divBdr>
        <w:top w:val="none" w:sz="0" w:space="0" w:color="auto"/>
        <w:left w:val="none" w:sz="0" w:space="0" w:color="auto"/>
        <w:bottom w:val="none" w:sz="0" w:space="0" w:color="auto"/>
        <w:right w:val="none" w:sz="0" w:space="0" w:color="auto"/>
      </w:divBdr>
    </w:div>
    <w:div w:id="1836847194">
      <w:marLeft w:val="0"/>
      <w:marRight w:val="0"/>
      <w:marTop w:val="0"/>
      <w:marBottom w:val="0"/>
      <w:divBdr>
        <w:top w:val="none" w:sz="0" w:space="0" w:color="auto"/>
        <w:left w:val="none" w:sz="0" w:space="0" w:color="auto"/>
        <w:bottom w:val="none" w:sz="0" w:space="0" w:color="auto"/>
        <w:right w:val="none" w:sz="0" w:space="0" w:color="auto"/>
      </w:divBdr>
    </w:div>
    <w:div w:id="1836847195">
      <w:marLeft w:val="0"/>
      <w:marRight w:val="0"/>
      <w:marTop w:val="0"/>
      <w:marBottom w:val="0"/>
      <w:divBdr>
        <w:top w:val="none" w:sz="0" w:space="0" w:color="auto"/>
        <w:left w:val="none" w:sz="0" w:space="0" w:color="auto"/>
        <w:bottom w:val="none" w:sz="0" w:space="0" w:color="auto"/>
        <w:right w:val="none" w:sz="0" w:space="0" w:color="auto"/>
      </w:divBdr>
    </w:div>
    <w:div w:id="1836847196">
      <w:marLeft w:val="0"/>
      <w:marRight w:val="0"/>
      <w:marTop w:val="0"/>
      <w:marBottom w:val="0"/>
      <w:divBdr>
        <w:top w:val="none" w:sz="0" w:space="0" w:color="auto"/>
        <w:left w:val="none" w:sz="0" w:space="0" w:color="auto"/>
        <w:bottom w:val="none" w:sz="0" w:space="0" w:color="auto"/>
        <w:right w:val="none" w:sz="0" w:space="0" w:color="auto"/>
      </w:divBdr>
    </w:div>
    <w:div w:id="1836847197">
      <w:marLeft w:val="0"/>
      <w:marRight w:val="0"/>
      <w:marTop w:val="0"/>
      <w:marBottom w:val="0"/>
      <w:divBdr>
        <w:top w:val="none" w:sz="0" w:space="0" w:color="auto"/>
        <w:left w:val="none" w:sz="0" w:space="0" w:color="auto"/>
        <w:bottom w:val="none" w:sz="0" w:space="0" w:color="auto"/>
        <w:right w:val="none" w:sz="0" w:space="0" w:color="auto"/>
      </w:divBdr>
    </w:div>
    <w:div w:id="1836847198">
      <w:marLeft w:val="0"/>
      <w:marRight w:val="0"/>
      <w:marTop w:val="0"/>
      <w:marBottom w:val="0"/>
      <w:divBdr>
        <w:top w:val="none" w:sz="0" w:space="0" w:color="auto"/>
        <w:left w:val="none" w:sz="0" w:space="0" w:color="auto"/>
        <w:bottom w:val="none" w:sz="0" w:space="0" w:color="auto"/>
        <w:right w:val="none" w:sz="0" w:space="0" w:color="auto"/>
      </w:divBdr>
    </w:div>
    <w:div w:id="1836847199">
      <w:marLeft w:val="0"/>
      <w:marRight w:val="0"/>
      <w:marTop w:val="0"/>
      <w:marBottom w:val="0"/>
      <w:divBdr>
        <w:top w:val="none" w:sz="0" w:space="0" w:color="auto"/>
        <w:left w:val="none" w:sz="0" w:space="0" w:color="auto"/>
        <w:bottom w:val="none" w:sz="0" w:space="0" w:color="auto"/>
        <w:right w:val="none" w:sz="0" w:space="0" w:color="auto"/>
      </w:divBdr>
    </w:div>
    <w:div w:id="1836847200">
      <w:marLeft w:val="0"/>
      <w:marRight w:val="0"/>
      <w:marTop w:val="0"/>
      <w:marBottom w:val="0"/>
      <w:divBdr>
        <w:top w:val="none" w:sz="0" w:space="0" w:color="auto"/>
        <w:left w:val="none" w:sz="0" w:space="0" w:color="auto"/>
        <w:bottom w:val="none" w:sz="0" w:space="0" w:color="auto"/>
        <w:right w:val="none" w:sz="0" w:space="0" w:color="auto"/>
      </w:divBdr>
    </w:div>
    <w:div w:id="1836847201">
      <w:marLeft w:val="0"/>
      <w:marRight w:val="0"/>
      <w:marTop w:val="0"/>
      <w:marBottom w:val="0"/>
      <w:divBdr>
        <w:top w:val="none" w:sz="0" w:space="0" w:color="auto"/>
        <w:left w:val="none" w:sz="0" w:space="0" w:color="auto"/>
        <w:bottom w:val="none" w:sz="0" w:space="0" w:color="auto"/>
        <w:right w:val="none" w:sz="0" w:space="0" w:color="auto"/>
      </w:divBdr>
    </w:div>
    <w:div w:id="1836847202">
      <w:marLeft w:val="0"/>
      <w:marRight w:val="0"/>
      <w:marTop w:val="0"/>
      <w:marBottom w:val="0"/>
      <w:divBdr>
        <w:top w:val="none" w:sz="0" w:space="0" w:color="auto"/>
        <w:left w:val="none" w:sz="0" w:space="0" w:color="auto"/>
        <w:bottom w:val="none" w:sz="0" w:space="0" w:color="auto"/>
        <w:right w:val="none" w:sz="0" w:space="0" w:color="auto"/>
      </w:divBdr>
    </w:div>
    <w:div w:id="1836847203">
      <w:marLeft w:val="0"/>
      <w:marRight w:val="0"/>
      <w:marTop w:val="0"/>
      <w:marBottom w:val="0"/>
      <w:divBdr>
        <w:top w:val="none" w:sz="0" w:space="0" w:color="auto"/>
        <w:left w:val="none" w:sz="0" w:space="0" w:color="auto"/>
        <w:bottom w:val="none" w:sz="0" w:space="0" w:color="auto"/>
        <w:right w:val="none" w:sz="0" w:space="0" w:color="auto"/>
      </w:divBdr>
    </w:div>
    <w:div w:id="1836847204">
      <w:marLeft w:val="0"/>
      <w:marRight w:val="0"/>
      <w:marTop w:val="0"/>
      <w:marBottom w:val="0"/>
      <w:divBdr>
        <w:top w:val="none" w:sz="0" w:space="0" w:color="auto"/>
        <w:left w:val="none" w:sz="0" w:space="0" w:color="auto"/>
        <w:bottom w:val="none" w:sz="0" w:space="0" w:color="auto"/>
        <w:right w:val="none" w:sz="0" w:space="0" w:color="auto"/>
      </w:divBdr>
    </w:div>
    <w:div w:id="1836847205">
      <w:marLeft w:val="0"/>
      <w:marRight w:val="0"/>
      <w:marTop w:val="0"/>
      <w:marBottom w:val="0"/>
      <w:divBdr>
        <w:top w:val="none" w:sz="0" w:space="0" w:color="auto"/>
        <w:left w:val="none" w:sz="0" w:space="0" w:color="auto"/>
        <w:bottom w:val="none" w:sz="0" w:space="0" w:color="auto"/>
        <w:right w:val="none" w:sz="0" w:space="0" w:color="auto"/>
      </w:divBdr>
    </w:div>
    <w:div w:id="1836847206">
      <w:marLeft w:val="0"/>
      <w:marRight w:val="0"/>
      <w:marTop w:val="0"/>
      <w:marBottom w:val="0"/>
      <w:divBdr>
        <w:top w:val="none" w:sz="0" w:space="0" w:color="auto"/>
        <w:left w:val="none" w:sz="0" w:space="0" w:color="auto"/>
        <w:bottom w:val="none" w:sz="0" w:space="0" w:color="auto"/>
        <w:right w:val="none" w:sz="0" w:space="0" w:color="auto"/>
      </w:divBdr>
    </w:div>
    <w:div w:id="1836847207">
      <w:marLeft w:val="0"/>
      <w:marRight w:val="0"/>
      <w:marTop w:val="0"/>
      <w:marBottom w:val="0"/>
      <w:divBdr>
        <w:top w:val="none" w:sz="0" w:space="0" w:color="auto"/>
        <w:left w:val="none" w:sz="0" w:space="0" w:color="auto"/>
        <w:bottom w:val="none" w:sz="0" w:space="0" w:color="auto"/>
        <w:right w:val="none" w:sz="0" w:space="0" w:color="auto"/>
      </w:divBdr>
    </w:div>
    <w:div w:id="1836847208">
      <w:marLeft w:val="0"/>
      <w:marRight w:val="0"/>
      <w:marTop w:val="0"/>
      <w:marBottom w:val="0"/>
      <w:divBdr>
        <w:top w:val="none" w:sz="0" w:space="0" w:color="auto"/>
        <w:left w:val="none" w:sz="0" w:space="0" w:color="auto"/>
        <w:bottom w:val="none" w:sz="0" w:space="0" w:color="auto"/>
        <w:right w:val="none" w:sz="0" w:space="0" w:color="auto"/>
      </w:divBdr>
    </w:div>
    <w:div w:id="1836847209">
      <w:marLeft w:val="0"/>
      <w:marRight w:val="0"/>
      <w:marTop w:val="0"/>
      <w:marBottom w:val="0"/>
      <w:divBdr>
        <w:top w:val="none" w:sz="0" w:space="0" w:color="auto"/>
        <w:left w:val="none" w:sz="0" w:space="0" w:color="auto"/>
        <w:bottom w:val="none" w:sz="0" w:space="0" w:color="auto"/>
        <w:right w:val="none" w:sz="0" w:space="0" w:color="auto"/>
      </w:divBdr>
    </w:div>
    <w:div w:id="1836847210">
      <w:marLeft w:val="0"/>
      <w:marRight w:val="0"/>
      <w:marTop w:val="0"/>
      <w:marBottom w:val="0"/>
      <w:divBdr>
        <w:top w:val="none" w:sz="0" w:space="0" w:color="auto"/>
        <w:left w:val="none" w:sz="0" w:space="0" w:color="auto"/>
        <w:bottom w:val="none" w:sz="0" w:space="0" w:color="auto"/>
        <w:right w:val="none" w:sz="0" w:space="0" w:color="auto"/>
      </w:divBdr>
    </w:div>
    <w:div w:id="1836847211">
      <w:marLeft w:val="0"/>
      <w:marRight w:val="0"/>
      <w:marTop w:val="0"/>
      <w:marBottom w:val="0"/>
      <w:divBdr>
        <w:top w:val="none" w:sz="0" w:space="0" w:color="auto"/>
        <w:left w:val="none" w:sz="0" w:space="0" w:color="auto"/>
        <w:bottom w:val="none" w:sz="0" w:space="0" w:color="auto"/>
        <w:right w:val="none" w:sz="0" w:space="0" w:color="auto"/>
      </w:divBdr>
    </w:div>
    <w:div w:id="1836847212">
      <w:marLeft w:val="0"/>
      <w:marRight w:val="0"/>
      <w:marTop w:val="0"/>
      <w:marBottom w:val="0"/>
      <w:divBdr>
        <w:top w:val="none" w:sz="0" w:space="0" w:color="auto"/>
        <w:left w:val="none" w:sz="0" w:space="0" w:color="auto"/>
        <w:bottom w:val="none" w:sz="0" w:space="0" w:color="auto"/>
        <w:right w:val="none" w:sz="0" w:space="0" w:color="auto"/>
      </w:divBdr>
    </w:div>
    <w:div w:id="1836847213">
      <w:marLeft w:val="0"/>
      <w:marRight w:val="0"/>
      <w:marTop w:val="0"/>
      <w:marBottom w:val="0"/>
      <w:divBdr>
        <w:top w:val="none" w:sz="0" w:space="0" w:color="auto"/>
        <w:left w:val="none" w:sz="0" w:space="0" w:color="auto"/>
        <w:bottom w:val="none" w:sz="0" w:space="0" w:color="auto"/>
        <w:right w:val="none" w:sz="0" w:space="0" w:color="auto"/>
      </w:divBdr>
    </w:div>
    <w:div w:id="1836847214">
      <w:marLeft w:val="0"/>
      <w:marRight w:val="0"/>
      <w:marTop w:val="0"/>
      <w:marBottom w:val="0"/>
      <w:divBdr>
        <w:top w:val="none" w:sz="0" w:space="0" w:color="auto"/>
        <w:left w:val="none" w:sz="0" w:space="0" w:color="auto"/>
        <w:bottom w:val="none" w:sz="0" w:space="0" w:color="auto"/>
        <w:right w:val="none" w:sz="0" w:space="0" w:color="auto"/>
      </w:divBdr>
    </w:div>
    <w:div w:id="1836847215">
      <w:marLeft w:val="0"/>
      <w:marRight w:val="0"/>
      <w:marTop w:val="0"/>
      <w:marBottom w:val="0"/>
      <w:divBdr>
        <w:top w:val="none" w:sz="0" w:space="0" w:color="auto"/>
        <w:left w:val="none" w:sz="0" w:space="0" w:color="auto"/>
        <w:bottom w:val="none" w:sz="0" w:space="0" w:color="auto"/>
        <w:right w:val="none" w:sz="0" w:space="0" w:color="auto"/>
      </w:divBdr>
    </w:div>
    <w:div w:id="1836847216">
      <w:marLeft w:val="0"/>
      <w:marRight w:val="0"/>
      <w:marTop w:val="0"/>
      <w:marBottom w:val="0"/>
      <w:divBdr>
        <w:top w:val="none" w:sz="0" w:space="0" w:color="auto"/>
        <w:left w:val="none" w:sz="0" w:space="0" w:color="auto"/>
        <w:bottom w:val="none" w:sz="0" w:space="0" w:color="auto"/>
        <w:right w:val="none" w:sz="0" w:space="0" w:color="auto"/>
      </w:divBdr>
    </w:div>
    <w:div w:id="1836847217">
      <w:marLeft w:val="0"/>
      <w:marRight w:val="0"/>
      <w:marTop w:val="0"/>
      <w:marBottom w:val="0"/>
      <w:divBdr>
        <w:top w:val="none" w:sz="0" w:space="0" w:color="auto"/>
        <w:left w:val="none" w:sz="0" w:space="0" w:color="auto"/>
        <w:bottom w:val="none" w:sz="0" w:space="0" w:color="auto"/>
        <w:right w:val="none" w:sz="0" w:space="0" w:color="auto"/>
      </w:divBdr>
    </w:div>
    <w:div w:id="1836847218">
      <w:marLeft w:val="0"/>
      <w:marRight w:val="0"/>
      <w:marTop w:val="0"/>
      <w:marBottom w:val="0"/>
      <w:divBdr>
        <w:top w:val="none" w:sz="0" w:space="0" w:color="auto"/>
        <w:left w:val="none" w:sz="0" w:space="0" w:color="auto"/>
        <w:bottom w:val="none" w:sz="0" w:space="0" w:color="auto"/>
        <w:right w:val="none" w:sz="0" w:space="0" w:color="auto"/>
      </w:divBdr>
    </w:div>
    <w:div w:id="1836847219">
      <w:marLeft w:val="0"/>
      <w:marRight w:val="0"/>
      <w:marTop w:val="0"/>
      <w:marBottom w:val="0"/>
      <w:divBdr>
        <w:top w:val="none" w:sz="0" w:space="0" w:color="auto"/>
        <w:left w:val="none" w:sz="0" w:space="0" w:color="auto"/>
        <w:bottom w:val="none" w:sz="0" w:space="0" w:color="auto"/>
        <w:right w:val="none" w:sz="0" w:space="0" w:color="auto"/>
      </w:divBdr>
    </w:div>
    <w:div w:id="1836847220">
      <w:marLeft w:val="0"/>
      <w:marRight w:val="0"/>
      <w:marTop w:val="0"/>
      <w:marBottom w:val="0"/>
      <w:divBdr>
        <w:top w:val="none" w:sz="0" w:space="0" w:color="auto"/>
        <w:left w:val="none" w:sz="0" w:space="0" w:color="auto"/>
        <w:bottom w:val="none" w:sz="0" w:space="0" w:color="auto"/>
        <w:right w:val="none" w:sz="0" w:space="0" w:color="auto"/>
      </w:divBdr>
    </w:div>
    <w:div w:id="1836847221">
      <w:marLeft w:val="0"/>
      <w:marRight w:val="0"/>
      <w:marTop w:val="0"/>
      <w:marBottom w:val="0"/>
      <w:divBdr>
        <w:top w:val="none" w:sz="0" w:space="0" w:color="auto"/>
        <w:left w:val="none" w:sz="0" w:space="0" w:color="auto"/>
        <w:bottom w:val="none" w:sz="0" w:space="0" w:color="auto"/>
        <w:right w:val="none" w:sz="0" w:space="0" w:color="auto"/>
      </w:divBdr>
    </w:div>
    <w:div w:id="1836847222">
      <w:marLeft w:val="0"/>
      <w:marRight w:val="0"/>
      <w:marTop w:val="0"/>
      <w:marBottom w:val="0"/>
      <w:divBdr>
        <w:top w:val="none" w:sz="0" w:space="0" w:color="auto"/>
        <w:left w:val="none" w:sz="0" w:space="0" w:color="auto"/>
        <w:bottom w:val="none" w:sz="0" w:space="0" w:color="auto"/>
        <w:right w:val="none" w:sz="0" w:space="0" w:color="auto"/>
      </w:divBdr>
    </w:div>
    <w:div w:id="1836847223">
      <w:marLeft w:val="0"/>
      <w:marRight w:val="0"/>
      <w:marTop w:val="0"/>
      <w:marBottom w:val="0"/>
      <w:divBdr>
        <w:top w:val="none" w:sz="0" w:space="0" w:color="auto"/>
        <w:left w:val="none" w:sz="0" w:space="0" w:color="auto"/>
        <w:bottom w:val="none" w:sz="0" w:space="0" w:color="auto"/>
        <w:right w:val="none" w:sz="0" w:space="0" w:color="auto"/>
      </w:divBdr>
    </w:div>
    <w:div w:id="1836847224">
      <w:marLeft w:val="0"/>
      <w:marRight w:val="0"/>
      <w:marTop w:val="0"/>
      <w:marBottom w:val="0"/>
      <w:divBdr>
        <w:top w:val="none" w:sz="0" w:space="0" w:color="auto"/>
        <w:left w:val="none" w:sz="0" w:space="0" w:color="auto"/>
        <w:bottom w:val="none" w:sz="0" w:space="0" w:color="auto"/>
        <w:right w:val="none" w:sz="0" w:space="0" w:color="auto"/>
      </w:divBdr>
    </w:div>
    <w:div w:id="1836847225">
      <w:marLeft w:val="0"/>
      <w:marRight w:val="0"/>
      <w:marTop w:val="0"/>
      <w:marBottom w:val="0"/>
      <w:divBdr>
        <w:top w:val="none" w:sz="0" w:space="0" w:color="auto"/>
        <w:left w:val="none" w:sz="0" w:space="0" w:color="auto"/>
        <w:bottom w:val="none" w:sz="0" w:space="0" w:color="auto"/>
        <w:right w:val="none" w:sz="0" w:space="0" w:color="auto"/>
      </w:divBdr>
    </w:div>
    <w:div w:id="1836847226">
      <w:marLeft w:val="0"/>
      <w:marRight w:val="0"/>
      <w:marTop w:val="0"/>
      <w:marBottom w:val="0"/>
      <w:divBdr>
        <w:top w:val="none" w:sz="0" w:space="0" w:color="auto"/>
        <w:left w:val="none" w:sz="0" w:space="0" w:color="auto"/>
        <w:bottom w:val="none" w:sz="0" w:space="0" w:color="auto"/>
        <w:right w:val="none" w:sz="0" w:space="0" w:color="auto"/>
      </w:divBdr>
    </w:div>
    <w:div w:id="1836847227">
      <w:marLeft w:val="0"/>
      <w:marRight w:val="0"/>
      <w:marTop w:val="0"/>
      <w:marBottom w:val="0"/>
      <w:divBdr>
        <w:top w:val="none" w:sz="0" w:space="0" w:color="auto"/>
        <w:left w:val="none" w:sz="0" w:space="0" w:color="auto"/>
        <w:bottom w:val="none" w:sz="0" w:space="0" w:color="auto"/>
        <w:right w:val="none" w:sz="0" w:space="0" w:color="auto"/>
      </w:divBdr>
    </w:div>
    <w:div w:id="1836847228">
      <w:marLeft w:val="0"/>
      <w:marRight w:val="0"/>
      <w:marTop w:val="0"/>
      <w:marBottom w:val="0"/>
      <w:divBdr>
        <w:top w:val="none" w:sz="0" w:space="0" w:color="auto"/>
        <w:left w:val="none" w:sz="0" w:space="0" w:color="auto"/>
        <w:bottom w:val="none" w:sz="0" w:space="0" w:color="auto"/>
        <w:right w:val="none" w:sz="0" w:space="0" w:color="auto"/>
      </w:divBdr>
    </w:div>
    <w:div w:id="1836847229">
      <w:marLeft w:val="0"/>
      <w:marRight w:val="0"/>
      <w:marTop w:val="0"/>
      <w:marBottom w:val="0"/>
      <w:divBdr>
        <w:top w:val="none" w:sz="0" w:space="0" w:color="auto"/>
        <w:left w:val="none" w:sz="0" w:space="0" w:color="auto"/>
        <w:bottom w:val="none" w:sz="0" w:space="0" w:color="auto"/>
        <w:right w:val="none" w:sz="0" w:space="0" w:color="auto"/>
      </w:divBdr>
    </w:div>
    <w:div w:id="1836847230">
      <w:marLeft w:val="0"/>
      <w:marRight w:val="0"/>
      <w:marTop w:val="0"/>
      <w:marBottom w:val="0"/>
      <w:divBdr>
        <w:top w:val="none" w:sz="0" w:space="0" w:color="auto"/>
        <w:left w:val="none" w:sz="0" w:space="0" w:color="auto"/>
        <w:bottom w:val="none" w:sz="0" w:space="0" w:color="auto"/>
        <w:right w:val="none" w:sz="0" w:space="0" w:color="auto"/>
      </w:divBdr>
    </w:div>
    <w:div w:id="1836847231">
      <w:marLeft w:val="0"/>
      <w:marRight w:val="0"/>
      <w:marTop w:val="0"/>
      <w:marBottom w:val="0"/>
      <w:divBdr>
        <w:top w:val="none" w:sz="0" w:space="0" w:color="auto"/>
        <w:left w:val="none" w:sz="0" w:space="0" w:color="auto"/>
        <w:bottom w:val="none" w:sz="0" w:space="0" w:color="auto"/>
        <w:right w:val="none" w:sz="0" w:space="0" w:color="auto"/>
      </w:divBdr>
    </w:div>
    <w:div w:id="1836847232">
      <w:marLeft w:val="0"/>
      <w:marRight w:val="0"/>
      <w:marTop w:val="0"/>
      <w:marBottom w:val="0"/>
      <w:divBdr>
        <w:top w:val="none" w:sz="0" w:space="0" w:color="auto"/>
        <w:left w:val="none" w:sz="0" w:space="0" w:color="auto"/>
        <w:bottom w:val="none" w:sz="0" w:space="0" w:color="auto"/>
        <w:right w:val="none" w:sz="0" w:space="0" w:color="auto"/>
      </w:divBdr>
    </w:div>
    <w:div w:id="1836847233">
      <w:marLeft w:val="0"/>
      <w:marRight w:val="0"/>
      <w:marTop w:val="0"/>
      <w:marBottom w:val="0"/>
      <w:divBdr>
        <w:top w:val="none" w:sz="0" w:space="0" w:color="auto"/>
        <w:left w:val="none" w:sz="0" w:space="0" w:color="auto"/>
        <w:bottom w:val="none" w:sz="0" w:space="0" w:color="auto"/>
        <w:right w:val="none" w:sz="0" w:space="0" w:color="auto"/>
      </w:divBdr>
    </w:div>
    <w:div w:id="1836847234">
      <w:marLeft w:val="0"/>
      <w:marRight w:val="0"/>
      <w:marTop w:val="0"/>
      <w:marBottom w:val="0"/>
      <w:divBdr>
        <w:top w:val="none" w:sz="0" w:space="0" w:color="auto"/>
        <w:left w:val="none" w:sz="0" w:space="0" w:color="auto"/>
        <w:bottom w:val="none" w:sz="0" w:space="0" w:color="auto"/>
        <w:right w:val="none" w:sz="0" w:space="0" w:color="auto"/>
      </w:divBdr>
    </w:div>
    <w:div w:id="1836847235">
      <w:marLeft w:val="0"/>
      <w:marRight w:val="0"/>
      <w:marTop w:val="0"/>
      <w:marBottom w:val="0"/>
      <w:divBdr>
        <w:top w:val="none" w:sz="0" w:space="0" w:color="auto"/>
        <w:left w:val="none" w:sz="0" w:space="0" w:color="auto"/>
        <w:bottom w:val="none" w:sz="0" w:space="0" w:color="auto"/>
        <w:right w:val="none" w:sz="0" w:space="0" w:color="auto"/>
      </w:divBdr>
    </w:div>
    <w:div w:id="1836847236">
      <w:marLeft w:val="0"/>
      <w:marRight w:val="0"/>
      <w:marTop w:val="0"/>
      <w:marBottom w:val="0"/>
      <w:divBdr>
        <w:top w:val="none" w:sz="0" w:space="0" w:color="auto"/>
        <w:left w:val="none" w:sz="0" w:space="0" w:color="auto"/>
        <w:bottom w:val="none" w:sz="0" w:space="0" w:color="auto"/>
        <w:right w:val="none" w:sz="0" w:space="0" w:color="auto"/>
      </w:divBdr>
    </w:div>
    <w:div w:id="1836847237">
      <w:marLeft w:val="0"/>
      <w:marRight w:val="0"/>
      <w:marTop w:val="0"/>
      <w:marBottom w:val="0"/>
      <w:divBdr>
        <w:top w:val="none" w:sz="0" w:space="0" w:color="auto"/>
        <w:left w:val="none" w:sz="0" w:space="0" w:color="auto"/>
        <w:bottom w:val="none" w:sz="0" w:space="0" w:color="auto"/>
        <w:right w:val="none" w:sz="0" w:space="0" w:color="auto"/>
      </w:divBdr>
    </w:div>
    <w:div w:id="1836847238">
      <w:marLeft w:val="0"/>
      <w:marRight w:val="0"/>
      <w:marTop w:val="0"/>
      <w:marBottom w:val="0"/>
      <w:divBdr>
        <w:top w:val="none" w:sz="0" w:space="0" w:color="auto"/>
        <w:left w:val="none" w:sz="0" w:space="0" w:color="auto"/>
        <w:bottom w:val="none" w:sz="0" w:space="0" w:color="auto"/>
        <w:right w:val="none" w:sz="0" w:space="0" w:color="auto"/>
      </w:divBdr>
    </w:div>
    <w:div w:id="1836847239">
      <w:marLeft w:val="0"/>
      <w:marRight w:val="0"/>
      <w:marTop w:val="0"/>
      <w:marBottom w:val="0"/>
      <w:divBdr>
        <w:top w:val="none" w:sz="0" w:space="0" w:color="auto"/>
        <w:left w:val="none" w:sz="0" w:space="0" w:color="auto"/>
        <w:bottom w:val="none" w:sz="0" w:space="0" w:color="auto"/>
        <w:right w:val="none" w:sz="0" w:space="0" w:color="auto"/>
      </w:divBdr>
    </w:div>
    <w:div w:id="1836847240">
      <w:marLeft w:val="0"/>
      <w:marRight w:val="0"/>
      <w:marTop w:val="0"/>
      <w:marBottom w:val="0"/>
      <w:divBdr>
        <w:top w:val="none" w:sz="0" w:space="0" w:color="auto"/>
        <w:left w:val="none" w:sz="0" w:space="0" w:color="auto"/>
        <w:bottom w:val="none" w:sz="0" w:space="0" w:color="auto"/>
        <w:right w:val="none" w:sz="0" w:space="0" w:color="auto"/>
      </w:divBdr>
    </w:div>
    <w:div w:id="1836847241">
      <w:marLeft w:val="0"/>
      <w:marRight w:val="0"/>
      <w:marTop w:val="0"/>
      <w:marBottom w:val="0"/>
      <w:divBdr>
        <w:top w:val="none" w:sz="0" w:space="0" w:color="auto"/>
        <w:left w:val="none" w:sz="0" w:space="0" w:color="auto"/>
        <w:bottom w:val="none" w:sz="0" w:space="0" w:color="auto"/>
        <w:right w:val="none" w:sz="0" w:space="0" w:color="auto"/>
      </w:divBdr>
    </w:div>
    <w:div w:id="1836847242">
      <w:marLeft w:val="0"/>
      <w:marRight w:val="0"/>
      <w:marTop w:val="0"/>
      <w:marBottom w:val="0"/>
      <w:divBdr>
        <w:top w:val="none" w:sz="0" w:space="0" w:color="auto"/>
        <w:left w:val="none" w:sz="0" w:space="0" w:color="auto"/>
        <w:bottom w:val="none" w:sz="0" w:space="0" w:color="auto"/>
        <w:right w:val="none" w:sz="0" w:space="0" w:color="auto"/>
      </w:divBdr>
    </w:div>
    <w:div w:id="1836847243">
      <w:marLeft w:val="0"/>
      <w:marRight w:val="0"/>
      <w:marTop w:val="0"/>
      <w:marBottom w:val="0"/>
      <w:divBdr>
        <w:top w:val="none" w:sz="0" w:space="0" w:color="auto"/>
        <w:left w:val="none" w:sz="0" w:space="0" w:color="auto"/>
        <w:bottom w:val="none" w:sz="0" w:space="0" w:color="auto"/>
        <w:right w:val="none" w:sz="0" w:space="0" w:color="auto"/>
      </w:divBdr>
    </w:div>
    <w:div w:id="1836847244">
      <w:marLeft w:val="0"/>
      <w:marRight w:val="0"/>
      <w:marTop w:val="0"/>
      <w:marBottom w:val="0"/>
      <w:divBdr>
        <w:top w:val="none" w:sz="0" w:space="0" w:color="auto"/>
        <w:left w:val="none" w:sz="0" w:space="0" w:color="auto"/>
        <w:bottom w:val="none" w:sz="0" w:space="0" w:color="auto"/>
        <w:right w:val="none" w:sz="0" w:space="0" w:color="auto"/>
      </w:divBdr>
    </w:div>
    <w:div w:id="1836847245">
      <w:marLeft w:val="0"/>
      <w:marRight w:val="0"/>
      <w:marTop w:val="0"/>
      <w:marBottom w:val="0"/>
      <w:divBdr>
        <w:top w:val="none" w:sz="0" w:space="0" w:color="auto"/>
        <w:left w:val="none" w:sz="0" w:space="0" w:color="auto"/>
        <w:bottom w:val="none" w:sz="0" w:space="0" w:color="auto"/>
        <w:right w:val="none" w:sz="0" w:space="0" w:color="auto"/>
      </w:divBdr>
    </w:div>
    <w:div w:id="1836847246">
      <w:marLeft w:val="0"/>
      <w:marRight w:val="0"/>
      <w:marTop w:val="0"/>
      <w:marBottom w:val="0"/>
      <w:divBdr>
        <w:top w:val="none" w:sz="0" w:space="0" w:color="auto"/>
        <w:left w:val="none" w:sz="0" w:space="0" w:color="auto"/>
        <w:bottom w:val="none" w:sz="0" w:space="0" w:color="auto"/>
        <w:right w:val="none" w:sz="0" w:space="0" w:color="auto"/>
      </w:divBdr>
    </w:div>
    <w:div w:id="1836847247">
      <w:marLeft w:val="0"/>
      <w:marRight w:val="0"/>
      <w:marTop w:val="0"/>
      <w:marBottom w:val="0"/>
      <w:divBdr>
        <w:top w:val="none" w:sz="0" w:space="0" w:color="auto"/>
        <w:left w:val="none" w:sz="0" w:space="0" w:color="auto"/>
        <w:bottom w:val="none" w:sz="0" w:space="0" w:color="auto"/>
        <w:right w:val="none" w:sz="0" w:space="0" w:color="auto"/>
      </w:divBdr>
    </w:div>
    <w:div w:id="1836847248">
      <w:marLeft w:val="0"/>
      <w:marRight w:val="0"/>
      <w:marTop w:val="0"/>
      <w:marBottom w:val="0"/>
      <w:divBdr>
        <w:top w:val="none" w:sz="0" w:space="0" w:color="auto"/>
        <w:left w:val="none" w:sz="0" w:space="0" w:color="auto"/>
        <w:bottom w:val="none" w:sz="0" w:space="0" w:color="auto"/>
        <w:right w:val="none" w:sz="0" w:space="0" w:color="auto"/>
      </w:divBdr>
    </w:div>
    <w:div w:id="1836847249">
      <w:marLeft w:val="0"/>
      <w:marRight w:val="0"/>
      <w:marTop w:val="0"/>
      <w:marBottom w:val="0"/>
      <w:divBdr>
        <w:top w:val="none" w:sz="0" w:space="0" w:color="auto"/>
        <w:left w:val="none" w:sz="0" w:space="0" w:color="auto"/>
        <w:bottom w:val="none" w:sz="0" w:space="0" w:color="auto"/>
        <w:right w:val="none" w:sz="0" w:space="0" w:color="auto"/>
      </w:divBdr>
    </w:div>
    <w:div w:id="1836847250">
      <w:marLeft w:val="0"/>
      <w:marRight w:val="0"/>
      <w:marTop w:val="0"/>
      <w:marBottom w:val="0"/>
      <w:divBdr>
        <w:top w:val="none" w:sz="0" w:space="0" w:color="auto"/>
        <w:left w:val="none" w:sz="0" w:space="0" w:color="auto"/>
        <w:bottom w:val="none" w:sz="0" w:space="0" w:color="auto"/>
        <w:right w:val="none" w:sz="0" w:space="0" w:color="auto"/>
      </w:divBdr>
    </w:div>
    <w:div w:id="1836847251">
      <w:marLeft w:val="0"/>
      <w:marRight w:val="0"/>
      <w:marTop w:val="0"/>
      <w:marBottom w:val="0"/>
      <w:divBdr>
        <w:top w:val="none" w:sz="0" w:space="0" w:color="auto"/>
        <w:left w:val="none" w:sz="0" w:space="0" w:color="auto"/>
        <w:bottom w:val="none" w:sz="0" w:space="0" w:color="auto"/>
        <w:right w:val="none" w:sz="0" w:space="0" w:color="auto"/>
      </w:divBdr>
    </w:div>
    <w:div w:id="1836847252">
      <w:marLeft w:val="0"/>
      <w:marRight w:val="0"/>
      <w:marTop w:val="0"/>
      <w:marBottom w:val="0"/>
      <w:divBdr>
        <w:top w:val="none" w:sz="0" w:space="0" w:color="auto"/>
        <w:left w:val="none" w:sz="0" w:space="0" w:color="auto"/>
        <w:bottom w:val="none" w:sz="0" w:space="0" w:color="auto"/>
        <w:right w:val="none" w:sz="0" w:space="0" w:color="auto"/>
      </w:divBdr>
    </w:div>
    <w:div w:id="1836847253">
      <w:marLeft w:val="0"/>
      <w:marRight w:val="0"/>
      <w:marTop w:val="0"/>
      <w:marBottom w:val="0"/>
      <w:divBdr>
        <w:top w:val="none" w:sz="0" w:space="0" w:color="auto"/>
        <w:left w:val="none" w:sz="0" w:space="0" w:color="auto"/>
        <w:bottom w:val="none" w:sz="0" w:space="0" w:color="auto"/>
        <w:right w:val="none" w:sz="0" w:space="0" w:color="auto"/>
      </w:divBdr>
    </w:div>
    <w:div w:id="1836847254">
      <w:marLeft w:val="0"/>
      <w:marRight w:val="0"/>
      <w:marTop w:val="0"/>
      <w:marBottom w:val="0"/>
      <w:divBdr>
        <w:top w:val="none" w:sz="0" w:space="0" w:color="auto"/>
        <w:left w:val="none" w:sz="0" w:space="0" w:color="auto"/>
        <w:bottom w:val="none" w:sz="0" w:space="0" w:color="auto"/>
        <w:right w:val="none" w:sz="0" w:space="0" w:color="auto"/>
      </w:divBdr>
    </w:div>
    <w:div w:id="1836847255">
      <w:marLeft w:val="0"/>
      <w:marRight w:val="0"/>
      <w:marTop w:val="0"/>
      <w:marBottom w:val="0"/>
      <w:divBdr>
        <w:top w:val="none" w:sz="0" w:space="0" w:color="auto"/>
        <w:left w:val="none" w:sz="0" w:space="0" w:color="auto"/>
        <w:bottom w:val="none" w:sz="0" w:space="0" w:color="auto"/>
        <w:right w:val="none" w:sz="0" w:space="0" w:color="auto"/>
      </w:divBdr>
    </w:div>
    <w:div w:id="1836847256">
      <w:marLeft w:val="0"/>
      <w:marRight w:val="0"/>
      <w:marTop w:val="0"/>
      <w:marBottom w:val="0"/>
      <w:divBdr>
        <w:top w:val="none" w:sz="0" w:space="0" w:color="auto"/>
        <w:left w:val="none" w:sz="0" w:space="0" w:color="auto"/>
        <w:bottom w:val="none" w:sz="0" w:space="0" w:color="auto"/>
        <w:right w:val="none" w:sz="0" w:space="0" w:color="auto"/>
      </w:divBdr>
    </w:div>
    <w:div w:id="1836847257">
      <w:marLeft w:val="0"/>
      <w:marRight w:val="0"/>
      <w:marTop w:val="0"/>
      <w:marBottom w:val="0"/>
      <w:divBdr>
        <w:top w:val="none" w:sz="0" w:space="0" w:color="auto"/>
        <w:left w:val="none" w:sz="0" w:space="0" w:color="auto"/>
        <w:bottom w:val="none" w:sz="0" w:space="0" w:color="auto"/>
        <w:right w:val="none" w:sz="0" w:space="0" w:color="auto"/>
      </w:divBdr>
    </w:div>
    <w:div w:id="1836847258">
      <w:marLeft w:val="0"/>
      <w:marRight w:val="0"/>
      <w:marTop w:val="0"/>
      <w:marBottom w:val="0"/>
      <w:divBdr>
        <w:top w:val="none" w:sz="0" w:space="0" w:color="auto"/>
        <w:left w:val="none" w:sz="0" w:space="0" w:color="auto"/>
        <w:bottom w:val="none" w:sz="0" w:space="0" w:color="auto"/>
        <w:right w:val="none" w:sz="0" w:space="0" w:color="auto"/>
      </w:divBdr>
    </w:div>
    <w:div w:id="1836847259">
      <w:marLeft w:val="0"/>
      <w:marRight w:val="0"/>
      <w:marTop w:val="0"/>
      <w:marBottom w:val="0"/>
      <w:divBdr>
        <w:top w:val="none" w:sz="0" w:space="0" w:color="auto"/>
        <w:left w:val="none" w:sz="0" w:space="0" w:color="auto"/>
        <w:bottom w:val="none" w:sz="0" w:space="0" w:color="auto"/>
        <w:right w:val="none" w:sz="0" w:space="0" w:color="auto"/>
      </w:divBdr>
    </w:div>
    <w:div w:id="1836847260">
      <w:marLeft w:val="0"/>
      <w:marRight w:val="0"/>
      <w:marTop w:val="0"/>
      <w:marBottom w:val="0"/>
      <w:divBdr>
        <w:top w:val="none" w:sz="0" w:space="0" w:color="auto"/>
        <w:left w:val="none" w:sz="0" w:space="0" w:color="auto"/>
        <w:bottom w:val="none" w:sz="0" w:space="0" w:color="auto"/>
        <w:right w:val="none" w:sz="0" w:space="0" w:color="auto"/>
      </w:divBdr>
    </w:div>
    <w:div w:id="1836847261">
      <w:marLeft w:val="0"/>
      <w:marRight w:val="0"/>
      <w:marTop w:val="0"/>
      <w:marBottom w:val="0"/>
      <w:divBdr>
        <w:top w:val="none" w:sz="0" w:space="0" w:color="auto"/>
        <w:left w:val="none" w:sz="0" w:space="0" w:color="auto"/>
        <w:bottom w:val="none" w:sz="0" w:space="0" w:color="auto"/>
        <w:right w:val="none" w:sz="0" w:space="0" w:color="auto"/>
      </w:divBdr>
    </w:div>
    <w:div w:id="1836847262">
      <w:marLeft w:val="0"/>
      <w:marRight w:val="0"/>
      <w:marTop w:val="0"/>
      <w:marBottom w:val="0"/>
      <w:divBdr>
        <w:top w:val="none" w:sz="0" w:space="0" w:color="auto"/>
        <w:left w:val="none" w:sz="0" w:space="0" w:color="auto"/>
        <w:bottom w:val="none" w:sz="0" w:space="0" w:color="auto"/>
        <w:right w:val="none" w:sz="0" w:space="0" w:color="auto"/>
      </w:divBdr>
    </w:div>
    <w:div w:id="1836847263">
      <w:marLeft w:val="0"/>
      <w:marRight w:val="0"/>
      <w:marTop w:val="0"/>
      <w:marBottom w:val="0"/>
      <w:divBdr>
        <w:top w:val="none" w:sz="0" w:space="0" w:color="auto"/>
        <w:left w:val="none" w:sz="0" w:space="0" w:color="auto"/>
        <w:bottom w:val="none" w:sz="0" w:space="0" w:color="auto"/>
        <w:right w:val="none" w:sz="0" w:space="0" w:color="auto"/>
      </w:divBdr>
    </w:div>
    <w:div w:id="1836847264">
      <w:marLeft w:val="0"/>
      <w:marRight w:val="0"/>
      <w:marTop w:val="0"/>
      <w:marBottom w:val="0"/>
      <w:divBdr>
        <w:top w:val="none" w:sz="0" w:space="0" w:color="auto"/>
        <w:left w:val="none" w:sz="0" w:space="0" w:color="auto"/>
        <w:bottom w:val="none" w:sz="0" w:space="0" w:color="auto"/>
        <w:right w:val="none" w:sz="0" w:space="0" w:color="auto"/>
      </w:divBdr>
    </w:div>
    <w:div w:id="1836847265">
      <w:marLeft w:val="0"/>
      <w:marRight w:val="0"/>
      <w:marTop w:val="0"/>
      <w:marBottom w:val="0"/>
      <w:divBdr>
        <w:top w:val="none" w:sz="0" w:space="0" w:color="auto"/>
        <w:left w:val="none" w:sz="0" w:space="0" w:color="auto"/>
        <w:bottom w:val="none" w:sz="0" w:space="0" w:color="auto"/>
        <w:right w:val="none" w:sz="0" w:space="0" w:color="auto"/>
      </w:divBdr>
    </w:div>
    <w:div w:id="1836847266">
      <w:marLeft w:val="0"/>
      <w:marRight w:val="0"/>
      <w:marTop w:val="0"/>
      <w:marBottom w:val="0"/>
      <w:divBdr>
        <w:top w:val="none" w:sz="0" w:space="0" w:color="auto"/>
        <w:left w:val="none" w:sz="0" w:space="0" w:color="auto"/>
        <w:bottom w:val="none" w:sz="0" w:space="0" w:color="auto"/>
        <w:right w:val="none" w:sz="0" w:space="0" w:color="auto"/>
      </w:divBdr>
    </w:div>
    <w:div w:id="1836847267">
      <w:marLeft w:val="0"/>
      <w:marRight w:val="0"/>
      <w:marTop w:val="0"/>
      <w:marBottom w:val="0"/>
      <w:divBdr>
        <w:top w:val="none" w:sz="0" w:space="0" w:color="auto"/>
        <w:left w:val="none" w:sz="0" w:space="0" w:color="auto"/>
        <w:bottom w:val="none" w:sz="0" w:space="0" w:color="auto"/>
        <w:right w:val="none" w:sz="0" w:space="0" w:color="auto"/>
      </w:divBdr>
    </w:div>
    <w:div w:id="1836847268">
      <w:marLeft w:val="0"/>
      <w:marRight w:val="0"/>
      <w:marTop w:val="0"/>
      <w:marBottom w:val="0"/>
      <w:divBdr>
        <w:top w:val="none" w:sz="0" w:space="0" w:color="auto"/>
        <w:left w:val="none" w:sz="0" w:space="0" w:color="auto"/>
        <w:bottom w:val="none" w:sz="0" w:space="0" w:color="auto"/>
        <w:right w:val="none" w:sz="0" w:space="0" w:color="auto"/>
      </w:divBdr>
    </w:div>
    <w:div w:id="1836847269">
      <w:marLeft w:val="0"/>
      <w:marRight w:val="0"/>
      <w:marTop w:val="0"/>
      <w:marBottom w:val="0"/>
      <w:divBdr>
        <w:top w:val="none" w:sz="0" w:space="0" w:color="auto"/>
        <w:left w:val="none" w:sz="0" w:space="0" w:color="auto"/>
        <w:bottom w:val="none" w:sz="0" w:space="0" w:color="auto"/>
        <w:right w:val="none" w:sz="0" w:space="0" w:color="auto"/>
      </w:divBdr>
    </w:div>
    <w:div w:id="1836847270">
      <w:marLeft w:val="0"/>
      <w:marRight w:val="0"/>
      <w:marTop w:val="0"/>
      <w:marBottom w:val="0"/>
      <w:divBdr>
        <w:top w:val="none" w:sz="0" w:space="0" w:color="auto"/>
        <w:left w:val="none" w:sz="0" w:space="0" w:color="auto"/>
        <w:bottom w:val="none" w:sz="0" w:space="0" w:color="auto"/>
        <w:right w:val="none" w:sz="0" w:space="0" w:color="auto"/>
      </w:divBdr>
    </w:div>
    <w:div w:id="1836847271">
      <w:marLeft w:val="0"/>
      <w:marRight w:val="0"/>
      <w:marTop w:val="0"/>
      <w:marBottom w:val="0"/>
      <w:divBdr>
        <w:top w:val="none" w:sz="0" w:space="0" w:color="auto"/>
        <w:left w:val="none" w:sz="0" w:space="0" w:color="auto"/>
        <w:bottom w:val="none" w:sz="0" w:space="0" w:color="auto"/>
        <w:right w:val="none" w:sz="0" w:space="0" w:color="auto"/>
      </w:divBdr>
    </w:div>
    <w:div w:id="1836847272">
      <w:marLeft w:val="0"/>
      <w:marRight w:val="0"/>
      <w:marTop w:val="0"/>
      <w:marBottom w:val="0"/>
      <w:divBdr>
        <w:top w:val="none" w:sz="0" w:space="0" w:color="auto"/>
        <w:left w:val="none" w:sz="0" w:space="0" w:color="auto"/>
        <w:bottom w:val="none" w:sz="0" w:space="0" w:color="auto"/>
        <w:right w:val="none" w:sz="0" w:space="0" w:color="auto"/>
      </w:divBdr>
    </w:div>
    <w:div w:id="1836847273">
      <w:marLeft w:val="0"/>
      <w:marRight w:val="0"/>
      <w:marTop w:val="0"/>
      <w:marBottom w:val="0"/>
      <w:divBdr>
        <w:top w:val="none" w:sz="0" w:space="0" w:color="auto"/>
        <w:left w:val="none" w:sz="0" w:space="0" w:color="auto"/>
        <w:bottom w:val="none" w:sz="0" w:space="0" w:color="auto"/>
        <w:right w:val="none" w:sz="0" w:space="0" w:color="auto"/>
      </w:divBdr>
    </w:div>
    <w:div w:id="1836847274">
      <w:marLeft w:val="0"/>
      <w:marRight w:val="0"/>
      <w:marTop w:val="0"/>
      <w:marBottom w:val="0"/>
      <w:divBdr>
        <w:top w:val="none" w:sz="0" w:space="0" w:color="auto"/>
        <w:left w:val="none" w:sz="0" w:space="0" w:color="auto"/>
        <w:bottom w:val="none" w:sz="0" w:space="0" w:color="auto"/>
        <w:right w:val="none" w:sz="0" w:space="0" w:color="auto"/>
      </w:divBdr>
    </w:div>
    <w:div w:id="1836847275">
      <w:marLeft w:val="0"/>
      <w:marRight w:val="0"/>
      <w:marTop w:val="0"/>
      <w:marBottom w:val="0"/>
      <w:divBdr>
        <w:top w:val="none" w:sz="0" w:space="0" w:color="auto"/>
        <w:left w:val="none" w:sz="0" w:space="0" w:color="auto"/>
        <w:bottom w:val="none" w:sz="0" w:space="0" w:color="auto"/>
        <w:right w:val="none" w:sz="0" w:space="0" w:color="auto"/>
      </w:divBdr>
    </w:div>
    <w:div w:id="1836847276">
      <w:marLeft w:val="0"/>
      <w:marRight w:val="0"/>
      <w:marTop w:val="0"/>
      <w:marBottom w:val="0"/>
      <w:divBdr>
        <w:top w:val="none" w:sz="0" w:space="0" w:color="auto"/>
        <w:left w:val="none" w:sz="0" w:space="0" w:color="auto"/>
        <w:bottom w:val="none" w:sz="0" w:space="0" w:color="auto"/>
        <w:right w:val="none" w:sz="0" w:space="0" w:color="auto"/>
      </w:divBdr>
    </w:div>
    <w:div w:id="1836847277">
      <w:marLeft w:val="0"/>
      <w:marRight w:val="0"/>
      <w:marTop w:val="0"/>
      <w:marBottom w:val="0"/>
      <w:divBdr>
        <w:top w:val="none" w:sz="0" w:space="0" w:color="auto"/>
        <w:left w:val="none" w:sz="0" w:space="0" w:color="auto"/>
        <w:bottom w:val="none" w:sz="0" w:space="0" w:color="auto"/>
        <w:right w:val="none" w:sz="0" w:space="0" w:color="auto"/>
      </w:divBdr>
    </w:div>
    <w:div w:id="1836847278">
      <w:marLeft w:val="0"/>
      <w:marRight w:val="0"/>
      <w:marTop w:val="0"/>
      <w:marBottom w:val="0"/>
      <w:divBdr>
        <w:top w:val="none" w:sz="0" w:space="0" w:color="auto"/>
        <w:left w:val="none" w:sz="0" w:space="0" w:color="auto"/>
        <w:bottom w:val="none" w:sz="0" w:space="0" w:color="auto"/>
        <w:right w:val="none" w:sz="0" w:space="0" w:color="auto"/>
      </w:divBdr>
    </w:div>
    <w:div w:id="1836847279">
      <w:marLeft w:val="0"/>
      <w:marRight w:val="0"/>
      <w:marTop w:val="0"/>
      <w:marBottom w:val="0"/>
      <w:divBdr>
        <w:top w:val="none" w:sz="0" w:space="0" w:color="auto"/>
        <w:left w:val="none" w:sz="0" w:space="0" w:color="auto"/>
        <w:bottom w:val="none" w:sz="0" w:space="0" w:color="auto"/>
        <w:right w:val="none" w:sz="0" w:space="0" w:color="auto"/>
      </w:divBdr>
    </w:div>
    <w:div w:id="1836847280">
      <w:marLeft w:val="0"/>
      <w:marRight w:val="0"/>
      <w:marTop w:val="0"/>
      <w:marBottom w:val="0"/>
      <w:divBdr>
        <w:top w:val="none" w:sz="0" w:space="0" w:color="auto"/>
        <w:left w:val="none" w:sz="0" w:space="0" w:color="auto"/>
        <w:bottom w:val="none" w:sz="0" w:space="0" w:color="auto"/>
        <w:right w:val="none" w:sz="0" w:space="0" w:color="auto"/>
      </w:divBdr>
    </w:div>
    <w:div w:id="1836847281">
      <w:marLeft w:val="0"/>
      <w:marRight w:val="0"/>
      <w:marTop w:val="0"/>
      <w:marBottom w:val="0"/>
      <w:divBdr>
        <w:top w:val="none" w:sz="0" w:space="0" w:color="auto"/>
        <w:left w:val="none" w:sz="0" w:space="0" w:color="auto"/>
        <w:bottom w:val="none" w:sz="0" w:space="0" w:color="auto"/>
        <w:right w:val="none" w:sz="0" w:space="0" w:color="auto"/>
      </w:divBdr>
    </w:div>
    <w:div w:id="1836847282">
      <w:marLeft w:val="0"/>
      <w:marRight w:val="0"/>
      <w:marTop w:val="0"/>
      <w:marBottom w:val="0"/>
      <w:divBdr>
        <w:top w:val="none" w:sz="0" w:space="0" w:color="auto"/>
        <w:left w:val="none" w:sz="0" w:space="0" w:color="auto"/>
        <w:bottom w:val="none" w:sz="0" w:space="0" w:color="auto"/>
        <w:right w:val="none" w:sz="0" w:space="0" w:color="auto"/>
      </w:divBdr>
    </w:div>
    <w:div w:id="1836847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47ED97C6AF01EF888C2C7F9ECAD80075D0FF67075D0A309134DA6F742A6F6701A92A2ACE3D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695.0/" TargetMode="External"/><Relationship Id="rId5" Type="http://schemas.openxmlformats.org/officeDocument/2006/relationships/footnotes" Target="footnotes.xml"/><Relationship Id="rId10" Type="http://schemas.openxmlformats.org/officeDocument/2006/relationships/hyperlink" Target="consultantplus://offline/ref=8B62E0BAED80061DA6BDAECA4FC02688C5D67F3ED14CFFA55ABCC1E296BFA743AD2E66523Cl875F" TargetMode="External"/><Relationship Id="rId4" Type="http://schemas.openxmlformats.org/officeDocument/2006/relationships/webSettings" Target="webSettings.xml"/><Relationship Id="rId9" Type="http://schemas.openxmlformats.org/officeDocument/2006/relationships/hyperlink" Target="consultantplus://offline/ref=C6B47ED97C6AF01EF888C2C7F9ECAD80075D0FF67075D0A309134DA6F7E4D2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1086</TotalTime>
  <Pages>8</Pages>
  <Words>4016</Words>
  <Characters>22893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93</cp:revision>
  <cp:lastPrinted>2015-10-06T11:25:00Z</cp:lastPrinted>
  <dcterms:created xsi:type="dcterms:W3CDTF">2014-08-08T06:50:00Z</dcterms:created>
  <dcterms:modified xsi:type="dcterms:W3CDTF">2015-10-06T12:13:00Z</dcterms:modified>
</cp:coreProperties>
</file>