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A6" w:rsidRPr="00BC3F85" w:rsidRDefault="006F4FA6" w:rsidP="006F4FA6">
      <w:pPr>
        <w:spacing w:after="0" w:line="240" w:lineRule="auto"/>
        <w:jc w:val="right"/>
        <w:rPr>
          <w:rFonts w:ascii="Times New Roman" w:eastAsia="Calibri" w:hAnsi="Times New Roman" w:cs="Times New Roman"/>
          <w:color w:val="FF0000"/>
          <w:sz w:val="32"/>
          <w:szCs w:val="32"/>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BB20E30" wp14:editId="68D7003B">
                <wp:simplePos x="0" y="0"/>
                <wp:positionH relativeFrom="column">
                  <wp:posOffset>2115128</wp:posOffset>
                </wp:positionH>
                <wp:positionV relativeFrom="paragraph">
                  <wp:posOffset>192962</wp:posOffset>
                </wp:positionV>
                <wp:extent cx="3990939" cy="159575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39"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proofErr w:type="gramStart"/>
                            <w:r w:rsidR="000C2CC0">
                              <w:rPr>
                                <w:rFonts w:ascii="Times New Roman" w:hAnsi="Times New Roman" w:cs="Times New Roman"/>
                                <w:sz w:val="24"/>
                                <w:szCs w:val="24"/>
                              </w:rPr>
                              <w:t>10</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Pr="00613FC9">
                              <w:rPr>
                                <w:rFonts w:ascii="Times New Roman" w:hAnsi="Times New Roman" w:cs="Times New Roman"/>
                                <w:sz w:val="24"/>
                                <w:szCs w:val="24"/>
                                <w:u w:val="single"/>
                              </w:rPr>
                              <w:t xml:space="preserve"> </w:t>
                            </w:r>
                            <w:r w:rsidR="009531AA">
                              <w:rPr>
                                <w:rFonts w:ascii="Times New Roman" w:hAnsi="Times New Roman" w:cs="Times New Roman"/>
                                <w:sz w:val="24"/>
                                <w:szCs w:val="24"/>
                                <w:u w:val="single"/>
                              </w:rPr>
                              <w:t>января</w:t>
                            </w:r>
                            <w:proofErr w:type="gramEnd"/>
                            <w:r w:rsidRPr="00613FC9">
                              <w:rPr>
                                <w:rFonts w:ascii="Times New Roman" w:hAnsi="Times New Roman" w:cs="Times New Roman"/>
                                <w:sz w:val="24"/>
                                <w:szCs w:val="24"/>
                              </w:rPr>
                              <w:t xml:space="preserve"> 2022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/А.А. Бочко/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20E30" id="_x0000_t202" coordsize="21600,21600" o:spt="202" path="m,l,21600r21600,l21600,xe">
                <v:stroke joinstyle="miter"/>
                <v:path gradientshapeok="t" o:connecttype="rect"/>
              </v:shapetype>
              <v:shape id="Надпись 2" o:spid="_x0000_s1026" type="#_x0000_t202" style="position:absolute;left:0;text-align:left;margin-left:166.55pt;margin-top:15.2pt;width:314.25pt;height:1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" stroked="f">
                <v:textbo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proofErr w:type="gramStart"/>
                      <w:r w:rsidR="000C2CC0">
                        <w:rPr>
                          <w:rFonts w:ascii="Times New Roman" w:hAnsi="Times New Roman" w:cs="Times New Roman"/>
                          <w:sz w:val="24"/>
                          <w:szCs w:val="24"/>
                        </w:rPr>
                        <w:t>10</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Pr="00613FC9">
                        <w:rPr>
                          <w:rFonts w:ascii="Times New Roman" w:hAnsi="Times New Roman" w:cs="Times New Roman"/>
                          <w:sz w:val="24"/>
                          <w:szCs w:val="24"/>
                          <w:u w:val="single"/>
                        </w:rPr>
                        <w:t xml:space="preserve"> </w:t>
                      </w:r>
                      <w:r w:rsidR="009531AA">
                        <w:rPr>
                          <w:rFonts w:ascii="Times New Roman" w:hAnsi="Times New Roman" w:cs="Times New Roman"/>
                          <w:sz w:val="24"/>
                          <w:szCs w:val="24"/>
                          <w:u w:val="single"/>
                        </w:rPr>
                        <w:t>января</w:t>
                      </w:r>
                      <w:proofErr w:type="gramEnd"/>
                      <w:r w:rsidRPr="00613FC9">
                        <w:rPr>
                          <w:rFonts w:ascii="Times New Roman" w:hAnsi="Times New Roman" w:cs="Times New Roman"/>
                          <w:sz w:val="24"/>
                          <w:szCs w:val="24"/>
                        </w:rPr>
                        <w:t xml:space="preserve"> 2022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/А.А. Бочко/</w:t>
                      </w:r>
                    </w:p>
                  </w:txbxContent>
                </v:textbox>
              </v:shape>
            </w:pict>
          </mc:Fallback>
        </mc:AlternateContent>
      </w:r>
      <w:bookmarkStart w:id="0" w:name="_GoBack"/>
      <w:bookmarkEnd w:id="0"/>
    </w:p>
    <w:p w:rsidR="006F4FA6" w:rsidRPr="00BC3F85" w:rsidRDefault="006F4FA6" w:rsidP="006F4FA6">
      <w:pPr>
        <w:spacing w:after="200" w:line="276" w:lineRule="auto"/>
        <w:rPr>
          <w:rFonts w:ascii="Calibri" w:eastAsia="Calibri" w:hAnsi="Calibri" w:cs="Times New Roman"/>
        </w:rPr>
      </w:pPr>
      <w:r w:rsidRPr="00BC3F85">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B30CB80" wp14:editId="39FBAED7">
                <wp:simplePos x="0" y="0"/>
                <wp:positionH relativeFrom="column">
                  <wp:posOffset>-283845</wp:posOffset>
                </wp:positionH>
                <wp:positionV relativeFrom="paragraph">
                  <wp:posOffset>-24765</wp:posOffset>
                </wp:positionV>
                <wp:extent cx="3251200" cy="1311910"/>
                <wp:effectExtent l="1905" t="381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717EDD" w:rsidRDefault="006F4FA6" w:rsidP="006F4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0CB80" id="Надпись 1" o:spid="_x0000_s1027" type="#_x0000_t202" style="position:absolute;margin-left:-22.35pt;margin-top:-1.95pt;width:256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" stroked="f">
                <v:textbox>
                  <w:txbxContent>
                    <w:p w:rsidR="006F4FA6" w:rsidRPr="00717EDD" w:rsidRDefault="006F4FA6" w:rsidP="006F4FA6"/>
                  </w:txbxContent>
                </v:textbox>
              </v:shape>
            </w:pict>
          </mc:Fallback>
        </mc:AlternateContent>
      </w: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0" w:line="240" w:lineRule="auto"/>
        <w:jc w:val="center"/>
        <w:rPr>
          <w:rFonts w:ascii="Times New Roman" w:eastAsia="Calibri" w:hAnsi="Times New Roman" w:cs="Times New Roman"/>
          <w:b/>
          <w:sz w:val="24"/>
          <w:szCs w:val="24"/>
        </w:rPr>
      </w:pPr>
    </w:p>
    <w:p w:rsidR="006F4FA6" w:rsidRPr="00BC3F85" w:rsidRDefault="006F4FA6" w:rsidP="006F4FA6">
      <w:pPr>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Т Ч Е Т</w:t>
      </w:r>
    </w:p>
    <w:p w:rsidR="00B12EB4"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работе депутатского объединения Всероссийской политической партии </w:t>
      </w: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59141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591411">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59141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 </w:t>
      </w:r>
    </w:p>
    <w:p w:rsidR="006F4FA6"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за второе полугодие 2021 года</w:t>
      </w:r>
      <w:r w:rsidR="00591411">
        <w:rPr>
          <w:rFonts w:ascii="Times New Roman" w:eastAsia="Times New Roman" w:hAnsi="Times New Roman" w:cs="Times New Roman"/>
          <w:sz w:val="26"/>
          <w:szCs w:val="26"/>
          <w:lang w:eastAsia="ru-RU"/>
        </w:rPr>
        <w:t xml:space="preserve">. </w:t>
      </w:r>
    </w:p>
    <w:p w:rsidR="00591411" w:rsidRPr="00BC3F85" w:rsidRDefault="00591411" w:rsidP="006F4FA6">
      <w:pPr>
        <w:spacing w:after="0" w:line="240" w:lineRule="auto"/>
        <w:jc w:val="center"/>
        <w:rPr>
          <w:rFonts w:ascii="Times New Roman" w:eastAsia="Times New Roman" w:hAnsi="Times New Roman" w:cs="Times New Roman"/>
          <w:sz w:val="26"/>
          <w:szCs w:val="26"/>
          <w:lang w:eastAsia="ru-RU"/>
        </w:rPr>
      </w:pP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Депутатское объединение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BF501C" w:rsidRPr="00BC3F85">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(далее – депутатское объединение) является постоянным депутатским объединением, образованным в соответствии с Уставом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и Регламентом </w:t>
      </w:r>
      <w:r w:rsidR="00BF501C">
        <w:rPr>
          <w:rFonts w:ascii="Times New Roman" w:eastAsia="Times New Roman" w:hAnsi="Times New Roman" w:cs="Times New Roman"/>
          <w:sz w:val="26"/>
          <w:szCs w:val="26"/>
          <w:lang w:eastAsia="ru-RU"/>
        </w:rPr>
        <w:t>Совет</w:t>
      </w:r>
      <w:r w:rsidR="00B81BB0">
        <w:rPr>
          <w:rFonts w:ascii="Times New Roman" w:eastAsia="Times New Roman" w:hAnsi="Times New Roman" w:cs="Times New Roman"/>
          <w:sz w:val="26"/>
          <w:szCs w:val="26"/>
          <w:lang w:eastAsia="ru-RU"/>
        </w:rPr>
        <w:t>а</w:t>
      </w:r>
      <w:r w:rsidR="00BF501C">
        <w:rPr>
          <w:rFonts w:ascii="Times New Roman" w:eastAsia="Times New Roman" w:hAnsi="Times New Roman" w:cs="Times New Roman"/>
          <w:sz w:val="26"/>
          <w:szCs w:val="26"/>
          <w:lang w:eastAsia="ru-RU"/>
        </w:rPr>
        <w:t xml:space="preserve">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Работа депутатского объединения строится в соответствии с Положением о депутатском объединении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утвержденным решением собрания депутатского объединения и на основе плана работы</w:t>
      </w:r>
      <w:r w:rsidR="00BF501C">
        <w:rPr>
          <w:rFonts w:ascii="Times New Roman" w:eastAsia="Times New Roman" w:hAnsi="Times New Roman" w:cs="Times New Roman"/>
          <w:sz w:val="26"/>
          <w:szCs w:val="26"/>
          <w:lang w:eastAsia="ru-RU"/>
        </w:rPr>
        <w:t xml:space="preserve"> на очередной </w:t>
      </w:r>
      <w:r w:rsidRPr="00BC3F85">
        <w:rPr>
          <w:rFonts w:ascii="Times New Roman" w:eastAsia="Times New Roman" w:hAnsi="Times New Roman" w:cs="Times New Roman"/>
          <w:sz w:val="26"/>
          <w:szCs w:val="26"/>
          <w:lang w:eastAsia="ru-RU"/>
        </w:rPr>
        <w:t>год.</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В состав депутатского объединения входят </w:t>
      </w:r>
      <w:r w:rsidR="00DF5296">
        <w:rPr>
          <w:rFonts w:ascii="Times New Roman" w:eastAsia="Times New Roman" w:hAnsi="Times New Roman" w:cs="Times New Roman"/>
          <w:sz w:val="26"/>
          <w:szCs w:val="26"/>
          <w:lang w:eastAsia="ru-RU"/>
        </w:rPr>
        <w:t>10</w:t>
      </w:r>
      <w:r w:rsidRPr="00BC3F85">
        <w:rPr>
          <w:rFonts w:ascii="Times New Roman" w:eastAsia="Times New Roman" w:hAnsi="Times New Roman" w:cs="Times New Roman"/>
          <w:sz w:val="26"/>
          <w:szCs w:val="26"/>
          <w:lang w:eastAsia="ru-RU"/>
        </w:rPr>
        <w:t xml:space="preserve"> депутатов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Руководитель депутатского объединения </w:t>
      </w:r>
      <w:r w:rsidR="00BF501C">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Жукова Наталия Валерьевна</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депутатов являются членами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 сторонник.</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Деятельность депутатского объединения осуществляется в соответствии с задачами, стоящими перед Партией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Основными направлениями работы депутатского объединения являются: нормотворческая деятельность, контрольная деятельность, работа с избирателями, организация публичных мероприятий и участие в них, информирование населения о работе посредством средств массовой информации.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 Во втором полугодии 2021 года проведено </w:t>
      </w:r>
      <w:r w:rsidR="00DF5296">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 xml:space="preserve">собраний, на которых было рассмотрено </w:t>
      </w:r>
      <w:r w:rsidR="00DF5296">
        <w:rPr>
          <w:rFonts w:ascii="Times New Roman" w:eastAsia="Times New Roman" w:hAnsi="Times New Roman" w:cs="Times New Roman"/>
          <w:sz w:val="26"/>
          <w:szCs w:val="26"/>
          <w:lang w:eastAsia="ru-RU"/>
        </w:rPr>
        <w:t>22</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вопрос</w:t>
      </w:r>
      <w:r w:rsidR="00DF5296">
        <w:rPr>
          <w:rFonts w:ascii="Times New Roman" w:eastAsia="Times New Roman" w:hAnsi="Times New Roman" w:cs="Times New Roman"/>
          <w:sz w:val="26"/>
          <w:szCs w:val="26"/>
          <w:lang w:eastAsia="ru-RU"/>
        </w:rPr>
        <w:t>а</w:t>
      </w:r>
      <w:r w:rsidRPr="00BC3F85">
        <w:rPr>
          <w:rFonts w:ascii="Times New Roman" w:eastAsia="Times New Roman" w:hAnsi="Times New Roman" w:cs="Times New Roman"/>
          <w:sz w:val="26"/>
          <w:szCs w:val="26"/>
          <w:lang w:eastAsia="ru-RU"/>
        </w:rPr>
        <w:t>. В 2021 году всего проведено 1</w:t>
      </w:r>
      <w:r w:rsidR="00DF5296">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собраний, рассмотрено более </w:t>
      </w:r>
      <w:r w:rsidR="00DF5296">
        <w:rPr>
          <w:rFonts w:ascii="Times New Roman" w:eastAsia="Times New Roman" w:hAnsi="Times New Roman" w:cs="Times New Roman"/>
          <w:sz w:val="26"/>
          <w:szCs w:val="26"/>
          <w:lang w:eastAsia="ru-RU"/>
        </w:rPr>
        <w:t>40</w:t>
      </w:r>
      <w:r w:rsidRPr="00BC3F85">
        <w:rPr>
          <w:rFonts w:ascii="Times New Roman" w:eastAsia="Times New Roman" w:hAnsi="Times New Roman" w:cs="Times New Roman"/>
          <w:sz w:val="26"/>
          <w:szCs w:val="26"/>
          <w:lang w:eastAsia="ru-RU"/>
        </w:rPr>
        <w:t xml:space="preserve"> вопросов. Все члены депутатского объединения активно участвовали в работе собраний.</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Основная часть рассмотренных на заседаниях депутатского объединения вопросов была направлена на правовое обеспечение социально-экономического развития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реализацию социально-значимых партийных проектов, выполнение мероприятий по Посланию Президента Федеральному Собранию Российской Федерации, контроль за исполнением национальных проектов.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На собраниях в 2021 году единороссы обсудили такие важнейшие вопросы, как: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проблемных вопросах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соблюдение температурного режима в жилых домах и в социальных учреждениях; работа коммунальных служб; вывоз и утилизация ТБО;</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проживании граждан в ветхом и аварийном жилье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об анализе предвыборной ситуации ЕДГ-2021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с целью выявления проблемных вопросов и определения способов их решения;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строительстве объектов образования и жилищно-коммунального комплекса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о ходе реализации приоритетных национальных проектов «Образование», «Демография» в 2021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ситуации на рынке труда в </w:t>
      </w:r>
      <w:r w:rsidR="00BF501C">
        <w:rPr>
          <w:rFonts w:ascii="Times New Roman" w:eastAsia="Times New Roman" w:hAnsi="Times New Roman" w:cs="Times New Roman"/>
          <w:sz w:val="26"/>
          <w:szCs w:val="26"/>
          <w:lang w:eastAsia="ru-RU"/>
        </w:rPr>
        <w:t>поселении</w:t>
      </w:r>
      <w:r w:rsidRPr="00BC3F85">
        <w:rPr>
          <w:rFonts w:ascii="Times New Roman" w:eastAsia="Times New Roman" w:hAnsi="Times New Roman" w:cs="Times New Roman"/>
          <w:sz w:val="26"/>
          <w:szCs w:val="26"/>
          <w:lang w:eastAsia="ru-RU"/>
        </w:rPr>
        <w:t xml:space="preserve"> в 2021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механизмах участия граждан в инициативном бюджетировании;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организации предварительного голосования на территории Нефтеюганского района;</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состоянии готовности к пожароопасному и паводковому периоду 2021 года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об организации отдыха, оздоровления, занятости детей, подростков и молодёжи в </w:t>
      </w:r>
      <w:r w:rsidR="00BF501C">
        <w:rPr>
          <w:rFonts w:ascii="Times New Roman" w:eastAsia="Times New Roman" w:hAnsi="Times New Roman" w:cs="Times New Roman"/>
          <w:sz w:val="26"/>
          <w:szCs w:val="26"/>
          <w:lang w:eastAsia="ru-RU"/>
        </w:rPr>
        <w:t xml:space="preserve">поселении </w:t>
      </w:r>
      <w:r w:rsidRPr="00BC3F85">
        <w:rPr>
          <w:rFonts w:ascii="Times New Roman" w:eastAsia="Times New Roman" w:hAnsi="Times New Roman" w:cs="Times New Roman"/>
          <w:sz w:val="26"/>
          <w:szCs w:val="26"/>
          <w:lang w:eastAsia="ru-RU"/>
        </w:rPr>
        <w:t>в 2021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образовательных организаций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к новому 2021-2022 учебному году;</w:t>
      </w:r>
    </w:p>
    <w:p w:rsidR="00BF501C"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объектов жилищно-коммунального комплекса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к осенне-</w:t>
      </w:r>
      <w:r w:rsidR="00BF501C">
        <w:rPr>
          <w:rFonts w:ascii="Times New Roman" w:eastAsia="Times New Roman" w:hAnsi="Times New Roman" w:cs="Times New Roman"/>
          <w:sz w:val="26"/>
          <w:szCs w:val="26"/>
          <w:lang w:eastAsia="ru-RU"/>
        </w:rPr>
        <w:t xml:space="preserve">зимнему периоду 2021-2022 годов и другие. </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В рамках нормотворческой деятельности в 2021 году члены депутатского объединения единогласно поддержали </w:t>
      </w:r>
      <w:r w:rsidR="00DF5296">
        <w:rPr>
          <w:rFonts w:ascii="Times New Roman" w:eastAsia="Times New Roman" w:hAnsi="Times New Roman" w:cs="Times New Roman"/>
          <w:sz w:val="26"/>
          <w:szCs w:val="26"/>
          <w:lang w:eastAsia="ru-RU"/>
        </w:rPr>
        <w:t>55</w:t>
      </w:r>
      <w:r w:rsidRPr="00BC3F85">
        <w:rPr>
          <w:rFonts w:ascii="Times New Roman" w:eastAsia="Times New Roman" w:hAnsi="Times New Roman" w:cs="Times New Roman"/>
          <w:sz w:val="26"/>
          <w:szCs w:val="26"/>
          <w:lang w:eastAsia="ru-RU"/>
        </w:rPr>
        <w:t xml:space="preserve"> прое</w:t>
      </w:r>
      <w:r w:rsidR="00BF501C">
        <w:rPr>
          <w:rFonts w:ascii="Times New Roman" w:eastAsia="Times New Roman" w:hAnsi="Times New Roman" w:cs="Times New Roman"/>
          <w:sz w:val="26"/>
          <w:szCs w:val="26"/>
          <w:lang w:eastAsia="ru-RU"/>
        </w:rPr>
        <w:t>ктов муниципальных правовых актов</w:t>
      </w:r>
      <w:r w:rsidRPr="00BC3F85">
        <w:rPr>
          <w:rFonts w:ascii="Times New Roman" w:eastAsia="Times New Roman" w:hAnsi="Times New Roman" w:cs="Times New Roman"/>
          <w:sz w:val="26"/>
          <w:szCs w:val="26"/>
          <w:lang w:eastAsia="ru-RU"/>
        </w:rPr>
        <w:t xml:space="preserve"> </w:t>
      </w:r>
      <w:r w:rsidR="00BF501C">
        <w:rPr>
          <w:rFonts w:ascii="Times New Roman" w:eastAsia="Times New Roman" w:hAnsi="Times New Roman" w:cs="Times New Roman"/>
          <w:sz w:val="26"/>
          <w:szCs w:val="26"/>
          <w:lang w:eastAsia="ru-RU"/>
        </w:rPr>
        <w:t>Совета депутатов сп.</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а именно: изменения в Устав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правовые акты в области бюджетного, налогового законодательства, в сфере управления и распоряжения собственностью муниципального образования, в области землепользования, социальной политики и другие (во втором полугодии – 37 НПА). Все рассмотренные и одобренные на собрании проекты решений были приняты </w:t>
      </w:r>
      <w:r w:rsidR="00BF501C">
        <w:rPr>
          <w:rFonts w:ascii="Times New Roman" w:eastAsia="Times New Roman" w:hAnsi="Times New Roman" w:cs="Times New Roman"/>
          <w:sz w:val="26"/>
          <w:szCs w:val="26"/>
          <w:lang w:eastAsia="ru-RU"/>
        </w:rPr>
        <w:t>Советом депутатов поселения</w:t>
      </w:r>
      <w:r w:rsidRPr="00BC3F85">
        <w:rPr>
          <w:rFonts w:ascii="Times New Roman" w:eastAsia="Times New Roman" w:hAnsi="Times New Roman" w:cs="Times New Roman"/>
          <w:sz w:val="26"/>
          <w:szCs w:val="26"/>
          <w:lang w:eastAsia="ru-RU"/>
        </w:rPr>
        <w:t xml:space="preserve">. В 2021 году было проведено </w:t>
      </w:r>
      <w:r w:rsidR="00DF5296">
        <w:rPr>
          <w:rFonts w:ascii="Times New Roman" w:eastAsia="Times New Roman" w:hAnsi="Times New Roman" w:cs="Times New Roman"/>
          <w:sz w:val="26"/>
          <w:szCs w:val="26"/>
          <w:lang w:eastAsia="ru-RU"/>
        </w:rPr>
        <w:t>14</w:t>
      </w:r>
      <w:r w:rsidRPr="00BC3F85">
        <w:rPr>
          <w:rFonts w:ascii="Times New Roman" w:eastAsia="Times New Roman" w:hAnsi="Times New Roman" w:cs="Times New Roman"/>
          <w:sz w:val="26"/>
          <w:szCs w:val="26"/>
          <w:lang w:eastAsia="ru-RU"/>
        </w:rPr>
        <w:t xml:space="preserve"> заседаний </w:t>
      </w:r>
      <w:r w:rsidR="00BF501C">
        <w:rPr>
          <w:rFonts w:ascii="Times New Roman" w:eastAsia="Times New Roman" w:hAnsi="Times New Roman" w:cs="Times New Roman"/>
          <w:sz w:val="26"/>
          <w:szCs w:val="26"/>
          <w:lang w:eastAsia="ru-RU"/>
        </w:rPr>
        <w:t>Советов депутатов поселения.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единороссы уделяли разработке проектов изменений в Устав </w:t>
      </w:r>
      <w:r w:rsidR="00BF501C">
        <w:rPr>
          <w:rFonts w:ascii="Times New Roman" w:eastAsia="Times New Roman" w:hAnsi="Times New Roman" w:cs="Times New Roman"/>
          <w:sz w:val="26"/>
          <w:szCs w:val="26"/>
          <w:lang w:eastAsia="ru-RU"/>
        </w:rPr>
        <w:t xml:space="preserve">сельского поселения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r w:rsidR="00FF110F">
        <w:rPr>
          <w:rFonts w:ascii="Times New Roman" w:eastAsia="Times New Roman" w:hAnsi="Times New Roman" w:cs="Times New Roman"/>
          <w:sz w:val="26"/>
          <w:szCs w:val="26"/>
          <w:lang w:eastAsia="ru-RU"/>
        </w:rPr>
        <w:t xml:space="preserve">Три </w:t>
      </w:r>
      <w:r w:rsidRPr="00BC3F85">
        <w:rPr>
          <w:rFonts w:ascii="Times New Roman" w:eastAsia="Times New Roman" w:hAnsi="Times New Roman" w:cs="Times New Roman"/>
          <w:sz w:val="26"/>
          <w:szCs w:val="26"/>
          <w:lang w:eastAsia="ru-RU"/>
        </w:rPr>
        <w:t xml:space="preserve">раза в течение года были приняты изменения в Устав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в целях приведения основного документа в соответствие с действующим законодательством.</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Одним из ключевых направлений деятельности </w:t>
      </w:r>
      <w:r w:rsidR="00BF501C">
        <w:rPr>
          <w:rFonts w:ascii="Times New Roman" w:eastAsia="Times New Roman" w:hAnsi="Times New Roman" w:cs="Times New Roman"/>
          <w:sz w:val="26"/>
          <w:szCs w:val="26"/>
          <w:lang w:eastAsia="ru-RU"/>
        </w:rPr>
        <w:t>Совета депутатов</w:t>
      </w:r>
      <w:r w:rsidRPr="00BC3F85">
        <w:rPr>
          <w:rFonts w:ascii="Times New Roman" w:eastAsia="Times New Roman" w:hAnsi="Times New Roman" w:cs="Times New Roman"/>
          <w:sz w:val="26"/>
          <w:szCs w:val="26"/>
          <w:lang w:eastAsia="ru-RU"/>
        </w:rPr>
        <w:t xml:space="preserve"> является принятие основного финансового документа –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и контроль за его исполнением. Результатом совместной конструктивной работы депутатского корпуса и администрации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 xml:space="preserve">стало рассмотрение и принятие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на 2022 год и плановый период 2023 – 2024 годов в сроки, установленные законодательством.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Также были рассмотрены вопросы об изменении параметров местного бюджета. Приоритеты определялись основными направлениями бюджетной политики. Это повышение эффективности расходования бюджетных средств, выполнение всех социальных обязательств, дальнейшая реализация задач по улучшению качества жизни населения района.  </w:t>
      </w:r>
    </w:p>
    <w:p w:rsidR="006F4FA6" w:rsidRPr="00BC3F85" w:rsidRDefault="006F4FA6" w:rsidP="006F4FA6">
      <w:pPr>
        <w:spacing w:after="0" w:line="240" w:lineRule="auto"/>
        <w:ind w:firstLine="851"/>
        <w:jc w:val="both"/>
        <w:rPr>
          <w:rFonts w:ascii="Times New Roman" w:eastAsia="Times New Roman" w:hAnsi="Times New Roman" w:cs="Times New Roman"/>
          <w:color w:val="000000"/>
          <w:sz w:val="26"/>
          <w:szCs w:val="26"/>
          <w:lang w:eastAsia="ru-RU"/>
        </w:rPr>
      </w:pPr>
      <w:r w:rsidRPr="00BC3F85">
        <w:rPr>
          <w:rFonts w:ascii="Times New Roman" w:eastAsia="Times New Roman" w:hAnsi="Times New Roman" w:cs="Times New Roman"/>
          <w:sz w:val="26"/>
          <w:szCs w:val="26"/>
          <w:lang w:eastAsia="ru-RU"/>
        </w:rPr>
        <w:t xml:space="preserve">В исключительной компетенции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Поэтому контрольная деятельность </w:t>
      </w:r>
      <w:r w:rsidR="00BF501C">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 xml:space="preserve">является особо значимой. </w:t>
      </w:r>
      <w:r w:rsidRPr="00BC3F85">
        <w:rPr>
          <w:rFonts w:ascii="Times New Roman" w:eastAsia="Times New Roman" w:hAnsi="Times New Roman" w:cs="Times New Roman"/>
          <w:color w:val="000000"/>
          <w:sz w:val="26"/>
          <w:szCs w:val="26"/>
          <w:lang w:eastAsia="ru-RU"/>
        </w:rPr>
        <w:t xml:space="preserve">Под постоянным контролем депутатов - единороссов находится бюджетный процесс в муниципальном образовании и вопросы реализации муниципальных программ.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было уделено обсуждению ежегодного Послания Президента Российской Федерации Совету Федерации Российской Федерации. На партийном контроле депутатов – единороссов реализация национальных проектов на территории района. Депутаты держат на постоянном контроле исполнение сроков и ход работ по закрепленным объектам, информируют жителей в средствах массовой информации, в социальных сетях.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На протяжении всего периода осуществлялось постоянное взаимодействие депутатского объединения и местного отделения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lastRenderedPageBreak/>
        <w:t xml:space="preserve">которое определялось последовательной совместной работой по основным направлениям деятельности Партии </w:t>
      </w:r>
      <w:r w:rsidRPr="00E05E81">
        <w:rPr>
          <w:rFonts w:ascii="Times New Roman" w:eastAsia="Times New Roman" w:hAnsi="Times New Roman" w:cs="Times New Roman"/>
          <w:b/>
          <w:sz w:val="26"/>
          <w:szCs w:val="26"/>
          <w:lang w:eastAsia="ru-RU"/>
        </w:rPr>
        <w:t>«ЕДИНАЯ РОССИЯ»</w:t>
      </w:r>
      <w:r w:rsidRPr="00613FC9">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Члены депутатского объединения участвовали в общественной жизни поселений, торжествах, приуроченных к знаменательным датам, культурно-массовых и спортивных мероприятиях. Активное участие приняли в мероприятиях по организации предварительного голосования</w:t>
      </w:r>
      <w:r w:rsidRPr="00BC3F85">
        <w:rPr>
          <w:rFonts w:ascii="Times New Roman" w:eastAsia="Times New Roman" w:hAnsi="Times New Roman" w:cs="Times New Roman"/>
          <w:sz w:val="24"/>
          <w:szCs w:val="24"/>
          <w:lang w:eastAsia="ru-RU"/>
        </w:rPr>
        <w:t xml:space="preserve"> </w:t>
      </w:r>
      <w:r w:rsidRPr="00BC3F85">
        <w:rPr>
          <w:rFonts w:ascii="Times New Roman" w:eastAsia="Times New Roman" w:hAnsi="Times New Roman" w:cs="Times New Roman"/>
          <w:sz w:val="26"/>
          <w:szCs w:val="26"/>
          <w:lang w:eastAsia="ru-RU"/>
        </w:rPr>
        <w:t xml:space="preserve">по кандидатурам для последующего выдвижения от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4"/>
          <w:szCs w:val="24"/>
          <w:lang w:eastAsia="ru-RU"/>
        </w:rPr>
        <w:t xml:space="preserve"> </w:t>
      </w:r>
      <w:r w:rsidRPr="00BC3F85">
        <w:rPr>
          <w:rFonts w:ascii="Times New Roman" w:eastAsia="Times New Roman" w:hAnsi="Times New Roman" w:cs="Times New Roman"/>
          <w:sz w:val="26"/>
          <w:szCs w:val="26"/>
          <w:lang w:eastAsia="ru-RU"/>
        </w:rPr>
        <w:t>в депутаты Государственной Думы, Тюменской областной Думы седьмого созыва, Думы Ханты-Мансийского автономного округа – Югры,</w:t>
      </w:r>
      <w:r w:rsidRPr="00BC3F85">
        <w:rPr>
          <w:rFonts w:ascii="Times New Roman" w:eastAsia="Times New Roman" w:hAnsi="Times New Roman" w:cs="Times New Roman"/>
          <w:sz w:val="24"/>
          <w:szCs w:val="24"/>
          <w:lang w:eastAsia="ru-RU"/>
        </w:rPr>
        <w:t xml:space="preserve"> </w:t>
      </w:r>
      <w:r w:rsidRPr="00BC3F85">
        <w:rPr>
          <w:rFonts w:ascii="Times New Roman" w:eastAsia="Times New Roman" w:hAnsi="Times New Roman" w:cs="Times New Roman"/>
          <w:sz w:val="26"/>
          <w:szCs w:val="26"/>
          <w:lang w:eastAsia="ru-RU"/>
        </w:rPr>
        <w:t xml:space="preserve">а также в избирательной кампании </w:t>
      </w:r>
      <w:r w:rsidR="00FF110F">
        <w:rPr>
          <w:rFonts w:ascii="Times New Roman" w:eastAsia="Times New Roman" w:hAnsi="Times New Roman" w:cs="Times New Roman"/>
          <w:sz w:val="26"/>
          <w:szCs w:val="26"/>
          <w:lang w:eastAsia="ru-RU"/>
        </w:rPr>
        <w:t>17-19</w:t>
      </w:r>
      <w:r w:rsidRPr="00BC3F85">
        <w:rPr>
          <w:rFonts w:ascii="Times New Roman" w:eastAsia="Times New Roman" w:hAnsi="Times New Roman" w:cs="Times New Roman"/>
          <w:sz w:val="26"/>
          <w:szCs w:val="26"/>
          <w:lang w:eastAsia="ru-RU"/>
        </w:rPr>
        <w:t xml:space="preserve"> сентябр</w:t>
      </w:r>
      <w:r w:rsidR="00FF110F">
        <w:rPr>
          <w:rFonts w:ascii="Times New Roman" w:eastAsia="Times New Roman" w:hAnsi="Times New Roman" w:cs="Times New Roman"/>
          <w:sz w:val="26"/>
          <w:szCs w:val="26"/>
          <w:lang w:eastAsia="ru-RU"/>
        </w:rPr>
        <w:t>я</w:t>
      </w:r>
      <w:r w:rsidRPr="00BC3F85">
        <w:rPr>
          <w:rFonts w:ascii="Times New Roman" w:eastAsia="Times New Roman" w:hAnsi="Times New Roman" w:cs="Times New Roman"/>
          <w:sz w:val="26"/>
          <w:szCs w:val="26"/>
          <w:lang w:eastAsia="ru-RU"/>
        </w:rPr>
        <w:t xml:space="preserve"> 2021 года. Депутаты провели большое количество встреч в трудовых коллективах, проводили встречи с населением, на которых информировали о своей деятельности и решали проблемные вопросы граждан. Многие предложения учтены как наказы для дальнейшей депутатской деятельности. </w:t>
      </w:r>
      <w:r w:rsidR="00FF110F">
        <w:rPr>
          <w:rFonts w:ascii="Times New Roman" w:eastAsia="Times New Roman" w:hAnsi="Times New Roman" w:cs="Times New Roman"/>
          <w:sz w:val="26"/>
          <w:szCs w:val="26"/>
          <w:lang w:eastAsia="ru-RU"/>
        </w:rPr>
        <w:t>По итогам голосования, сельское поселение</w:t>
      </w:r>
      <w:r w:rsidR="00E05E81">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Сентябрьский</w:t>
      </w:r>
      <w:r w:rsidR="00E05E8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традиционно отличился высокой явкой избирателей.</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Кроме того, депутатами - членами депутатского объединения велась активная общественная деятельность по реализации проектов и программ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Стоит отметить участие членов </w:t>
      </w:r>
      <w:r w:rsidR="00B81BB0">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в</w:t>
      </w:r>
      <w:r w:rsidR="00B81BB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проведении в рамках партийного проекта «Народный контроль» рейдов по мониторингу цен на социально значимые продукты, проверки организации школьного питания, а также участие в проектах: «Школа грамотного потребителя», «Российское село», «Старшее поколение», «Наша</w:t>
      </w:r>
      <w:r w:rsidR="00B81BB0">
        <w:rPr>
          <w:rFonts w:ascii="Times New Roman" w:eastAsia="Times New Roman" w:hAnsi="Times New Roman" w:cs="Times New Roman"/>
          <w:sz w:val="26"/>
          <w:szCs w:val="26"/>
          <w:lang w:eastAsia="ru-RU"/>
        </w:rPr>
        <w:t xml:space="preserve"> школа», «Безопасные дороги», «Г</w:t>
      </w:r>
      <w:r w:rsidRPr="00BC3F85">
        <w:rPr>
          <w:rFonts w:ascii="Times New Roman" w:eastAsia="Times New Roman" w:hAnsi="Times New Roman" w:cs="Times New Roman"/>
          <w:sz w:val="26"/>
          <w:szCs w:val="26"/>
          <w:lang w:eastAsia="ru-RU"/>
        </w:rPr>
        <w:t xml:space="preserve">ородская среда», «Чистая страна» и других.  </w:t>
      </w:r>
    </w:p>
    <w:p w:rsidR="006F4FA6" w:rsidRPr="00BC3F85" w:rsidRDefault="006F4FA6" w:rsidP="006F4FA6">
      <w:pPr>
        <w:spacing w:after="0" w:line="240" w:lineRule="auto"/>
        <w:ind w:firstLine="709"/>
        <w:jc w:val="both"/>
        <w:rPr>
          <w:rFonts w:ascii="Times New Roman" w:eastAsia="Calibri" w:hAnsi="Times New Roman" w:cs="Times New Roman"/>
          <w:sz w:val="26"/>
          <w:szCs w:val="26"/>
        </w:rPr>
      </w:pPr>
      <w:r w:rsidRPr="00BC3F85">
        <w:rPr>
          <w:rFonts w:ascii="Times New Roman" w:eastAsia="Calibri" w:hAnsi="Times New Roman" w:cs="Times New Roman"/>
          <w:sz w:val="26"/>
          <w:szCs w:val="26"/>
        </w:rPr>
        <w:t>Депутаты-единороссы постоян</w:t>
      </w:r>
      <w:r w:rsidR="00E05E81">
        <w:rPr>
          <w:rFonts w:ascii="Times New Roman" w:eastAsia="Calibri" w:hAnsi="Times New Roman" w:cs="Times New Roman"/>
          <w:sz w:val="26"/>
          <w:szCs w:val="26"/>
        </w:rPr>
        <w:t>но взаимодействуют с населением</w:t>
      </w:r>
      <w:r w:rsidRPr="00BC3F85">
        <w:rPr>
          <w:rFonts w:ascii="Times New Roman" w:eastAsia="Calibri" w:hAnsi="Times New Roman" w:cs="Times New Roman"/>
          <w:sz w:val="26"/>
          <w:szCs w:val="26"/>
        </w:rPr>
        <w:t xml:space="preserve">. Основная тематика обращений граждан – улучшение жилищных условий, предоставление жилого помещения по договору социального найма, переселение из общежитий, аварийных домов, ветхого жилья, предоставление субсидии на жилье, вопросы землепользования, транспортное обслуживание населения и т.д. </w:t>
      </w:r>
    </w:p>
    <w:p w:rsidR="006F4FA6" w:rsidRPr="00BC3F85" w:rsidRDefault="006F4FA6" w:rsidP="006F4FA6">
      <w:pPr>
        <w:spacing w:after="0" w:line="240" w:lineRule="auto"/>
        <w:ind w:firstLine="709"/>
        <w:jc w:val="both"/>
        <w:rPr>
          <w:rFonts w:ascii="Times New Roman" w:eastAsia="Calibri" w:hAnsi="Times New Roman" w:cs="Times New Roman"/>
          <w:sz w:val="26"/>
          <w:szCs w:val="26"/>
        </w:rPr>
      </w:pPr>
      <w:r w:rsidRPr="00BC3F85">
        <w:rPr>
          <w:rFonts w:ascii="Times New Roman" w:eastAsia="Calibri" w:hAnsi="Times New Roman" w:cs="Times New Roman"/>
          <w:sz w:val="26"/>
          <w:szCs w:val="26"/>
        </w:rPr>
        <w:t xml:space="preserve">Во втором полугодии проведено </w:t>
      </w:r>
      <w:r w:rsidR="00DF5296">
        <w:rPr>
          <w:rFonts w:ascii="Times New Roman" w:eastAsia="Calibri" w:hAnsi="Times New Roman" w:cs="Times New Roman"/>
          <w:sz w:val="26"/>
          <w:szCs w:val="26"/>
        </w:rPr>
        <w:t>1</w:t>
      </w:r>
      <w:r w:rsidRPr="00BC3F85">
        <w:rPr>
          <w:rFonts w:ascii="Times New Roman" w:eastAsia="Calibri" w:hAnsi="Times New Roman" w:cs="Times New Roman"/>
          <w:sz w:val="26"/>
          <w:szCs w:val="26"/>
        </w:rPr>
        <w:t xml:space="preserve"> прием граждан по личным вопросам. Рассмотрено депутатами: писем, обращений граждан – </w:t>
      </w:r>
      <w:r w:rsidR="00DF5296">
        <w:rPr>
          <w:rFonts w:ascii="Times New Roman" w:eastAsia="Calibri" w:hAnsi="Times New Roman" w:cs="Times New Roman"/>
          <w:sz w:val="26"/>
          <w:szCs w:val="26"/>
        </w:rPr>
        <w:t>1</w:t>
      </w:r>
      <w:r w:rsidRPr="00BC3F85">
        <w:rPr>
          <w:rFonts w:ascii="Times New Roman" w:eastAsia="Calibri" w:hAnsi="Times New Roman" w:cs="Times New Roman"/>
          <w:sz w:val="26"/>
          <w:szCs w:val="26"/>
        </w:rPr>
        <w:t xml:space="preserve">, из них решено положительно – </w:t>
      </w:r>
      <w:r w:rsidR="00DF5296">
        <w:rPr>
          <w:rFonts w:ascii="Times New Roman" w:eastAsia="Calibri" w:hAnsi="Times New Roman" w:cs="Times New Roman"/>
          <w:sz w:val="26"/>
          <w:szCs w:val="26"/>
        </w:rPr>
        <w:t>1</w:t>
      </w:r>
      <w:r w:rsidRPr="00BC3F85">
        <w:rPr>
          <w:rFonts w:ascii="Times New Roman" w:eastAsia="Calibri" w:hAnsi="Times New Roman" w:cs="Times New Roman"/>
          <w:sz w:val="26"/>
          <w:szCs w:val="26"/>
        </w:rPr>
        <w:t xml:space="preserve">. Всего за 2021 год проведено </w:t>
      </w:r>
      <w:r w:rsidR="00DF5296">
        <w:rPr>
          <w:rFonts w:ascii="Times New Roman" w:eastAsia="Calibri" w:hAnsi="Times New Roman" w:cs="Times New Roman"/>
          <w:sz w:val="26"/>
          <w:szCs w:val="26"/>
        </w:rPr>
        <w:t>3</w:t>
      </w:r>
      <w:r w:rsidRPr="00BC3F85">
        <w:rPr>
          <w:rFonts w:ascii="Times New Roman" w:eastAsia="Calibri" w:hAnsi="Times New Roman" w:cs="Times New Roman"/>
          <w:sz w:val="26"/>
          <w:szCs w:val="26"/>
        </w:rPr>
        <w:t xml:space="preserve"> прием</w:t>
      </w:r>
      <w:r w:rsidR="00DF5296">
        <w:rPr>
          <w:rFonts w:ascii="Times New Roman" w:eastAsia="Calibri" w:hAnsi="Times New Roman" w:cs="Times New Roman"/>
          <w:sz w:val="26"/>
          <w:szCs w:val="26"/>
        </w:rPr>
        <w:t>а</w:t>
      </w:r>
      <w:r w:rsidRPr="00BC3F85">
        <w:rPr>
          <w:rFonts w:ascii="Times New Roman" w:eastAsia="Calibri" w:hAnsi="Times New Roman" w:cs="Times New Roman"/>
          <w:sz w:val="26"/>
          <w:szCs w:val="26"/>
        </w:rPr>
        <w:t xml:space="preserve">, рассмотрено </w:t>
      </w:r>
      <w:r w:rsidR="00DF5296">
        <w:rPr>
          <w:rFonts w:ascii="Times New Roman" w:eastAsia="Calibri" w:hAnsi="Times New Roman" w:cs="Times New Roman"/>
          <w:sz w:val="26"/>
          <w:szCs w:val="26"/>
        </w:rPr>
        <w:t>2</w:t>
      </w:r>
      <w:r w:rsidRPr="00BC3F85">
        <w:rPr>
          <w:rFonts w:ascii="Times New Roman" w:eastAsia="Calibri" w:hAnsi="Times New Roman" w:cs="Times New Roman"/>
          <w:sz w:val="26"/>
          <w:szCs w:val="26"/>
        </w:rPr>
        <w:t xml:space="preserve"> обращений, из них решено положительно </w:t>
      </w:r>
      <w:r w:rsidR="00DF5296">
        <w:rPr>
          <w:rFonts w:ascii="Times New Roman" w:eastAsia="Calibri" w:hAnsi="Times New Roman" w:cs="Times New Roman"/>
          <w:sz w:val="26"/>
          <w:szCs w:val="26"/>
        </w:rPr>
        <w:t>2</w:t>
      </w:r>
      <w:r w:rsidRPr="00BC3F85">
        <w:rPr>
          <w:rFonts w:ascii="Times New Roman" w:eastAsia="Calibri" w:hAnsi="Times New Roman" w:cs="Times New Roman"/>
          <w:sz w:val="26"/>
          <w:szCs w:val="26"/>
        </w:rPr>
        <w:t>.</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Для информирования жителей </w:t>
      </w:r>
      <w:r w:rsidR="00E05E81">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о проводимых мероприятиях депутатами-членами депутатского объединения размещались материалы в СМИ и социальных сетях, на сайте органов местного самоуп</w:t>
      </w:r>
      <w:r w:rsidR="00E05E81">
        <w:rPr>
          <w:rFonts w:ascii="Times New Roman" w:eastAsia="Times New Roman" w:hAnsi="Times New Roman" w:cs="Times New Roman"/>
          <w:sz w:val="26"/>
          <w:szCs w:val="26"/>
          <w:lang w:eastAsia="ru-RU"/>
        </w:rPr>
        <w:t xml:space="preserve">равления Нефтеюганского района, </w:t>
      </w:r>
      <w:r w:rsidRPr="00BC3F85">
        <w:rPr>
          <w:rFonts w:ascii="Times New Roman" w:eastAsia="Times New Roman" w:hAnsi="Times New Roman" w:cs="Times New Roman"/>
          <w:sz w:val="26"/>
          <w:szCs w:val="26"/>
          <w:lang w:eastAsia="ru-RU"/>
        </w:rPr>
        <w:t xml:space="preserve">в мобильном приложении «ВВЕРХ». </w:t>
      </w:r>
    </w:p>
    <w:sectPr w:rsidR="006F4FA6" w:rsidRPr="00BC3F85" w:rsidSect="00613FC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6"/>
    <w:rsid w:val="000559B1"/>
    <w:rsid w:val="000C2CC0"/>
    <w:rsid w:val="00591411"/>
    <w:rsid w:val="00613FC9"/>
    <w:rsid w:val="006F4FA6"/>
    <w:rsid w:val="007F043C"/>
    <w:rsid w:val="00887AC9"/>
    <w:rsid w:val="009531AA"/>
    <w:rsid w:val="00B12EB4"/>
    <w:rsid w:val="00B81BB0"/>
    <w:rsid w:val="00BF501C"/>
    <w:rsid w:val="00CC6EFF"/>
    <w:rsid w:val="00DF5296"/>
    <w:rsid w:val="00E05E81"/>
    <w:rsid w:val="00E338FE"/>
    <w:rsid w:val="00EE6732"/>
    <w:rsid w:val="00FF1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8B150-E709-49A6-A8AF-7953EDB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1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3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1219</Words>
  <Characters>6950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Татьяна Георгиевна</dc:creator>
  <cp:keywords/>
  <dc:description/>
  <cp:lastModifiedBy>Мария</cp:lastModifiedBy>
  <cp:revision>4</cp:revision>
  <cp:lastPrinted>2022-02-14T06:45:00Z</cp:lastPrinted>
  <dcterms:created xsi:type="dcterms:W3CDTF">2022-02-11T08:59:00Z</dcterms:created>
  <dcterms:modified xsi:type="dcterms:W3CDTF">2022-04-28T05:34:00Z</dcterms:modified>
</cp:coreProperties>
</file>